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EF4" w:rsidRDefault="00611398">
      <w:pPr>
        <w:rPr>
          <w:rFonts w:ascii="Times New Roman" w:hAnsi="Times New Roman"/>
          <w:b/>
          <w:kern w:val="2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b/>
          <w:kern w:val="2"/>
        </w:rPr>
        <w:object w:dxaOrig="780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6" o:title=""/>
          </v:shape>
          <o:OLEObject Type="Embed" ProgID="Word.Picture.8" ShapeID="_x0000_i1025" DrawAspect="Content" ObjectID="_1815481552" r:id="rId7"/>
        </w:object>
      </w:r>
    </w:p>
    <w:p w:rsidR="00646EF4" w:rsidRDefault="00646EF4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46EF4" w:rsidRDefault="00611398">
      <w:pPr>
        <w:ind w:left="-120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lang w:val="uk-UA"/>
        </w:rPr>
        <w:t xml:space="preserve">             </w:t>
      </w:r>
      <w:r>
        <w:rPr>
          <w:rFonts w:ascii="Times New Roman" w:hAnsi="Times New Roman"/>
          <w:sz w:val="32"/>
        </w:rPr>
        <w:t>ПАВЛОГРАДСЬКА МІСЬКА РАДА</w:t>
      </w:r>
    </w:p>
    <w:p w:rsidR="00646EF4" w:rsidRDefault="00611398">
      <w:pPr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ВИКОНАВЧИЙ КОМІТЕТ</w:t>
      </w:r>
    </w:p>
    <w:p w:rsidR="00646EF4" w:rsidRDefault="00646EF4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46EF4" w:rsidRDefault="0061139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 І Ш Е Н Н Я</w:t>
      </w:r>
    </w:p>
    <w:p w:rsidR="00646EF4" w:rsidRDefault="00646EF4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646EF4" w:rsidRDefault="00FB3425" w:rsidP="00FB3425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25.07.2025                                        </w:t>
      </w:r>
      <w:r w:rsidR="00611398">
        <w:rPr>
          <w:rFonts w:ascii="Times New Roman" w:hAnsi="Times New Roman"/>
          <w:bCs/>
          <w:sz w:val="28"/>
          <w:szCs w:val="28"/>
          <w:lang w:val="uk-UA"/>
        </w:rPr>
        <w:t>м. Павлоград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№ 1348/0/3-25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0"/>
      </w:tblGrid>
      <w:tr w:rsidR="00646EF4" w:rsidRPr="00FB3425">
        <w:trPr>
          <w:trHeight w:val="1085"/>
        </w:trPr>
        <w:tc>
          <w:tcPr>
            <w:tcW w:w="4503" w:type="dxa"/>
          </w:tcPr>
          <w:p w:rsidR="00646EF4" w:rsidRDefault="00646EF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646EF4" w:rsidRDefault="00646EF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646EF4" w:rsidRDefault="00611398">
            <w:pPr>
              <w:pStyle w:val="ac"/>
              <w:spacing w:before="0" w:beforeAutospacing="0" w:after="0" w:afterAutospacing="0" w:line="23" w:lineRule="atLeast"/>
              <w:rPr>
                <w:bCs/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Про створення  міської комісії з  питань розподілу публічних інвестицій</w:t>
            </w:r>
            <w:bookmarkEnd w:id="0"/>
            <w:r>
              <w:rPr>
                <w:sz w:val="28"/>
                <w:szCs w:val="28"/>
              </w:rPr>
              <w:t xml:space="preserve">, затвердження «Положення </w:t>
            </w:r>
            <w:r>
              <w:rPr>
                <w:bCs/>
                <w:sz w:val="28"/>
                <w:szCs w:val="28"/>
              </w:rPr>
              <w:t>про міську комісію з питань розподілу публічних інвестицій» та «</w:t>
            </w:r>
            <w:r>
              <w:rPr>
                <w:sz w:val="28"/>
                <w:szCs w:val="28"/>
              </w:rPr>
              <w:t xml:space="preserve">Порядку </w:t>
            </w:r>
            <w:r>
              <w:rPr>
                <w:rStyle w:val="rvts23"/>
                <w:bCs/>
                <w:sz w:val="28"/>
                <w:szCs w:val="28"/>
              </w:rPr>
              <w:t>розподілу коштів бюджету Павлоградської міської територіальної громади на підготовку та реалізацію публічних інвестиційних проєктів та програм публічних інвестицій»</w:t>
            </w:r>
          </w:p>
        </w:tc>
        <w:tc>
          <w:tcPr>
            <w:tcW w:w="5350" w:type="dxa"/>
          </w:tcPr>
          <w:p w:rsidR="00646EF4" w:rsidRDefault="00646EF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646EF4" w:rsidRDefault="00646EF4">
      <w:pPr>
        <w:ind w:right="-2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46EF4" w:rsidRDefault="00646EF4">
      <w:pPr>
        <w:ind w:right="-2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46EF4" w:rsidRDefault="00611398">
      <w:pPr>
        <w:pStyle w:val="2"/>
        <w:shd w:val="clear" w:color="auto" w:fill="FFFFFF"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Керуючись пунктом 2 статті 52 Закону України «Про місцеве самоврядування в Україні»,  пунктом  5 статті 75² Бюджетного кодексу України, постановою КМУ від </w:t>
      </w:r>
      <w:r>
        <w:rPr>
          <w:b w:val="0"/>
          <w:bCs w:val="0"/>
          <w:sz w:val="28"/>
          <w:szCs w:val="28"/>
          <w:shd w:val="clear" w:color="auto" w:fill="FFFFFF"/>
        </w:rPr>
        <w:t>28 лютого 2025 р. № 232</w:t>
      </w:r>
      <w:r>
        <w:rPr>
          <w:b w:val="0"/>
          <w:bCs w:val="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  <w:shd w:val="clear" w:color="auto" w:fill="FFFFFF"/>
        </w:rPr>
        <w:t xml:space="preserve">Деякі питання розподілу публічних інвестицій», </w:t>
      </w:r>
      <w:r>
        <w:rPr>
          <w:b w:val="0"/>
          <w:bCs w:val="0"/>
          <w:sz w:val="28"/>
          <w:szCs w:val="28"/>
        </w:rPr>
        <w:t xml:space="preserve"> наказом Міністерства фінансів України від 15 квітня 2025 року № 202 «Про затвердження примірного Положення про місцеву комісію з питань розподілу публічних інвестицій», з метою розподілу коштів бюджету Павлоградської міської  територіальної громади на підготовку та реалізацію публічних інвестицій </w:t>
      </w:r>
      <w:r>
        <w:rPr>
          <w:b w:val="0"/>
          <w:bCs w:val="0"/>
          <w:color w:val="000000"/>
          <w:sz w:val="28"/>
          <w:szCs w:val="28"/>
        </w:rPr>
        <w:t>виконавчий комітет міської ради</w:t>
      </w:r>
    </w:p>
    <w:p w:rsidR="00646EF4" w:rsidRDefault="00646EF4">
      <w:pPr>
        <w:ind w:right="-28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6EF4" w:rsidRDefault="00611398">
      <w:pPr>
        <w:ind w:right="-28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ВИРІШИВ:  </w:t>
      </w:r>
    </w:p>
    <w:p w:rsidR="00646EF4" w:rsidRDefault="00646EF4">
      <w:pPr>
        <w:ind w:right="-28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6EF4" w:rsidRDefault="00611398">
      <w:pPr>
        <w:pStyle w:val="af0"/>
        <w:tabs>
          <w:tab w:val="left" w:pos="-360"/>
        </w:tabs>
        <w:spacing w:before="120" w:after="150" w:line="288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Створити та затвердити склад міської  комісії з  питань розподілу публічних інвестицій  згідно з додатком 1 до цього рішення.</w:t>
      </w:r>
    </w:p>
    <w:p w:rsidR="00646EF4" w:rsidRDefault="00611398">
      <w:pPr>
        <w:pStyle w:val="af0"/>
        <w:tabs>
          <w:tab w:val="left" w:pos="-360"/>
        </w:tabs>
        <w:spacing w:before="120" w:after="150" w:line="288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Затвердити Положення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про міську комісію з питань розподілу публічних інвестицій </w:t>
      </w:r>
      <w:r>
        <w:rPr>
          <w:rFonts w:ascii="Times New Roman" w:hAnsi="Times New Roman"/>
          <w:sz w:val="28"/>
          <w:szCs w:val="28"/>
          <w:lang w:val="uk-UA"/>
        </w:rPr>
        <w:t>згідно з додатком 2 до цього рішення.</w:t>
      </w:r>
    </w:p>
    <w:p w:rsidR="00646EF4" w:rsidRDefault="00611398">
      <w:pPr>
        <w:pStyle w:val="af0"/>
        <w:tabs>
          <w:tab w:val="left" w:pos="-360"/>
        </w:tabs>
        <w:spacing w:before="120" w:after="150" w:line="288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Затвердити Порядок </w:t>
      </w:r>
      <w:r>
        <w:rPr>
          <w:rStyle w:val="rvts23"/>
          <w:rFonts w:ascii="Times New Roman" w:hAnsi="Times New Roman"/>
          <w:bCs/>
          <w:sz w:val="28"/>
          <w:szCs w:val="28"/>
          <w:lang w:val="uk-UA"/>
        </w:rPr>
        <w:t xml:space="preserve">розподілу коштів бюджету Павлоградської міської територіальної громади на підготовку та реалізацію публічних інвестиційних проєктів та програм публічних інвестицій </w:t>
      </w:r>
      <w:r>
        <w:rPr>
          <w:rFonts w:ascii="Times New Roman" w:hAnsi="Times New Roman"/>
          <w:sz w:val="28"/>
          <w:szCs w:val="28"/>
          <w:lang w:val="uk-UA"/>
        </w:rPr>
        <w:t>згідно з додатком 3 до цього рішення.</w:t>
      </w:r>
    </w:p>
    <w:p w:rsidR="00646EF4" w:rsidRDefault="00611398">
      <w:pPr>
        <w:pStyle w:val="af0"/>
        <w:tabs>
          <w:tab w:val="left" w:pos="-360"/>
        </w:tabs>
        <w:spacing w:before="120" w:after="15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Координацію роботи щодо виконання даного рішення покласти 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начальника фінансового управління міської ради Роїк Р.В.</w:t>
      </w:r>
    </w:p>
    <w:p w:rsidR="00646EF4" w:rsidRDefault="00611398">
      <w:pPr>
        <w:pStyle w:val="af0"/>
        <w:tabs>
          <w:tab w:val="left" w:pos="-360"/>
        </w:tabs>
        <w:spacing w:before="120" w:after="150" w:line="288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Контроль за виконанням даного рішення покласти на заступників міського голови з питань діяльності виконавчих органів ради згідно з розподілом функціональних повноважень.</w:t>
      </w:r>
    </w:p>
    <w:p w:rsidR="00646EF4" w:rsidRDefault="00646EF4">
      <w:pPr>
        <w:pStyle w:val="af0"/>
        <w:tabs>
          <w:tab w:val="left" w:pos="-360"/>
        </w:tabs>
        <w:spacing w:before="120" w:after="15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EF4" w:rsidRDefault="00646EF4">
      <w:pPr>
        <w:pStyle w:val="3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46EF4" w:rsidRDefault="00611398">
      <w:pPr>
        <w:pStyle w:val="3"/>
        <w:tabs>
          <w:tab w:val="left" w:pos="6663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Анатолій ВЕРШИНА</w:t>
      </w:r>
    </w:p>
    <w:sectPr w:rsidR="00646EF4">
      <w:headerReference w:type="even" r:id="rId8"/>
      <w:headerReference w:type="default" r:id="rId9"/>
      <w:footnotePr>
        <w:pos w:val="beneathText"/>
      </w:footnotePr>
      <w:pgSz w:w="11905" w:h="16837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EA7" w:rsidRDefault="00F26EA7">
      <w:r>
        <w:separator/>
      </w:r>
    </w:p>
  </w:endnote>
  <w:endnote w:type="continuationSeparator" w:id="0">
    <w:p w:rsidR="00F26EA7" w:rsidRDefault="00F2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EA7" w:rsidRDefault="00F26EA7">
      <w:r>
        <w:separator/>
      </w:r>
    </w:p>
  </w:footnote>
  <w:footnote w:type="continuationSeparator" w:id="0">
    <w:p w:rsidR="00F26EA7" w:rsidRDefault="00F2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EF4" w:rsidRDefault="00611398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4</w:t>
    </w:r>
    <w:r>
      <w:rPr>
        <w:rStyle w:val="ad"/>
      </w:rPr>
      <w:fldChar w:fldCharType="end"/>
    </w:r>
  </w:p>
  <w:p w:rsidR="00646EF4" w:rsidRDefault="00646EF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EF4" w:rsidRDefault="00611398">
    <w:pPr>
      <w:pStyle w:val="a9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3F1601">
      <w:rPr>
        <w:noProof/>
      </w:rPr>
      <w:t>2</w:t>
    </w:r>
    <w:r>
      <w:fldChar w:fldCharType="end"/>
    </w:r>
  </w:p>
  <w:p w:rsidR="00646EF4" w:rsidRDefault="00646EF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10249"/>
    <w:rsid w:val="00050C8E"/>
    <w:rsid w:val="00057918"/>
    <w:rsid w:val="00060AAA"/>
    <w:rsid w:val="00064731"/>
    <w:rsid w:val="00081BBA"/>
    <w:rsid w:val="000A4018"/>
    <w:rsid w:val="000A743B"/>
    <w:rsid w:val="000B0808"/>
    <w:rsid w:val="000C49E1"/>
    <w:rsid w:val="000C5F1D"/>
    <w:rsid w:val="000D735E"/>
    <w:rsid w:val="000E57AB"/>
    <w:rsid w:val="000F1004"/>
    <w:rsid w:val="000F16A8"/>
    <w:rsid w:val="000F2A34"/>
    <w:rsid w:val="001433D0"/>
    <w:rsid w:val="0014390D"/>
    <w:rsid w:val="00151DE1"/>
    <w:rsid w:val="001903A2"/>
    <w:rsid w:val="001C1937"/>
    <w:rsid w:val="001C7A32"/>
    <w:rsid w:val="001D65F8"/>
    <w:rsid w:val="001D67A9"/>
    <w:rsid w:val="001D73E2"/>
    <w:rsid w:val="001E57B5"/>
    <w:rsid w:val="001F155A"/>
    <w:rsid w:val="001F7E48"/>
    <w:rsid w:val="00206FA9"/>
    <w:rsid w:val="00220618"/>
    <w:rsid w:val="00232134"/>
    <w:rsid w:val="00240C5F"/>
    <w:rsid w:val="0025654C"/>
    <w:rsid w:val="00257F27"/>
    <w:rsid w:val="00262C06"/>
    <w:rsid w:val="002C2ABC"/>
    <w:rsid w:val="002E2CCA"/>
    <w:rsid w:val="002E383E"/>
    <w:rsid w:val="00300D51"/>
    <w:rsid w:val="0030325F"/>
    <w:rsid w:val="0030366D"/>
    <w:rsid w:val="0030395C"/>
    <w:rsid w:val="00303AB4"/>
    <w:rsid w:val="003122F7"/>
    <w:rsid w:val="00316FA0"/>
    <w:rsid w:val="003654D5"/>
    <w:rsid w:val="00381A78"/>
    <w:rsid w:val="00382862"/>
    <w:rsid w:val="0038544F"/>
    <w:rsid w:val="00387DB4"/>
    <w:rsid w:val="003A2E79"/>
    <w:rsid w:val="003B6622"/>
    <w:rsid w:val="003C4FF0"/>
    <w:rsid w:val="003E0DAB"/>
    <w:rsid w:val="003E713F"/>
    <w:rsid w:val="003F1601"/>
    <w:rsid w:val="004178D1"/>
    <w:rsid w:val="004309FE"/>
    <w:rsid w:val="00437636"/>
    <w:rsid w:val="004A070F"/>
    <w:rsid w:val="004A5E05"/>
    <w:rsid w:val="004B56E8"/>
    <w:rsid w:val="004D05A9"/>
    <w:rsid w:val="004E77B1"/>
    <w:rsid w:val="0050564D"/>
    <w:rsid w:val="005066F5"/>
    <w:rsid w:val="005121EB"/>
    <w:rsid w:val="0051421B"/>
    <w:rsid w:val="00517AE7"/>
    <w:rsid w:val="00533657"/>
    <w:rsid w:val="00556BA1"/>
    <w:rsid w:val="00582F06"/>
    <w:rsid w:val="00586428"/>
    <w:rsid w:val="00587F12"/>
    <w:rsid w:val="005B095E"/>
    <w:rsid w:val="005B1965"/>
    <w:rsid w:val="005B5468"/>
    <w:rsid w:val="005C1404"/>
    <w:rsid w:val="005D42BE"/>
    <w:rsid w:val="005E3975"/>
    <w:rsid w:val="00602A03"/>
    <w:rsid w:val="00602D1B"/>
    <w:rsid w:val="00605D83"/>
    <w:rsid w:val="00611398"/>
    <w:rsid w:val="0062235A"/>
    <w:rsid w:val="00635CF6"/>
    <w:rsid w:val="0064415D"/>
    <w:rsid w:val="00646EF4"/>
    <w:rsid w:val="006542ED"/>
    <w:rsid w:val="00664EDD"/>
    <w:rsid w:val="006B0293"/>
    <w:rsid w:val="006C64AB"/>
    <w:rsid w:val="006C6F0B"/>
    <w:rsid w:val="006D06CC"/>
    <w:rsid w:val="006D2AAC"/>
    <w:rsid w:val="006D72DD"/>
    <w:rsid w:val="006E378E"/>
    <w:rsid w:val="006E4152"/>
    <w:rsid w:val="006F6D93"/>
    <w:rsid w:val="00702B2B"/>
    <w:rsid w:val="00724B6F"/>
    <w:rsid w:val="00724E7F"/>
    <w:rsid w:val="00741D3E"/>
    <w:rsid w:val="00743DB6"/>
    <w:rsid w:val="00751939"/>
    <w:rsid w:val="00757DF7"/>
    <w:rsid w:val="00765346"/>
    <w:rsid w:val="007666FB"/>
    <w:rsid w:val="007815D9"/>
    <w:rsid w:val="00781792"/>
    <w:rsid w:val="007877D7"/>
    <w:rsid w:val="00791083"/>
    <w:rsid w:val="00791EB1"/>
    <w:rsid w:val="007B21FA"/>
    <w:rsid w:val="007B60ED"/>
    <w:rsid w:val="007C08EB"/>
    <w:rsid w:val="007C7F3F"/>
    <w:rsid w:val="007D1E43"/>
    <w:rsid w:val="007D2AF5"/>
    <w:rsid w:val="007F2815"/>
    <w:rsid w:val="008043AC"/>
    <w:rsid w:val="008070F4"/>
    <w:rsid w:val="00812D85"/>
    <w:rsid w:val="008172AE"/>
    <w:rsid w:val="0082480D"/>
    <w:rsid w:val="008318C5"/>
    <w:rsid w:val="00850C4F"/>
    <w:rsid w:val="00860F39"/>
    <w:rsid w:val="00862043"/>
    <w:rsid w:val="00871666"/>
    <w:rsid w:val="0087519C"/>
    <w:rsid w:val="00875802"/>
    <w:rsid w:val="00891CC9"/>
    <w:rsid w:val="00891D88"/>
    <w:rsid w:val="008A0FE2"/>
    <w:rsid w:val="008B5F7F"/>
    <w:rsid w:val="008B6103"/>
    <w:rsid w:val="008C6AA0"/>
    <w:rsid w:val="008D487B"/>
    <w:rsid w:val="008D5442"/>
    <w:rsid w:val="008E161C"/>
    <w:rsid w:val="008F019C"/>
    <w:rsid w:val="008F72AE"/>
    <w:rsid w:val="009057BE"/>
    <w:rsid w:val="00911D65"/>
    <w:rsid w:val="00916901"/>
    <w:rsid w:val="009172D6"/>
    <w:rsid w:val="00921079"/>
    <w:rsid w:val="00927FDD"/>
    <w:rsid w:val="00932535"/>
    <w:rsid w:val="00934DBE"/>
    <w:rsid w:val="00966BDB"/>
    <w:rsid w:val="00977EC4"/>
    <w:rsid w:val="00996D4A"/>
    <w:rsid w:val="009A745B"/>
    <w:rsid w:val="009B1198"/>
    <w:rsid w:val="009D3013"/>
    <w:rsid w:val="009D458D"/>
    <w:rsid w:val="00A01637"/>
    <w:rsid w:val="00A039EF"/>
    <w:rsid w:val="00A23946"/>
    <w:rsid w:val="00A251B1"/>
    <w:rsid w:val="00A27932"/>
    <w:rsid w:val="00A30CB8"/>
    <w:rsid w:val="00A5659C"/>
    <w:rsid w:val="00A610EC"/>
    <w:rsid w:val="00A705D7"/>
    <w:rsid w:val="00A76C47"/>
    <w:rsid w:val="00A9044A"/>
    <w:rsid w:val="00AC0940"/>
    <w:rsid w:val="00AD1D3C"/>
    <w:rsid w:val="00AD7C25"/>
    <w:rsid w:val="00AF6A8F"/>
    <w:rsid w:val="00B07445"/>
    <w:rsid w:val="00B10335"/>
    <w:rsid w:val="00B263AE"/>
    <w:rsid w:val="00B462AC"/>
    <w:rsid w:val="00B71D2D"/>
    <w:rsid w:val="00B95D29"/>
    <w:rsid w:val="00BA5F9E"/>
    <w:rsid w:val="00BC4FB4"/>
    <w:rsid w:val="00BD387F"/>
    <w:rsid w:val="00BD4769"/>
    <w:rsid w:val="00BD5A82"/>
    <w:rsid w:val="00BE0EAB"/>
    <w:rsid w:val="00C1474B"/>
    <w:rsid w:val="00C148E2"/>
    <w:rsid w:val="00C154CD"/>
    <w:rsid w:val="00C267E4"/>
    <w:rsid w:val="00C31610"/>
    <w:rsid w:val="00C36E7E"/>
    <w:rsid w:val="00C6502D"/>
    <w:rsid w:val="00C6518D"/>
    <w:rsid w:val="00C667D9"/>
    <w:rsid w:val="00C66C05"/>
    <w:rsid w:val="00C75656"/>
    <w:rsid w:val="00C9310F"/>
    <w:rsid w:val="00CA55E1"/>
    <w:rsid w:val="00CB1056"/>
    <w:rsid w:val="00CD2D88"/>
    <w:rsid w:val="00CD4E33"/>
    <w:rsid w:val="00CE4B5F"/>
    <w:rsid w:val="00CF6A90"/>
    <w:rsid w:val="00D0394E"/>
    <w:rsid w:val="00D13253"/>
    <w:rsid w:val="00D34933"/>
    <w:rsid w:val="00D7395A"/>
    <w:rsid w:val="00D8079F"/>
    <w:rsid w:val="00D84C97"/>
    <w:rsid w:val="00D85886"/>
    <w:rsid w:val="00D87A8D"/>
    <w:rsid w:val="00D95F00"/>
    <w:rsid w:val="00DA1005"/>
    <w:rsid w:val="00DA6DC3"/>
    <w:rsid w:val="00DB045D"/>
    <w:rsid w:val="00DB5B0C"/>
    <w:rsid w:val="00DE090A"/>
    <w:rsid w:val="00DF5F42"/>
    <w:rsid w:val="00DF7609"/>
    <w:rsid w:val="00E36FD8"/>
    <w:rsid w:val="00E46B93"/>
    <w:rsid w:val="00E5320F"/>
    <w:rsid w:val="00E6469D"/>
    <w:rsid w:val="00E77EA0"/>
    <w:rsid w:val="00EA184B"/>
    <w:rsid w:val="00EA3CDE"/>
    <w:rsid w:val="00EB216C"/>
    <w:rsid w:val="00EB78D5"/>
    <w:rsid w:val="00EB7BB7"/>
    <w:rsid w:val="00ED313C"/>
    <w:rsid w:val="00ED4A00"/>
    <w:rsid w:val="00ED63A8"/>
    <w:rsid w:val="00EF406A"/>
    <w:rsid w:val="00EF422D"/>
    <w:rsid w:val="00F0607C"/>
    <w:rsid w:val="00F06724"/>
    <w:rsid w:val="00F07CB5"/>
    <w:rsid w:val="00F21028"/>
    <w:rsid w:val="00F26EA7"/>
    <w:rsid w:val="00F278A8"/>
    <w:rsid w:val="00F45655"/>
    <w:rsid w:val="00F603F9"/>
    <w:rsid w:val="00F84A04"/>
    <w:rsid w:val="00F912A8"/>
    <w:rsid w:val="00FA603B"/>
    <w:rsid w:val="00FB112F"/>
    <w:rsid w:val="00FB3425"/>
    <w:rsid w:val="00FB4697"/>
    <w:rsid w:val="00FC06FB"/>
    <w:rsid w:val="00FC600C"/>
    <w:rsid w:val="00FC63AE"/>
    <w:rsid w:val="4123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FC5013-001F-4E9B-8B6C-E9F0CE1D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a5">
    <w:name w:val="Body Text"/>
    <w:basedOn w:val="a"/>
    <w:link w:val="a6"/>
    <w:uiPriority w:val="99"/>
    <w:pPr>
      <w:spacing w:after="120"/>
    </w:pPr>
    <w:rPr>
      <w:sz w:val="24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kern w:val="2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  <w:rPr>
      <w:sz w:val="24"/>
    </w:rPr>
  </w:style>
  <w:style w:type="character" w:styleId="ab">
    <w:name w:val="Hyperlink"/>
    <w:uiPriority w:val="99"/>
    <w:qFormat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character" w:styleId="ad">
    <w:name w:val="page number"/>
    <w:uiPriority w:val="99"/>
    <w:rPr>
      <w:rFonts w:cs="Times New Roman"/>
    </w:rPr>
  </w:style>
  <w:style w:type="character" w:styleId="ae">
    <w:name w:val="Strong"/>
    <w:uiPriority w:val="22"/>
    <w:qFormat/>
    <w:locked/>
    <w:rPr>
      <w:b/>
      <w:bCs/>
    </w:rPr>
  </w:style>
  <w:style w:type="table" w:styleId="af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locked/>
    <w:rPr>
      <w:rFonts w:ascii="Times New Roman" w:eastAsia="SimSu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link w:val="a5"/>
    <w:uiPriority w:val="99"/>
    <w:locked/>
    <w:rPr>
      <w:rFonts w:ascii="Arial" w:hAnsi="Arial" w:cs="Times New Roman"/>
      <w:kern w:val="1"/>
      <w:sz w:val="24"/>
      <w:szCs w:val="24"/>
      <w:lang w:val="ru-RU"/>
    </w:rPr>
  </w:style>
  <w:style w:type="character" w:customStyle="1" w:styleId="30">
    <w:name w:val="Основной текст 3 Знак"/>
    <w:link w:val="3"/>
    <w:uiPriority w:val="99"/>
    <w:locked/>
    <w:rPr>
      <w:rFonts w:ascii="Arial" w:hAnsi="Arial" w:cs="Times New Roman"/>
      <w:kern w:val="2"/>
      <w:sz w:val="16"/>
      <w:szCs w:val="16"/>
      <w:lang w:val="ru-RU" w:eastAsia="ru-RU"/>
    </w:rPr>
  </w:style>
  <w:style w:type="character" w:customStyle="1" w:styleId="aa">
    <w:name w:val="Верхний колонтитул Знак"/>
    <w:link w:val="a9"/>
    <w:uiPriority w:val="99"/>
    <w:locked/>
    <w:rPr>
      <w:rFonts w:ascii="Arial" w:hAnsi="Arial" w:cs="Times New Roman"/>
      <w:kern w:val="1"/>
      <w:sz w:val="24"/>
      <w:szCs w:val="24"/>
      <w:lang w:val="ru-RU"/>
    </w:rPr>
  </w:style>
  <w:style w:type="paragraph" w:customStyle="1" w:styleId="31">
    <w:name w:val="Основной текст 31"/>
    <w:basedOn w:val="a"/>
    <w:uiPriority w:val="99"/>
    <w:qFormat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qFormat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qFormat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  <w:style w:type="paragraph" w:customStyle="1" w:styleId="rvps2">
    <w:name w:val="rvps2"/>
    <w:basedOn w:val="a"/>
    <w:uiPriority w:val="99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qFormat/>
    <w:rPr>
      <w:rFonts w:cs="Times New Roman"/>
    </w:rPr>
  </w:style>
  <w:style w:type="character" w:customStyle="1" w:styleId="a8">
    <w:name w:val="Нижний колонтитул Знак"/>
    <w:link w:val="a7"/>
    <w:uiPriority w:val="99"/>
    <w:semiHidden/>
    <w:qFormat/>
    <w:rPr>
      <w:rFonts w:ascii="Arial" w:hAnsi="Arial"/>
      <w:kern w:val="1"/>
      <w:szCs w:val="24"/>
      <w:lang w:eastAsia="en-US"/>
    </w:rPr>
  </w:style>
  <w:style w:type="character" w:customStyle="1" w:styleId="a4">
    <w:name w:val="Текст выноски Знак"/>
    <w:link w:val="a3"/>
    <w:uiPriority w:val="99"/>
    <w:semiHidden/>
    <w:qFormat/>
    <w:rPr>
      <w:rFonts w:ascii="Segoe UI" w:hAnsi="Segoe UI" w:cs="Segoe UI"/>
      <w:kern w:val="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296</Words>
  <Characters>1690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VOINSVITLA</dc:creator>
  <cp:lastModifiedBy>Олена Сошникова</cp:lastModifiedBy>
  <cp:revision>175</cp:revision>
  <cp:lastPrinted>2025-07-24T13:52:00Z</cp:lastPrinted>
  <dcterms:created xsi:type="dcterms:W3CDTF">2025-05-20T05:17:00Z</dcterms:created>
  <dcterms:modified xsi:type="dcterms:W3CDTF">2025-07-31T12:38:00Z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B68E8116C2AF4E8C872914C9E233CE94_12</vt:lpwstr>
  </property>
</Properties>
</file>