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proofErr w:type="spellStart"/>
            <w:r w:rsidR="000C16A3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0F2635">
              <w:rPr>
                <w:rFonts w:ascii="Times New Roman" w:hAnsi="Times New Roman" w:cs="Times New Roman"/>
                <w:sz w:val="28"/>
                <w:szCs w:val="28"/>
              </w:rPr>
              <w:t>Повстання</w:t>
            </w:r>
            <w:proofErr w:type="spellEnd"/>
            <w:r w:rsidR="006B2BB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5"/>
        <w:gridCol w:w="1778"/>
        <w:gridCol w:w="2140"/>
        <w:gridCol w:w="1899"/>
      </w:tblGrid>
      <w:tr w:rsidR="00F448F4" w:rsidRPr="004F7B99" w:rsidTr="00F05009">
        <w:tc>
          <w:tcPr>
            <w:tcW w:w="3955" w:type="dxa"/>
            <w:vAlign w:val="center"/>
          </w:tcPr>
          <w:p w:rsidR="00F448F4" w:rsidRPr="0054364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78" w:type="dxa"/>
            <w:vAlign w:val="center"/>
          </w:tcPr>
          <w:p w:rsidR="00F448F4" w:rsidRPr="0054364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F448F4" w:rsidRPr="0054364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140" w:type="dxa"/>
            <w:vAlign w:val="center"/>
          </w:tcPr>
          <w:p w:rsidR="00F448F4" w:rsidRPr="0054364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899" w:type="dxa"/>
          </w:tcPr>
          <w:p w:rsidR="00F448F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F448F4" w:rsidRPr="0054364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F448F4" w:rsidRPr="00687D76" w:rsidTr="00F05009">
        <w:trPr>
          <w:trHeight w:val="377"/>
        </w:trPr>
        <w:tc>
          <w:tcPr>
            <w:tcW w:w="3955" w:type="dxa"/>
          </w:tcPr>
          <w:p w:rsidR="00F448F4" w:rsidRPr="00687D7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778" w:type="dxa"/>
          </w:tcPr>
          <w:p w:rsidR="00F448F4" w:rsidRPr="00687D76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:rsidR="00F448F4" w:rsidRPr="00687D76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:rsidR="00F448F4" w:rsidRPr="00687D76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F4" w:rsidRPr="00E14F26" w:rsidTr="00F05009">
        <w:tc>
          <w:tcPr>
            <w:tcW w:w="3955" w:type="dxa"/>
          </w:tcPr>
          <w:p w:rsidR="00F448F4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F448F4" w:rsidRPr="00E14F26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140" w:type="dxa"/>
          </w:tcPr>
          <w:p w:rsidR="00F448F4" w:rsidRPr="00E14F26" w:rsidRDefault="00774E21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289,0</w:t>
            </w:r>
          </w:p>
        </w:tc>
        <w:tc>
          <w:tcPr>
            <w:tcW w:w="1899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448F4" w:rsidRPr="00B85A3B" w:rsidTr="00F05009">
        <w:tc>
          <w:tcPr>
            <w:tcW w:w="3955" w:type="dxa"/>
          </w:tcPr>
          <w:p w:rsidR="00F448F4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F448F4" w:rsidRPr="00E14F26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140" w:type="dxa"/>
          </w:tcPr>
          <w:p w:rsidR="00F448F4" w:rsidRPr="00E14F26" w:rsidRDefault="00774E21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289,0</w:t>
            </w:r>
          </w:p>
        </w:tc>
        <w:tc>
          <w:tcPr>
            <w:tcW w:w="1899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448F4" w:rsidRPr="00B85A3B" w:rsidTr="00F05009">
        <w:tc>
          <w:tcPr>
            <w:tcW w:w="3955" w:type="dxa"/>
          </w:tcPr>
          <w:p w:rsidR="00F448F4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F448F4" w:rsidRPr="00E14F26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</w:tcPr>
          <w:p w:rsidR="00F448F4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  <w:p w:rsidR="00F448F4" w:rsidRPr="00E14F2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448F4" w:rsidRPr="00E14F26" w:rsidRDefault="00774E21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99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448F4" w:rsidRPr="00B85A3B" w:rsidTr="00F05009">
        <w:tc>
          <w:tcPr>
            <w:tcW w:w="3955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778" w:type="dxa"/>
          </w:tcPr>
          <w:p w:rsidR="00F448F4" w:rsidRPr="00E14F26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140" w:type="dxa"/>
          </w:tcPr>
          <w:p w:rsidR="00F448F4" w:rsidRPr="00E14F26" w:rsidRDefault="00774E21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17,34</w:t>
            </w:r>
          </w:p>
        </w:tc>
        <w:tc>
          <w:tcPr>
            <w:tcW w:w="1899" w:type="dxa"/>
          </w:tcPr>
          <w:p w:rsidR="00F448F4" w:rsidRPr="00086BB0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F448F4" w:rsidRPr="00B85A3B" w:rsidTr="00F05009">
        <w:tc>
          <w:tcPr>
            <w:tcW w:w="3955" w:type="dxa"/>
          </w:tcPr>
          <w:p w:rsidR="00F448F4" w:rsidRPr="00F05009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F448F4" w:rsidRPr="00F05009" w:rsidRDefault="00F448F4" w:rsidP="00F448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[1,0 км]</w:t>
            </w:r>
          </w:p>
        </w:tc>
        <w:tc>
          <w:tcPr>
            <w:tcW w:w="1778" w:type="dxa"/>
          </w:tcPr>
          <w:p w:rsidR="00F448F4" w:rsidRPr="00F05009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140" w:type="dxa"/>
          </w:tcPr>
          <w:p w:rsidR="00F448F4" w:rsidRPr="00F05009" w:rsidRDefault="00774E21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168,54</w:t>
            </w:r>
          </w:p>
        </w:tc>
        <w:tc>
          <w:tcPr>
            <w:tcW w:w="1899" w:type="dxa"/>
          </w:tcPr>
          <w:p w:rsidR="00F448F4" w:rsidRPr="00F05009" w:rsidRDefault="00F448F4" w:rsidP="00F448F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774E21" w:rsidRPr="00B85A3B" w:rsidTr="00F05009">
        <w:tc>
          <w:tcPr>
            <w:tcW w:w="3955" w:type="dxa"/>
          </w:tcPr>
          <w:p w:rsidR="00774E21" w:rsidRPr="00F05009" w:rsidRDefault="00774E21" w:rsidP="00774E2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Установлення люка</w:t>
            </w:r>
          </w:p>
          <w:p w:rsidR="00774E21" w:rsidRPr="00F05009" w:rsidRDefault="00774E21" w:rsidP="00774E2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(Демонтаж)</w:t>
            </w:r>
          </w:p>
        </w:tc>
        <w:tc>
          <w:tcPr>
            <w:tcW w:w="1778" w:type="dxa"/>
          </w:tcPr>
          <w:p w:rsidR="00774E21" w:rsidRPr="00F05009" w:rsidRDefault="00774E21" w:rsidP="00774E2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0" w:type="dxa"/>
          </w:tcPr>
          <w:p w:rsidR="00774E21" w:rsidRPr="00F05009" w:rsidRDefault="00774E21" w:rsidP="00774E2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5,0</w:t>
            </w:r>
          </w:p>
        </w:tc>
        <w:tc>
          <w:tcPr>
            <w:tcW w:w="1899" w:type="dxa"/>
          </w:tcPr>
          <w:p w:rsidR="00774E21" w:rsidRPr="00F05009" w:rsidRDefault="00774E21" w:rsidP="00774E2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к=0,6</w:t>
            </w:r>
          </w:p>
        </w:tc>
      </w:tr>
      <w:tr w:rsidR="00774E21" w:rsidRPr="00B85A3B" w:rsidTr="00F05009">
        <w:tc>
          <w:tcPr>
            <w:tcW w:w="3955" w:type="dxa"/>
          </w:tcPr>
          <w:p w:rsidR="00774E21" w:rsidRPr="00F05009" w:rsidRDefault="00774E21" w:rsidP="00774E2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Люк чавунний для колодязів легкий</w:t>
            </w:r>
          </w:p>
        </w:tc>
        <w:tc>
          <w:tcPr>
            <w:tcW w:w="1778" w:type="dxa"/>
          </w:tcPr>
          <w:p w:rsidR="00774E21" w:rsidRPr="00F05009" w:rsidRDefault="00774E21" w:rsidP="00774E2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0" w:type="dxa"/>
          </w:tcPr>
          <w:p w:rsidR="00774E21" w:rsidRPr="00F05009" w:rsidRDefault="00774E21" w:rsidP="00774E2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5,0</w:t>
            </w:r>
          </w:p>
        </w:tc>
        <w:tc>
          <w:tcPr>
            <w:tcW w:w="1899" w:type="dxa"/>
          </w:tcPr>
          <w:p w:rsidR="00774E21" w:rsidRPr="00F05009" w:rsidRDefault="00774E21" w:rsidP="00774E2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(повернення матеріалу)</w:t>
            </w:r>
          </w:p>
        </w:tc>
      </w:tr>
      <w:tr w:rsidR="008812A3" w:rsidRPr="00B85A3B" w:rsidTr="00F05009">
        <w:tc>
          <w:tcPr>
            <w:tcW w:w="3955" w:type="dxa"/>
          </w:tcPr>
          <w:p w:rsidR="008812A3" w:rsidRPr="00F05009" w:rsidRDefault="008812A3" w:rsidP="008812A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кілець</w:t>
            </w:r>
            <w:proofErr w:type="spellEnd"/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діаметром до 1000 мм</w:t>
            </w:r>
          </w:p>
          <w:p w:rsidR="008812A3" w:rsidRPr="00F05009" w:rsidRDefault="008812A3" w:rsidP="008812A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(Демонтаж)</w:t>
            </w:r>
          </w:p>
        </w:tc>
        <w:tc>
          <w:tcPr>
            <w:tcW w:w="1778" w:type="dxa"/>
          </w:tcPr>
          <w:p w:rsidR="008812A3" w:rsidRPr="00F05009" w:rsidRDefault="008812A3" w:rsidP="008812A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100м3 збірних залізобетонних конструкцій</w:t>
            </w:r>
          </w:p>
        </w:tc>
        <w:tc>
          <w:tcPr>
            <w:tcW w:w="2140" w:type="dxa"/>
          </w:tcPr>
          <w:p w:rsidR="008812A3" w:rsidRPr="00F05009" w:rsidRDefault="008812A3" w:rsidP="008812A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0,05</w:t>
            </w:r>
          </w:p>
        </w:tc>
        <w:tc>
          <w:tcPr>
            <w:tcW w:w="1899" w:type="dxa"/>
          </w:tcPr>
          <w:p w:rsidR="008812A3" w:rsidRPr="00F05009" w:rsidRDefault="008812A3" w:rsidP="008812A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к=0,8;</w:t>
            </w:r>
          </w:p>
          <w:p w:rsidR="008812A3" w:rsidRPr="00F05009" w:rsidRDefault="008812A3" w:rsidP="008812A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  <w:tr w:rsidR="008812A3" w:rsidRPr="00B85A3B" w:rsidTr="00F05009">
        <w:tc>
          <w:tcPr>
            <w:tcW w:w="3955" w:type="dxa"/>
          </w:tcPr>
          <w:p w:rsidR="008812A3" w:rsidRPr="00F05009" w:rsidRDefault="008812A3" w:rsidP="008812A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778" w:type="dxa"/>
          </w:tcPr>
          <w:p w:rsidR="008812A3" w:rsidRPr="00F05009" w:rsidRDefault="008812A3" w:rsidP="008812A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т сміття</w:t>
            </w:r>
          </w:p>
        </w:tc>
        <w:tc>
          <w:tcPr>
            <w:tcW w:w="2140" w:type="dxa"/>
          </w:tcPr>
          <w:p w:rsidR="008812A3" w:rsidRPr="00F05009" w:rsidRDefault="008812A3" w:rsidP="008812A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0,0945</w:t>
            </w:r>
          </w:p>
        </w:tc>
        <w:tc>
          <w:tcPr>
            <w:tcW w:w="1899" w:type="dxa"/>
          </w:tcPr>
          <w:p w:rsidR="008812A3" w:rsidRPr="00F05009" w:rsidRDefault="008812A3" w:rsidP="008812A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8812A3" w:rsidRPr="00B85A3B" w:rsidTr="00F05009">
        <w:tc>
          <w:tcPr>
            <w:tcW w:w="3955" w:type="dxa"/>
          </w:tcPr>
          <w:p w:rsidR="008812A3" w:rsidRPr="00F05009" w:rsidRDefault="008812A3" w:rsidP="008812A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778" w:type="dxa"/>
          </w:tcPr>
          <w:p w:rsidR="008812A3" w:rsidRPr="00F05009" w:rsidRDefault="008812A3" w:rsidP="008812A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140" w:type="dxa"/>
          </w:tcPr>
          <w:p w:rsidR="008812A3" w:rsidRPr="00F05009" w:rsidRDefault="008812A3" w:rsidP="008812A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9,45</w:t>
            </w:r>
          </w:p>
        </w:tc>
        <w:tc>
          <w:tcPr>
            <w:tcW w:w="1899" w:type="dxa"/>
          </w:tcPr>
          <w:p w:rsidR="008812A3" w:rsidRPr="00F05009" w:rsidRDefault="008812A3" w:rsidP="008812A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05009" w:rsidRPr="00B85A3B" w:rsidTr="00F05009">
        <w:tc>
          <w:tcPr>
            <w:tcW w:w="3955" w:type="dxa"/>
          </w:tcPr>
          <w:p w:rsidR="00F05009" w:rsidRPr="00F05009" w:rsidRDefault="00F05009" w:rsidP="00F05009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Виправлення профілю основ гравійних без додавання нового матеріалу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основи</w:t>
            </w: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23,3255</w:t>
            </w: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448F4" w:rsidRPr="00B85A3B" w:rsidTr="00F05009">
        <w:tc>
          <w:tcPr>
            <w:tcW w:w="3955" w:type="dxa"/>
          </w:tcPr>
          <w:p w:rsidR="00F448F4" w:rsidRPr="002E6180" w:rsidRDefault="00F448F4" w:rsidP="00F448F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778" w:type="dxa"/>
          </w:tcPr>
          <w:p w:rsidR="00F448F4" w:rsidRPr="002E6180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:rsidR="00F448F4" w:rsidRPr="002E6180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:rsidR="00F448F4" w:rsidRPr="002E6180" w:rsidRDefault="00F448F4" w:rsidP="00F44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09" w:rsidRPr="004F7B99" w:rsidTr="00F05009">
        <w:tc>
          <w:tcPr>
            <w:tcW w:w="3955" w:type="dxa"/>
          </w:tcPr>
          <w:p w:rsidR="00F05009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F05009" w:rsidRPr="002E6180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34,0</w:t>
            </w:r>
          </w:p>
        </w:tc>
        <w:tc>
          <w:tcPr>
            <w:tcW w:w="1899" w:type="dxa"/>
          </w:tcPr>
          <w:p w:rsidR="00F05009" w:rsidRPr="00086BB0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05009" w:rsidRPr="004F7B99" w:rsidTr="00F05009">
        <w:tc>
          <w:tcPr>
            <w:tcW w:w="3955" w:type="dxa"/>
          </w:tcPr>
          <w:p w:rsidR="00F05009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F05009" w:rsidRPr="002E6180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105,0</w:t>
            </w:r>
          </w:p>
        </w:tc>
        <w:tc>
          <w:tcPr>
            <w:tcW w:w="1899" w:type="dxa"/>
          </w:tcPr>
          <w:p w:rsidR="00F05009" w:rsidRPr="00086BB0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05009" w:rsidRPr="004F7B99" w:rsidTr="00F05009">
        <w:tc>
          <w:tcPr>
            <w:tcW w:w="3955" w:type="dxa"/>
          </w:tcPr>
          <w:p w:rsidR="00F05009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Ліквідація вибоїн асфальтобетонного покриття без розламування старого покриття площею ремонту до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м2, при товщині шару до 50 мм</w:t>
            </w:r>
          </w:p>
          <w:p w:rsidR="00F05009" w:rsidRPr="002E6180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150,0</w:t>
            </w:r>
          </w:p>
        </w:tc>
        <w:tc>
          <w:tcPr>
            <w:tcW w:w="1899" w:type="dxa"/>
          </w:tcPr>
          <w:p w:rsidR="00F05009" w:rsidRPr="00086BB0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05009" w:rsidRPr="004F7B99" w:rsidTr="00F05009">
        <w:tc>
          <w:tcPr>
            <w:tcW w:w="3955" w:type="dxa"/>
          </w:tcPr>
          <w:p w:rsidR="00F05009" w:rsidRPr="00F05009" w:rsidRDefault="00F05009" w:rsidP="00F05009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 (</w:t>
            </w:r>
            <w:proofErr w:type="spellStart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асфальтогранулят</w:t>
            </w:r>
            <w:proofErr w:type="spellEnd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)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матеріалу основи</w:t>
            </w: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2,33255</w:t>
            </w: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05009" w:rsidRPr="004F7B99" w:rsidTr="00F05009">
        <w:trPr>
          <w:trHeight w:val="252"/>
        </w:trPr>
        <w:tc>
          <w:tcPr>
            <w:tcW w:w="3955" w:type="dxa"/>
          </w:tcPr>
          <w:p w:rsidR="00F05009" w:rsidRPr="00F05009" w:rsidRDefault="00F05009" w:rsidP="00F05009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Розливання в`яжучих матеріалів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 т</w:t>
            </w: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0,72</w:t>
            </w: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05009" w:rsidRPr="004F7B99" w:rsidTr="00F05009">
        <w:tc>
          <w:tcPr>
            <w:tcW w:w="3955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F05009" w:rsidRPr="00F05009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18,0</w:t>
            </w: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F05009" w:rsidRPr="004F7B99" w:rsidTr="00F05009">
        <w:tc>
          <w:tcPr>
            <w:tcW w:w="3955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На кожні 0,5 см зміни товщини шару додавати або виключати [на </w:t>
            </w:r>
            <w:proofErr w:type="spellStart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18,0</w:t>
            </w: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F05009" w:rsidRPr="004F7B99" w:rsidTr="00F05009">
        <w:tc>
          <w:tcPr>
            <w:tcW w:w="3955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b/>
                <w:sz w:val="24"/>
                <w:szCs w:val="24"/>
              </w:rPr>
              <w:t>Розділ  3 Оглядові колодязі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05009" w:rsidRPr="004F7B99" w:rsidTr="00F05009">
        <w:tc>
          <w:tcPr>
            <w:tcW w:w="3955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кілець</w:t>
            </w:r>
            <w:proofErr w:type="spellEnd"/>
            <w:r w:rsidRPr="00F05009">
              <w:rPr>
                <w:rFonts w:ascii="Times New Roman" w:hAnsi="Times New Roman" w:cs="Times New Roman"/>
                <w:sz w:val="24"/>
                <w:szCs w:val="24"/>
              </w:rPr>
              <w:t xml:space="preserve"> діаметром до 1000 мм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100м3 збірних залізобетонних конструкцій</w:t>
            </w: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0,05</w:t>
            </w: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  <w:tr w:rsidR="00F05009" w:rsidRPr="004F7B99" w:rsidTr="00F05009">
        <w:tc>
          <w:tcPr>
            <w:tcW w:w="3955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1,8</w:t>
            </w: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05009" w:rsidRPr="004F7B99" w:rsidTr="00F05009">
        <w:tc>
          <w:tcPr>
            <w:tcW w:w="3955" w:type="dxa"/>
          </w:tcPr>
          <w:p w:rsidR="00F05009" w:rsidRPr="00F05009" w:rsidRDefault="00F05009" w:rsidP="00F0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Плити опорні  ПД6 залізобетонні серія 3.900.1-14 випуск 1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5,0</w:t>
            </w: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05009" w:rsidRPr="004F7B99" w:rsidTr="00F05009">
        <w:tc>
          <w:tcPr>
            <w:tcW w:w="3955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sz w:val="24"/>
                <w:szCs w:val="24"/>
              </w:rPr>
              <w:t>Установлення люка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5,0</w:t>
            </w: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F05009" w:rsidRPr="004F7B99" w:rsidTr="00F05009">
        <w:tc>
          <w:tcPr>
            <w:tcW w:w="3955" w:type="dxa"/>
          </w:tcPr>
          <w:p w:rsidR="00F05009" w:rsidRPr="00F05009" w:rsidRDefault="00F05009" w:rsidP="00F05009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Люк з замком </w:t>
            </w:r>
            <w:proofErr w:type="spellStart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полімерпіщаний</w:t>
            </w:r>
            <w:proofErr w:type="spellEnd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778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0" w:type="dxa"/>
          </w:tcPr>
          <w:p w:rsidR="00F05009" w:rsidRPr="00F05009" w:rsidRDefault="00F05009" w:rsidP="00F05009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05009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5,0</w:t>
            </w:r>
          </w:p>
        </w:tc>
        <w:tc>
          <w:tcPr>
            <w:tcW w:w="1899" w:type="dxa"/>
          </w:tcPr>
          <w:p w:rsidR="00F05009" w:rsidRPr="00F05009" w:rsidRDefault="00F05009" w:rsidP="00F0500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783347" w:rsidRDefault="00783347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 xml:space="preserve">та 12 місяців </w:t>
      </w:r>
      <w:r w:rsidR="00AB04D7">
        <w:rPr>
          <w:rFonts w:ascii="Times New Roman" w:hAnsi="Times New Roman"/>
          <w:szCs w:val="24"/>
          <w:lang w:val="uk-UA"/>
        </w:rPr>
        <w:t xml:space="preserve">ямковий ремонт </w:t>
      </w:r>
      <w:r w:rsidR="00576053">
        <w:rPr>
          <w:rFonts w:ascii="Times New Roman" w:hAnsi="Times New Roman"/>
          <w:szCs w:val="24"/>
          <w:lang w:val="uk-UA"/>
        </w:rPr>
        <w:t xml:space="preserve"> </w:t>
      </w:r>
      <w:r w:rsidR="00AB04D7">
        <w:rPr>
          <w:rFonts w:ascii="Times New Roman" w:hAnsi="Times New Roman"/>
          <w:szCs w:val="24"/>
          <w:lang w:val="uk-UA"/>
        </w:rPr>
        <w:t>т</w:t>
      </w:r>
      <w:r w:rsidR="00576053">
        <w:rPr>
          <w:rFonts w:ascii="Times New Roman" w:hAnsi="Times New Roman"/>
          <w:szCs w:val="24"/>
          <w:lang w:val="uk-UA"/>
        </w:rPr>
        <w:t xml:space="preserve">а </w:t>
      </w:r>
      <w:r w:rsidR="00126D28">
        <w:rPr>
          <w:rFonts w:ascii="Times New Roman" w:hAnsi="Times New Roman"/>
          <w:szCs w:val="24"/>
          <w:lang w:val="uk-UA"/>
        </w:rPr>
        <w:t>виправлення профілю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</w:t>
      </w:r>
      <w:r w:rsidRPr="00517769">
        <w:rPr>
          <w:rFonts w:ascii="Times New Roman" w:hAnsi="Times New Roman"/>
          <w:szCs w:val="24"/>
          <w:lang w:val="uk-UA"/>
        </w:rPr>
        <w:lastRenderedPageBreak/>
        <w:t xml:space="preserve">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83347" w:rsidRDefault="00783347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 xml:space="preserve">Автогрейдери середнього типу, потужність 99 кВт [135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к.с</w:t>
      </w:r>
      <w:proofErr w:type="spellEnd"/>
      <w:r w:rsidRPr="00F8780A">
        <w:rPr>
          <w:rFonts w:ascii="Times New Roman" w:hAnsi="Times New Roman"/>
          <w:szCs w:val="24"/>
          <w:lang w:val="uk-UA"/>
        </w:rPr>
        <w:t xml:space="preserve">.] </w:t>
      </w:r>
      <w:r w:rsidR="00126D28">
        <w:rPr>
          <w:rFonts w:ascii="Times New Roman" w:hAnsi="Times New Roman"/>
          <w:szCs w:val="24"/>
          <w:lang w:val="uk-UA"/>
        </w:rPr>
        <w:t>;</w:t>
      </w: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t xml:space="preserve">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Автогудронатори</w:t>
      </w:r>
      <w:proofErr w:type="spellEnd"/>
      <w:r w:rsidRPr="00F8780A">
        <w:rPr>
          <w:rFonts w:ascii="Times New Roman" w:hAnsi="Times New Roman"/>
          <w:szCs w:val="24"/>
          <w:lang w:val="uk-UA"/>
        </w:rPr>
        <w:t>, місткість 3500 л</w:t>
      </w:r>
      <w:r w:rsidR="00126D28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lang w:val="uk-UA"/>
        </w:rPr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F05009" w:rsidRDefault="00F05009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05009">
        <w:rPr>
          <w:rFonts w:ascii="Times New Roman" w:hAnsi="Times New Roman"/>
          <w:szCs w:val="24"/>
          <w:lang w:val="uk-UA"/>
        </w:rPr>
        <w:t>Автомобілі бортові, вантажопідйомність 3 т</w:t>
      </w:r>
      <w:r>
        <w:rPr>
          <w:rFonts w:ascii="Times New Roman" w:hAnsi="Times New Roman"/>
          <w:szCs w:val="24"/>
          <w:lang w:val="uk-UA"/>
        </w:rPr>
        <w:t>;</w:t>
      </w:r>
    </w:p>
    <w:p w:rsidR="00F05009" w:rsidRPr="00BD13C5" w:rsidRDefault="00F05009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05009">
        <w:rPr>
          <w:rFonts w:ascii="Times New Roman" w:hAnsi="Times New Roman"/>
          <w:szCs w:val="24"/>
          <w:lang w:val="uk-UA"/>
        </w:rPr>
        <w:t>Автомобілі бортові, вантажопідйомність 5 т</w:t>
      </w:r>
      <w:r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C13A3B" w:rsidRDefault="00C13A3B" w:rsidP="00C13A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C13A3B">
        <w:rPr>
          <w:rFonts w:ascii="Times New Roman" w:hAnsi="Times New Roman"/>
          <w:szCs w:val="24"/>
          <w:lang w:val="uk-UA"/>
        </w:rPr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F05009" w:rsidRDefault="00F05009" w:rsidP="00C13A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05009">
        <w:rPr>
          <w:rFonts w:ascii="Times New Roman" w:hAnsi="Times New Roman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F05009">
        <w:rPr>
          <w:rFonts w:ascii="Times New Roman" w:hAnsi="Times New Roman"/>
          <w:szCs w:val="24"/>
          <w:lang w:val="uk-UA"/>
        </w:rPr>
        <w:t>ковша</w:t>
      </w:r>
      <w:proofErr w:type="spellEnd"/>
      <w:r w:rsidRPr="00F05009">
        <w:rPr>
          <w:rFonts w:ascii="Times New Roman" w:hAnsi="Times New Roman"/>
          <w:szCs w:val="24"/>
          <w:lang w:val="uk-UA"/>
        </w:rPr>
        <w:t xml:space="preserve"> 0,25 м3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F8780A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</w:p>
    <w:p w:rsidR="00F05009" w:rsidRDefault="00F05009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05009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F05009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F05009">
        <w:rPr>
          <w:rFonts w:ascii="Times New Roman" w:hAnsi="Times New Roman"/>
          <w:szCs w:val="24"/>
          <w:lang w:val="uk-UA"/>
        </w:rPr>
        <w:t xml:space="preserve"> HAMM HD 110, маса 10,6 т</w:t>
      </w:r>
    </w:p>
    <w:p w:rsidR="00F05009" w:rsidRPr="00BD13C5" w:rsidRDefault="00F05009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F05009">
        <w:rPr>
          <w:rFonts w:ascii="Times New Roman" w:hAnsi="Times New Roman"/>
          <w:szCs w:val="24"/>
          <w:lang w:val="uk-UA"/>
        </w:rPr>
        <w:t>Крани на автомобільному ходу, вантажопідйомність 16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C13A3B" w:rsidRDefault="00C13A3B" w:rsidP="00C13A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C13A3B">
        <w:rPr>
          <w:rFonts w:ascii="Times New Roman" w:hAnsi="Times New Roman"/>
          <w:szCs w:val="24"/>
          <w:lang w:val="uk-UA"/>
        </w:rPr>
        <w:t xml:space="preserve">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F8780A" w:rsidRPr="00BD13C5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F8780A">
        <w:t xml:space="preserve"> </w:t>
      </w:r>
      <w:r w:rsidRPr="00F8780A">
        <w:rPr>
          <w:rFonts w:ascii="Times New Roman" w:hAnsi="Times New Roman"/>
          <w:szCs w:val="24"/>
          <w:lang w:val="uk-UA"/>
        </w:rPr>
        <w:t xml:space="preserve">Трактори на гусеничному ходу, потужність 79 кВт [108 </w:t>
      </w:r>
      <w:proofErr w:type="spellStart"/>
      <w:r w:rsidRPr="00F8780A">
        <w:rPr>
          <w:rFonts w:ascii="Times New Roman" w:hAnsi="Times New Roman"/>
          <w:szCs w:val="24"/>
          <w:lang w:val="uk-UA"/>
        </w:rPr>
        <w:t>к.с</w:t>
      </w:r>
      <w:proofErr w:type="spellEnd"/>
      <w:r w:rsidRPr="00F8780A">
        <w:rPr>
          <w:rFonts w:ascii="Times New Roman" w:hAnsi="Times New Roman"/>
          <w:szCs w:val="24"/>
          <w:lang w:val="uk-UA"/>
        </w:rPr>
        <w:t>.]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F8780A" w:rsidRPr="00BD13C5" w:rsidRDefault="00F8780A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lastRenderedPageBreak/>
        <w:t>-</w:t>
      </w:r>
      <w:r w:rsidRPr="00F8780A">
        <w:t xml:space="preserve"> </w:t>
      </w:r>
      <w:r w:rsidRPr="00F8780A">
        <w:rPr>
          <w:rFonts w:ascii="Times New Roman" w:hAnsi="Times New Roman"/>
          <w:szCs w:val="24"/>
          <w:lang w:val="uk-UA"/>
        </w:rPr>
        <w:t>Киркувальник</w:t>
      </w:r>
    </w:p>
    <w:p w:rsidR="00443494" w:rsidRPr="0025259A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59A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25259A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F35180" w:rsidRPr="00F35180" w:rsidTr="007312F7">
        <w:trPr>
          <w:trHeight w:val="346"/>
        </w:trPr>
        <w:tc>
          <w:tcPr>
            <w:tcW w:w="4957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Асфальтогранулят</w:t>
            </w:r>
            <w:proofErr w:type="spellEnd"/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(матеріал від фрезерування)</w:t>
            </w:r>
          </w:p>
        </w:tc>
        <w:tc>
          <w:tcPr>
            <w:tcW w:w="1748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284,5711</w:t>
            </w:r>
          </w:p>
        </w:tc>
      </w:tr>
      <w:tr w:rsidR="00F35180" w:rsidRPr="00F35180" w:rsidTr="007312F7">
        <w:trPr>
          <w:trHeight w:val="346"/>
        </w:trPr>
        <w:tc>
          <w:tcPr>
            <w:tcW w:w="4957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57,9761</w:t>
            </w:r>
          </w:p>
        </w:tc>
      </w:tr>
      <w:tr w:rsidR="00F35180" w:rsidRPr="00F35180" w:rsidTr="007312F7">
        <w:trPr>
          <w:trHeight w:val="346"/>
        </w:trPr>
        <w:tc>
          <w:tcPr>
            <w:tcW w:w="4957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Готова піщано-щебенева суміш N3, розмір </w:t>
            </w:r>
            <w:proofErr w:type="spellStart"/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зерен</w:t>
            </w:r>
            <w:proofErr w:type="spellEnd"/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понад 0 до 40 мм, марка М1000</w:t>
            </w:r>
          </w:p>
        </w:tc>
        <w:tc>
          <w:tcPr>
            <w:tcW w:w="1748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53,2521165</w:t>
            </w:r>
          </w:p>
        </w:tc>
      </w:tr>
      <w:tr w:rsidR="00443494" w:rsidRPr="00F35180" w:rsidTr="007312F7">
        <w:tc>
          <w:tcPr>
            <w:tcW w:w="4957" w:type="dxa"/>
          </w:tcPr>
          <w:p w:rsidR="00443494" w:rsidRPr="00F35180" w:rsidRDefault="00F35180" w:rsidP="00F3518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1,11648</w:t>
            </w:r>
          </w:p>
        </w:tc>
      </w:tr>
      <w:tr w:rsidR="00F35180" w:rsidRPr="00F35180" w:rsidTr="007312F7">
        <w:tc>
          <w:tcPr>
            <w:tcW w:w="4957" w:type="dxa"/>
          </w:tcPr>
          <w:p w:rsidR="00F35180" w:rsidRPr="00F35180" w:rsidRDefault="00F35180" w:rsidP="00F3518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</w:t>
            </w:r>
            <w:proofErr w:type="spellStart"/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748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5,0</w:t>
            </w:r>
          </w:p>
        </w:tc>
      </w:tr>
      <w:tr w:rsidR="00F35180" w:rsidRPr="00F35180" w:rsidTr="007312F7">
        <w:tc>
          <w:tcPr>
            <w:tcW w:w="4957" w:type="dxa"/>
          </w:tcPr>
          <w:p w:rsidR="00F35180" w:rsidRPr="00F35180" w:rsidRDefault="00F35180" w:rsidP="00F3518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Плити опорні  ПД6 залізобетонні серія 3.900.1-14 випуск 1</w:t>
            </w:r>
          </w:p>
        </w:tc>
        <w:tc>
          <w:tcPr>
            <w:tcW w:w="1748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5,0</w:t>
            </w:r>
          </w:p>
        </w:tc>
      </w:tr>
      <w:tr w:rsidR="00F35180" w:rsidRPr="00F35180" w:rsidTr="007312F7">
        <w:tc>
          <w:tcPr>
            <w:tcW w:w="4957" w:type="dxa"/>
          </w:tcPr>
          <w:p w:rsidR="00F35180" w:rsidRPr="00F35180" w:rsidRDefault="00F35180" w:rsidP="00F3518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0,04</w:t>
            </w:r>
          </w:p>
        </w:tc>
      </w:tr>
      <w:tr w:rsidR="00F35180" w:rsidRPr="00F35180" w:rsidTr="007312F7">
        <w:tc>
          <w:tcPr>
            <w:tcW w:w="4957" w:type="dxa"/>
          </w:tcPr>
          <w:p w:rsidR="00F35180" w:rsidRPr="00F35180" w:rsidRDefault="00F35180" w:rsidP="00F3518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252,12</w:t>
            </w:r>
          </w:p>
        </w:tc>
      </w:tr>
      <w:tr w:rsidR="00F35180" w:rsidRPr="00F35180" w:rsidTr="007312F7">
        <w:tc>
          <w:tcPr>
            <w:tcW w:w="4957" w:type="dxa"/>
          </w:tcPr>
          <w:p w:rsidR="00F35180" w:rsidRPr="00F35180" w:rsidRDefault="00F35180" w:rsidP="00F3518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1,8</w:t>
            </w:r>
          </w:p>
        </w:tc>
      </w:tr>
    </w:tbl>
    <w:p w:rsidR="00443494" w:rsidRPr="00F35180" w:rsidRDefault="00443494" w:rsidP="00F3518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35180" w:rsidRPr="00F35180" w:rsidRDefault="00F35180" w:rsidP="00F3518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01"/>
        <w:gridCol w:w="2693"/>
      </w:tblGrid>
      <w:tr w:rsidR="00F35180" w:rsidRPr="00F35180" w:rsidTr="00F35180">
        <w:trPr>
          <w:trHeight w:val="308"/>
        </w:trPr>
        <w:tc>
          <w:tcPr>
            <w:tcW w:w="4957" w:type="dxa"/>
          </w:tcPr>
          <w:p w:rsidR="00F35180" w:rsidRPr="00F35180" w:rsidRDefault="00F35180" w:rsidP="00F35180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Зворотні матеріали</w:t>
            </w:r>
          </w:p>
        </w:tc>
        <w:tc>
          <w:tcPr>
            <w:tcW w:w="1701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F35180" w:rsidRPr="00F35180" w:rsidTr="00F35180">
        <w:tc>
          <w:tcPr>
            <w:tcW w:w="4957" w:type="dxa"/>
          </w:tcPr>
          <w:p w:rsidR="00F35180" w:rsidRPr="00F35180" w:rsidRDefault="00F35180" w:rsidP="00F3518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Люк чавунний для колодязів легкий</w:t>
            </w:r>
          </w:p>
        </w:tc>
        <w:tc>
          <w:tcPr>
            <w:tcW w:w="1701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F35180" w:rsidRPr="00F35180" w:rsidRDefault="00F35180" w:rsidP="00F3518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F35180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5,0</w:t>
            </w:r>
          </w:p>
        </w:tc>
      </w:tr>
    </w:tbl>
    <w:p w:rsidR="00F35180" w:rsidRPr="001D6189" w:rsidRDefault="00F35180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F35180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0343"/>
    <w:rsid w:val="0001382F"/>
    <w:rsid w:val="00017A04"/>
    <w:rsid w:val="000241AD"/>
    <w:rsid w:val="00031153"/>
    <w:rsid w:val="00061C59"/>
    <w:rsid w:val="00086BB0"/>
    <w:rsid w:val="0009198E"/>
    <w:rsid w:val="000945FF"/>
    <w:rsid w:val="000C0927"/>
    <w:rsid w:val="000C16A3"/>
    <w:rsid w:val="000D5AD4"/>
    <w:rsid w:val="000F2635"/>
    <w:rsid w:val="00126D28"/>
    <w:rsid w:val="00165128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5259A"/>
    <w:rsid w:val="00253CDD"/>
    <w:rsid w:val="00290F62"/>
    <w:rsid w:val="00293488"/>
    <w:rsid w:val="002B220B"/>
    <w:rsid w:val="002B5022"/>
    <w:rsid w:val="002B6536"/>
    <w:rsid w:val="002E6180"/>
    <w:rsid w:val="0030063E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70198"/>
    <w:rsid w:val="00485A2D"/>
    <w:rsid w:val="0049375F"/>
    <w:rsid w:val="004A484F"/>
    <w:rsid w:val="004B1D2C"/>
    <w:rsid w:val="004B3059"/>
    <w:rsid w:val="004D50A5"/>
    <w:rsid w:val="004E28FE"/>
    <w:rsid w:val="00505213"/>
    <w:rsid w:val="00505D9D"/>
    <w:rsid w:val="00524035"/>
    <w:rsid w:val="005276B6"/>
    <w:rsid w:val="00527EAE"/>
    <w:rsid w:val="00530843"/>
    <w:rsid w:val="00543644"/>
    <w:rsid w:val="00552BDF"/>
    <w:rsid w:val="005626C6"/>
    <w:rsid w:val="00575A1B"/>
    <w:rsid w:val="00576053"/>
    <w:rsid w:val="00583C45"/>
    <w:rsid w:val="00586B95"/>
    <w:rsid w:val="005926E0"/>
    <w:rsid w:val="00622EF4"/>
    <w:rsid w:val="006234EE"/>
    <w:rsid w:val="00647A44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74E21"/>
    <w:rsid w:val="00783347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12A3"/>
    <w:rsid w:val="00881ADF"/>
    <w:rsid w:val="0088400B"/>
    <w:rsid w:val="008A6E15"/>
    <w:rsid w:val="008B59C1"/>
    <w:rsid w:val="008D06B0"/>
    <w:rsid w:val="0090129D"/>
    <w:rsid w:val="00906BA5"/>
    <w:rsid w:val="00940E76"/>
    <w:rsid w:val="009818B2"/>
    <w:rsid w:val="00984843"/>
    <w:rsid w:val="0099001E"/>
    <w:rsid w:val="009C09DE"/>
    <w:rsid w:val="009C4015"/>
    <w:rsid w:val="009C7207"/>
    <w:rsid w:val="00A35DE6"/>
    <w:rsid w:val="00A51A9F"/>
    <w:rsid w:val="00A7621D"/>
    <w:rsid w:val="00AA083B"/>
    <w:rsid w:val="00AA1A55"/>
    <w:rsid w:val="00AB04D7"/>
    <w:rsid w:val="00AD24BC"/>
    <w:rsid w:val="00AE3015"/>
    <w:rsid w:val="00B1566F"/>
    <w:rsid w:val="00B176B9"/>
    <w:rsid w:val="00B229C9"/>
    <w:rsid w:val="00B6455D"/>
    <w:rsid w:val="00B73E35"/>
    <w:rsid w:val="00B85A3B"/>
    <w:rsid w:val="00B92933"/>
    <w:rsid w:val="00BB414B"/>
    <w:rsid w:val="00BE38D3"/>
    <w:rsid w:val="00C02BA8"/>
    <w:rsid w:val="00C06933"/>
    <w:rsid w:val="00C13A3B"/>
    <w:rsid w:val="00C24798"/>
    <w:rsid w:val="00C2562D"/>
    <w:rsid w:val="00C65CB0"/>
    <w:rsid w:val="00C65E1E"/>
    <w:rsid w:val="00C705E9"/>
    <w:rsid w:val="00C813F5"/>
    <w:rsid w:val="00CB2685"/>
    <w:rsid w:val="00CC1D48"/>
    <w:rsid w:val="00CE1522"/>
    <w:rsid w:val="00D12B7B"/>
    <w:rsid w:val="00D22B82"/>
    <w:rsid w:val="00D31C5F"/>
    <w:rsid w:val="00D32864"/>
    <w:rsid w:val="00D507FA"/>
    <w:rsid w:val="00D51A21"/>
    <w:rsid w:val="00D64D37"/>
    <w:rsid w:val="00D94342"/>
    <w:rsid w:val="00DA0497"/>
    <w:rsid w:val="00DB5B7B"/>
    <w:rsid w:val="00DD569D"/>
    <w:rsid w:val="00DE6723"/>
    <w:rsid w:val="00E06DB2"/>
    <w:rsid w:val="00E14F26"/>
    <w:rsid w:val="00E70C4D"/>
    <w:rsid w:val="00E8245B"/>
    <w:rsid w:val="00E97469"/>
    <w:rsid w:val="00E9768C"/>
    <w:rsid w:val="00EA3E94"/>
    <w:rsid w:val="00EC0989"/>
    <w:rsid w:val="00EF4A3A"/>
    <w:rsid w:val="00F05009"/>
    <w:rsid w:val="00F10F31"/>
    <w:rsid w:val="00F171E8"/>
    <w:rsid w:val="00F3445F"/>
    <w:rsid w:val="00F35180"/>
    <w:rsid w:val="00F448F4"/>
    <w:rsid w:val="00F823A6"/>
    <w:rsid w:val="00F8780A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locked/>
    <w:rsid w:val="00E9746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E9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6555-4FC3-4940-8117-03C8333C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10198</Words>
  <Characters>5813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48</cp:revision>
  <cp:lastPrinted>2025-09-03T11:54:00Z</cp:lastPrinted>
  <dcterms:created xsi:type="dcterms:W3CDTF">2025-04-07T13:44:00Z</dcterms:created>
  <dcterms:modified xsi:type="dcterms:W3CDTF">2025-09-19T11:37:00Z</dcterms:modified>
</cp:coreProperties>
</file>