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AAA" w:rsidRDefault="00215AAA" w:rsidP="00215AAA">
      <w:pPr>
        <w:ind w:right="99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</w:t>
      </w:r>
      <w:r>
        <w:rPr>
          <w:b/>
          <w:bCs/>
          <w:sz w:val="16"/>
          <w:szCs w:val="16"/>
          <w:lang w:val="uk-UA"/>
        </w:rPr>
        <w:t xml:space="preserve"> </w:t>
      </w:r>
      <w:r w:rsidR="006F01A4">
        <w:rPr>
          <w:b/>
          <w:bCs/>
          <w:sz w:val="16"/>
          <w:szCs w:val="16"/>
          <w:lang w:val="uk-UA"/>
        </w:rPr>
        <w:t xml:space="preserve">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</w:t>
      </w:r>
      <w:r w:rsidR="00406321">
        <w:rPr>
          <w:b/>
          <w:bCs/>
          <w:sz w:val="16"/>
          <w:szCs w:val="16"/>
          <w:lang w:val="uk-UA"/>
        </w:rPr>
        <w:t xml:space="preserve">          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8008435" r:id="rId7"/>
        </w:object>
      </w:r>
    </w:p>
    <w:p w:rsidR="00215AAA" w:rsidRPr="004B4B18" w:rsidRDefault="00215AAA" w:rsidP="00215AAA">
      <w:pPr>
        <w:jc w:val="center"/>
        <w:rPr>
          <w:b/>
          <w:bCs/>
          <w:sz w:val="4"/>
          <w:szCs w:val="4"/>
          <w:lang w:val="uk-UA"/>
        </w:rPr>
      </w:pP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215AAA" w:rsidRDefault="00215AAA" w:rsidP="00215AAA">
      <w:pPr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D83D9B">
        <w:rPr>
          <w:b/>
          <w:bCs/>
          <w:sz w:val="32"/>
          <w:szCs w:val="32"/>
          <w:lang w:val="uk-UA"/>
        </w:rPr>
        <w:t>68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47683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15AAA" w:rsidRPr="00466B49" w:rsidRDefault="00215AAA" w:rsidP="00872FEB">
      <w:pPr>
        <w:jc w:val="center"/>
        <w:rPr>
          <w:bCs/>
          <w:sz w:val="12"/>
          <w:szCs w:val="12"/>
          <w:lang w:val="uk-UA"/>
        </w:rPr>
      </w:pPr>
    </w:p>
    <w:p w:rsidR="00215AAA" w:rsidRDefault="00215AAA" w:rsidP="00215AAA">
      <w:pPr>
        <w:jc w:val="center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215AAA" w:rsidRPr="00466B49" w:rsidRDefault="00215AAA" w:rsidP="008F5839">
      <w:pPr>
        <w:jc w:val="both"/>
        <w:rPr>
          <w:sz w:val="12"/>
          <w:szCs w:val="12"/>
          <w:lang w:val="uk-UA"/>
        </w:rPr>
      </w:pPr>
    </w:p>
    <w:p w:rsidR="00215AAA" w:rsidRPr="00474FFE" w:rsidRDefault="00215AAA" w:rsidP="00215AAA">
      <w:pPr>
        <w:jc w:val="both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D83D9B">
        <w:rPr>
          <w:b/>
          <w:bCs/>
          <w:sz w:val="32"/>
          <w:szCs w:val="32"/>
          <w:lang w:val="uk-UA"/>
        </w:rPr>
        <w:t>22</w:t>
      </w:r>
      <w:r w:rsidR="002F0E17">
        <w:rPr>
          <w:b/>
          <w:bCs/>
          <w:sz w:val="32"/>
          <w:szCs w:val="32"/>
          <w:lang w:val="uk-UA"/>
        </w:rPr>
        <w:t>.</w:t>
      </w:r>
      <w:r w:rsidR="00405A59" w:rsidRPr="00281001">
        <w:rPr>
          <w:b/>
          <w:bCs/>
          <w:sz w:val="32"/>
          <w:szCs w:val="32"/>
          <w:lang w:val="uk-UA"/>
        </w:rPr>
        <w:t>1</w:t>
      </w:r>
      <w:r w:rsidR="001379EE" w:rsidRPr="00176F31">
        <w:rPr>
          <w:b/>
          <w:bCs/>
          <w:sz w:val="32"/>
          <w:szCs w:val="32"/>
          <w:lang w:val="uk-UA"/>
        </w:rPr>
        <w:t>2</w:t>
      </w:r>
      <w:r w:rsidR="002F0E17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9B7FC2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   </w:t>
      </w:r>
      <w:r>
        <w:rPr>
          <w:b/>
          <w:bCs/>
          <w:sz w:val="32"/>
          <w:szCs w:val="32"/>
          <w:lang w:val="uk-UA"/>
        </w:rPr>
        <w:tab/>
        <w:t xml:space="preserve">                        </w:t>
      </w:r>
      <w:r w:rsidR="001379EE" w:rsidRPr="00176F31">
        <w:rPr>
          <w:b/>
          <w:bCs/>
          <w:sz w:val="32"/>
          <w:szCs w:val="32"/>
          <w:lang w:val="uk-UA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      </w:t>
      </w:r>
      <w:r w:rsidR="00F947CD">
        <w:rPr>
          <w:b/>
          <w:bCs/>
          <w:sz w:val="32"/>
          <w:szCs w:val="32"/>
          <w:lang w:val="uk-UA"/>
        </w:rPr>
        <w:t>№2378-6</w:t>
      </w:r>
      <w:r w:rsidR="00F947CD" w:rsidRPr="00F947CD">
        <w:rPr>
          <w:b/>
          <w:bCs/>
          <w:sz w:val="32"/>
          <w:szCs w:val="32"/>
          <w:lang w:val="uk-UA"/>
        </w:rPr>
        <w:t>8</w:t>
      </w:r>
      <w:r w:rsidR="00F947CD">
        <w:rPr>
          <w:b/>
          <w:bCs/>
          <w:sz w:val="32"/>
          <w:szCs w:val="32"/>
          <w:lang w:val="uk-UA"/>
        </w:rPr>
        <w:t>/</w:t>
      </w:r>
      <w:r w:rsidR="00F947CD">
        <w:rPr>
          <w:b/>
          <w:bCs/>
          <w:sz w:val="32"/>
          <w:szCs w:val="32"/>
        </w:rPr>
        <w:t>VIII</w:t>
      </w:r>
    </w:p>
    <w:p w:rsidR="00215AAA" w:rsidRPr="00466B49" w:rsidRDefault="00215AAA" w:rsidP="007A4CBF">
      <w:pPr>
        <w:jc w:val="both"/>
        <w:rPr>
          <w:sz w:val="16"/>
          <w:szCs w:val="16"/>
          <w:lang w:val="uk-UA"/>
        </w:rPr>
      </w:pP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215AAA"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466B49" w:rsidRDefault="00215AAA" w:rsidP="00215AAA">
      <w:pPr>
        <w:pStyle w:val="310"/>
        <w:rPr>
          <w:sz w:val="16"/>
          <w:szCs w:val="16"/>
        </w:rPr>
      </w:pPr>
    </w:p>
    <w:p w:rsidR="00215AAA" w:rsidRPr="0069227F" w:rsidRDefault="00215AAA" w:rsidP="00385CDC">
      <w:pPr>
        <w:pStyle w:val="310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>Керуючись п.34 ч.1 ст.26 Закону України "Про місцеве самоврядування                            в Україні", ст.ст.12,93,123,124,198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"Про землеустрій", Законом України "Про Державний земельний кадастр", Законом України "Про державну реєстрацію речових прав на нерухоме майно та їх обтяжень", </w:t>
      </w:r>
      <w:r w:rsidR="0073620E" w:rsidRPr="003F0BF4">
        <w:rPr>
          <w:color w:val="000000" w:themeColor="text1"/>
        </w:rPr>
        <w:t xml:space="preserve">Постановою КМУ </w:t>
      </w:r>
      <w:r w:rsidR="001379EE" w:rsidRPr="001379EE">
        <w:rPr>
          <w:color w:val="000000" w:themeColor="text1"/>
        </w:rPr>
        <w:t xml:space="preserve">         </w:t>
      </w:r>
      <w:r w:rsidR="0073620E" w:rsidRPr="003F0BF4">
        <w:rPr>
          <w:color w:val="000000" w:themeColor="text1"/>
        </w:rPr>
        <w:t xml:space="preserve">від 17.10.2012р. №1051 "Про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кадастру",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 xml:space="preserve"> від 20.03.2018 №1120-35/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"Про затвердження Правил благоустрою території міста Павлоград", від 28.05.2024 №1576-51/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"Про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>проспектів, бульварів, площ у місті Павлоград"</w:t>
      </w:r>
      <w:r w:rsidRPr="0069227F">
        <w:rPr>
          <w:color w:val="000000" w:themeColor="text1"/>
          <w:szCs w:val="22"/>
        </w:rPr>
        <w:t>, розглянувши матеріали технічн</w:t>
      </w:r>
      <w:r w:rsidR="00856950">
        <w:rPr>
          <w:color w:val="000000" w:themeColor="text1"/>
          <w:szCs w:val="22"/>
        </w:rPr>
        <w:t>их</w:t>
      </w:r>
      <w:r w:rsidRPr="0069227F">
        <w:rPr>
          <w:color w:val="000000" w:themeColor="text1"/>
          <w:szCs w:val="22"/>
        </w:rPr>
        <w:t xml:space="preserve"> документаці</w:t>
      </w:r>
      <w:r w:rsidR="00856950">
        <w:rPr>
          <w:color w:val="000000" w:themeColor="text1"/>
          <w:szCs w:val="22"/>
        </w:rPr>
        <w:t>й</w:t>
      </w:r>
      <w:r w:rsidRPr="0069227F">
        <w:rPr>
          <w:color w:val="000000" w:themeColor="text1"/>
          <w:szCs w:val="22"/>
        </w:rPr>
        <w:t xml:space="preserve">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15AAA" w:rsidRPr="00D156AD" w:rsidRDefault="00215AAA" w:rsidP="00215AAA">
      <w:pPr>
        <w:pStyle w:val="310"/>
        <w:ind w:firstLine="855"/>
        <w:rPr>
          <w:color w:val="000000" w:themeColor="text1"/>
          <w:sz w:val="16"/>
          <w:szCs w:val="16"/>
        </w:rPr>
      </w:pPr>
    </w:p>
    <w:p w:rsidR="00215AAA" w:rsidRPr="0069227F" w:rsidRDefault="00215AAA" w:rsidP="00215AAA">
      <w:pPr>
        <w:jc w:val="center"/>
        <w:rPr>
          <w:color w:val="000000" w:themeColor="text1"/>
          <w:sz w:val="16"/>
          <w:szCs w:val="16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215AAA" w:rsidRPr="00D156AD" w:rsidRDefault="00215AAA" w:rsidP="00215AAA">
      <w:pPr>
        <w:jc w:val="center"/>
        <w:rPr>
          <w:color w:val="000000" w:themeColor="text1"/>
          <w:sz w:val="10"/>
          <w:szCs w:val="10"/>
          <w:lang w:val="uk-UA"/>
        </w:rPr>
      </w:pPr>
    </w:p>
    <w:p w:rsidR="00215AAA" w:rsidRPr="0069227F" w:rsidRDefault="00215AAA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 xml:space="preserve">1. Затвердити технічну документацію із землеустрою щодо </w:t>
      </w:r>
      <w:r w:rsidR="00530EF5" w:rsidRPr="0069227F">
        <w:rPr>
          <w:color w:val="000000" w:themeColor="text1"/>
          <w:sz w:val="24"/>
          <w:szCs w:val="24"/>
          <w:lang w:val="uk-UA"/>
        </w:rPr>
        <w:t>об'єднання</w:t>
      </w:r>
      <w:r w:rsidRPr="0069227F">
        <w:rPr>
          <w:color w:val="000000" w:themeColor="text1"/>
          <w:sz w:val="24"/>
          <w:szCs w:val="22"/>
          <w:lang w:val="uk-UA"/>
        </w:rPr>
        <w:t xml:space="preserve"> земельн</w:t>
      </w:r>
      <w:r w:rsidR="00530EF5" w:rsidRPr="0069227F">
        <w:rPr>
          <w:color w:val="000000" w:themeColor="text1"/>
          <w:sz w:val="24"/>
          <w:szCs w:val="22"/>
          <w:lang w:val="uk-UA"/>
        </w:rPr>
        <w:t>их</w:t>
      </w:r>
      <w:r w:rsidRPr="0069227F">
        <w:rPr>
          <w:color w:val="000000" w:themeColor="text1"/>
          <w:sz w:val="24"/>
          <w:szCs w:val="22"/>
          <w:lang w:val="uk-UA"/>
        </w:rPr>
        <w:t xml:space="preserve"> ділян</w:t>
      </w:r>
      <w:r w:rsidR="00530EF5" w:rsidRPr="0069227F">
        <w:rPr>
          <w:color w:val="000000" w:themeColor="text1"/>
          <w:sz w:val="24"/>
          <w:szCs w:val="22"/>
          <w:lang w:val="uk-UA"/>
        </w:rPr>
        <w:t>о</w:t>
      </w:r>
      <w:r w:rsidRPr="0069227F">
        <w:rPr>
          <w:color w:val="000000" w:themeColor="text1"/>
          <w:sz w:val="24"/>
          <w:szCs w:val="22"/>
          <w:lang w:val="uk-UA"/>
        </w:rPr>
        <w:t xml:space="preserve">к: </w:t>
      </w:r>
    </w:p>
    <w:p w:rsidR="008F6229" w:rsidRPr="00D156AD" w:rsidRDefault="008F6229" w:rsidP="009639F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6A5567" w:rsidRDefault="004B64C6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1.1 </w:t>
      </w:r>
      <w:r w:rsidR="001379EE" w:rsidRPr="005736CE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1379EE" w:rsidRPr="005736CE">
        <w:rPr>
          <w:color w:val="000000" w:themeColor="text1"/>
          <w:sz w:val="24"/>
          <w:szCs w:val="24"/>
          <w:lang w:val="uk-UA"/>
        </w:rPr>
        <w:t>"</w:t>
      </w:r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8D5652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8D5652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</w:t>
      </w:r>
      <w:r w:rsidR="00925987" w:rsidRPr="005736CE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(район ж/б №3), загальною </w:t>
      </w:r>
      <w:r w:rsidR="001379EE" w:rsidRPr="005736CE">
        <w:rPr>
          <w:color w:val="000000" w:themeColor="text1"/>
          <w:sz w:val="24"/>
          <w:szCs w:val="24"/>
          <w:lang w:val="uk-UA"/>
        </w:rPr>
        <w:t>площею 0,0097 га</w:t>
      </w:r>
      <w:r w:rsidR="00530EF5" w:rsidRPr="005736CE">
        <w:rPr>
          <w:bCs/>
          <w:color w:val="000000" w:themeColor="text1"/>
          <w:kern w:val="2"/>
          <w:sz w:val="24"/>
          <w:szCs w:val="24"/>
          <w:lang w:val="uk-UA"/>
        </w:rPr>
        <w:t xml:space="preserve">, кадастровий номер </w:t>
      </w:r>
      <w:r w:rsidR="006C7BEB" w:rsidRPr="005736CE">
        <w:rPr>
          <w:color w:val="000000" w:themeColor="text1"/>
          <w:sz w:val="24"/>
          <w:szCs w:val="24"/>
          <w:lang w:val="uk-UA"/>
        </w:rPr>
        <w:t>1212400000:0</w:t>
      </w:r>
      <w:r w:rsidR="00925987" w:rsidRPr="005736CE">
        <w:rPr>
          <w:color w:val="000000" w:themeColor="text1"/>
          <w:sz w:val="24"/>
          <w:szCs w:val="24"/>
          <w:lang w:val="uk-UA"/>
        </w:rPr>
        <w:t>1</w:t>
      </w:r>
      <w:r w:rsidR="006C7BEB" w:rsidRPr="005736CE">
        <w:rPr>
          <w:color w:val="000000" w:themeColor="text1"/>
          <w:sz w:val="24"/>
          <w:szCs w:val="24"/>
          <w:lang w:val="uk-UA"/>
        </w:rPr>
        <w:t>:0</w:t>
      </w:r>
      <w:r w:rsidR="00925987" w:rsidRPr="005736CE">
        <w:rPr>
          <w:color w:val="000000" w:themeColor="text1"/>
          <w:sz w:val="24"/>
          <w:szCs w:val="24"/>
          <w:lang w:val="uk-UA"/>
        </w:rPr>
        <w:t>07</w:t>
      </w:r>
      <w:r w:rsidR="006C7BEB" w:rsidRPr="005736CE">
        <w:rPr>
          <w:color w:val="000000" w:themeColor="text1"/>
          <w:sz w:val="24"/>
          <w:szCs w:val="24"/>
          <w:lang w:val="uk-UA"/>
        </w:rPr>
        <w:t>:0</w:t>
      </w:r>
      <w:r w:rsidR="003B0F39" w:rsidRPr="005736CE">
        <w:rPr>
          <w:color w:val="000000" w:themeColor="text1"/>
          <w:sz w:val="24"/>
          <w:szCs w:val="24"/>
          <w:lang w:val="uk-UA"/>
        </w:rPr>
        <w:t>0</w:t>
      </w:r>
      <w:r w:rsidR="00925987" w:rsidRPr="005736CE">
        <w:rPr>
          <w:color w:val="000000" w:themeColor="text1"/>
          <w:sz w:val="24"/>
          <w:szCs w:val="24"/>
          <w:lang w:val="uk-UA"/>
        </w:rPr>
        <w:t>2</w:t>
      </w:r>
      <w:r w:rsidR="005736CE" w:rsidRPr="005736CE">
        <w:rPr>
          <w:color w:val="000000" w:themeColor="text1"/>
          <w:sz w:val="24"/>
          <w:szCs w:val="24"/>
          <w:lang w:val="uk-UA"/>
        </w:rPr>
        <w:t>7</w:t>
      </w:r>
      <w:r w:rsidR="00530EF5" w:rsidRPr="005736CE">
        <w:rPr>
          <w:bCs/>
          <w:color w:val="000000" w:themeColor="text1"/>
          <w:kern w:val="2"/>
          <w:sz w:val="24"/>
          <w:szCs w:val="24"/>
          <w:lang w:val="uk-UA"/>
        </w:rPr>
        <w:t>.</w:t>
      </w:r>
    </w:p>
    <w:p w:rsidR="00466B49" w:rsidRPr="00466B49" w:rsidRDefault="00466B49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6"/>
          <w:szCs w:val="6"/>
          <w:lang w:val="uk-UA"/>
        </w:rPr>
      </w:pPr>
    </w:p>
    <w:p w:rsidR="00466B49" w:rsidRDefault="00466B49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1.2 </w:t>
      </w:r>
      <w:r w:rsidRPr="0037384C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37384C">
        <w:rPr>
          <w:color w:val="000000" w:themeColor="text1"/>
          <w:sz w:val="24"/>
          <w:szCs w:val="24"/>
          <w:lang w:val="uk-UA"/>
        </w:rPr>
        <w:t>"</w:t>
      </w:r>
      <w:r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),</w:t>
      </w:r>
      <w:r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 </w:t>
      </w:r>
      <w:r w:rsidRPr="0037384C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Pr="0037384C">
        <w:rPr>
          <w:color w:val="000000" w:themeColor="text1"/>
          <w:sz w:val="24"/>
          <w:szCs w:val="24"/>
          <w:lang w:val="uk-UA"/>
        </w:rPr>
        <w:t>вул.</w:t>
      </w:r>
      <w:r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Нова</w:t>
      </w:r>
      <w:proofErr w:type="spellEnd"/>
      <w:r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(район магазину АТБ), загальною </w:t>
      </w:r>
      <w:r w:rsidRPr="0037384C">
        <w:rPr>
          <w:color w:val="000000" w:themeColor="text1"/>
          <w:sz w:val="24"/>
          <w:szCs w:val="24"/>
          <w:lang w:val="uk-UA"/>
        </w:rPr>
        <w:t>площею 0,0382 га</w:t>
      </w:r>
      <w:r w:rsidRPr="0037384C">
        <w:rPr>
          <w:bCs/>
          <w:color w:val="000000" w:themeColor="text1"/>
          <w:kern w:val="2"/>
          <w:sz w:val="24"/>
          <w:szCs w:val="24"/>
          <w:lang w:val="uk-UA"/>
        </w:rPr>
        <w:t xml:space="preserve">, кадастровий номер </w:t>
      </w:r>
      <w:r w:rsidRPr="0037384C">
        <w:rPr>
          <w:color w:val="000000" w:themeColor="text1"/>
          <w:sz w:val="24"/>
          <w:szCs w:val="24"/>
          <w:lang w:val="uk-UA"/>
        </w:rPr>
        <w:t>1212400000:03:018:0215</w:t>
      </w:r>
      <w:r w:rsidRPr="0037384C">
        <w:rPr>
          <w:bCs/>
          <w:color w:val="000000" w:themeColor="text1"/>
          <w:kern w:val="2"/>
          <w:sz w:val="24"/>
          <w:szCs w:val="24"/>
          <w:lang w:val="uk-UA"/>
        </w:rPr>
        <w:t>.</w:t>
      </w:r>
    </w:p>
    <w:p w:rsidR="00774557" w:rsidRPr="00D156AD" w:rsidRDefault="00774557" w:rsidP="00215AAA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215AAA" w:rsidRPr="005736CE" w:rsidRDefault="00215AAA" w:rsidP="00215AA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  <w:r w:rsidRPr="005736CE">
        <w:rPr>
          <w:color w:val="000000" w:themeColor="text1"/>
          <w:sz w:val="24"/>
          <w:szCs w:val="24"/>
          <w:lang w:val="uk-UA"/>
        </w:rPr>
        <w:t>2. Надати:</w:t>
      </w:r>
    </w:p>
    <w:p w:rsidR="00215AAA" w:rsidRPr="00D156AD" w:rsidRDefault="00215AAA" w:rsidP="00215AAA">
      <w:pPr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BA1420" w:rsidRDefault="00BA1420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5736CE">
        <w:rPr>
          <w:bCs/>
          <w:color w:val="000000" w:themeColor="text1"/>
          <w:kern w:val="1"/>
          <w:sz w:val="24"/>
          <w:szCs w:val="24"/>
          <w:lang w:val="uk-UA"/>
        </w:rPr>
        <w:t xml:space="preserve">2.1 </w:t>
      </w:r>
      <w:r w:rsidR="005736CE" w:rsidRPr="005736CE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5736CE" w:rsidRPr="005736CE">
        <w:rPr>
          <w:color w:val="000000" w:themeColor="text1"/>
          <w:sz w:val="24"/>
          <w:szCs w:val="24"/>
          <w:lang w:val="uk-UA"/>
        </w:rPr>
        <w:t>"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5736CE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   у</w:t>
      </w:r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зв'язку з об'єднанням трьох земельних ділянок в одну</w:t>
      </w:r>
      <w:r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                       (район ж/б №3)</w:t>
      </w:r>
      <w:r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кадастровий номер </w:t>
      </w:r>
      <w:r w:rsidR="007E36B1" w:rsidRPr="005736CE">
        <w:rPr>
          <w:color w:val="000000" w:themeColor="text1"/>
          <w:sz w:val="24"/>
          <w:szCs w:val="24"/>
          <w:lang w:val="uk-UA"/>
        </w:rPr>
        <w:t>1212400000:01:007:002</w:t>
      </w:r>
      <w:r w:rsidR="005736CE" w:rsidRPr="005736CE">
        <w:rPr>
          <w:color w:val="000000" w:themeColor="text1"/>
          <w:sz w:val="24"/>
          <w:szCs w:val="24"/>
          <w:lang w:val="uk-UA"/>
        </w:rPr>
        <w:t>7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для здійснення господарської діяльності, </w:t>
      </w:r>
      <w:r w:rsidR="005736CE" w:rsidRPr="008E5C4D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код виду цільового призначення </w:t>
      </w:r>
      <w:r w:rsidR="005736CE"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8E5C4D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5736CE"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загальною </w:t>
      </w:r>
      <w:r w:rsidR="005736CE" w:rsidRPr="008E5C4D">
        <w:rPr>
          <w:color w:val="000000" w:themeColor="text1"/>
          <w:sz w:val="24"/>
          <w:szCs w:val="24"/>
          <w:lang w:val="uk-UA"/>
        </w:rPr>
        <w:t xml:space="preserve">площею 0,0097 </w:t>
      </w:r>
      <w:r w:rsidR="005736CE" w:rsidRPr="00466B49">
        <w:rPr>
          <w:color w:val="000000" w:themeColor="text1"/>
          <w:sz w:val="24"/>
          <w:szCs w:val="24"/>
          <w:lang w:val="uk-UA"/>
        </w:rPr>
        <w:t>га</w:t>
      </w:r>
      <w:r w:rsidRPr="00466B4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з них: земельні ділянки </w:t>
      </w:r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площею 0,0027 га</w:t>
      </w:r>
      <w:r w:rsidR="005736CE" w:rsidRPr="00466B49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                 </w:t>
      </w:r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(район ж/б №3)</w:t>
      </w:r>
      <w:r w:rsidR="005736CE"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466B49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5736CE" w:rsidRPr="00466B49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1212400000:01:007:0023, </w:t>
      </w:r>
      <w:r w:rsidR="00281001" w:rsidRPr="00466B49">
        <w:rPr>
          <w:color w:val="000000" w:themeColor="text1"/>
          <w:sz w:val="24"/>
          <w:szCs w:val="24"/>
        </w:rPr>
        <w:t xml:space="preserve">                                       </w:t>
      </w:r>
      <w:r w:rsidR="005736CE" w:rsidRPr="00466B49">
        <w:rPr>
          <w:color w:val="000000" w:themeColor="text1"/>
          <w:sz w:val="24"/>
          <w:szCs w:val="24"/>
          <w:lang w:val="uk-UA"/>
        </w:rPr>
        <w:t>площею 0,0040 га</w:t>
      </w:r>
      <w:r w:rsidR="005736CE"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(р-н ж/б №3)</w:t>
      </w:r>
      <w:r w:rsidR="005736CE" w:rsidRPr="00466B49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466B49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5736CE" w:rsidRPr="00466B49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1212400000:01:007:0024</w:t>
      </w:r>
      <w:r w:rsidR="00D04A7C" w:rsidRPr="00466B49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466B4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та </w:t>
      </w:r>
      <w:r w:rsidR="00D04A7C" w:rsidRPr="00466B49">
        <w:rPr>
          <w:color w:val="000000" w:themeColor="text1"/>
          <w:sz w:val="24"/>
          <w:szCs w:val="24"/>
          <w:lang w:val="uk-UA"/>
        </w:rPr>
        <w:t>площею 0,0030 га</w:t>
      </w:r>
      <w:r w:rsidR="00D04A7C"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04A7C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D04A7C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D04A7C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України, в районі житлового будинку №3</w:t>
      </w:r>
      <w:r w:rsidR="00D04A7C" w:rsidRPr="00466B49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04A7C" w:rsidRPr="00466B49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D04A7C" w:rsidRPr="00466B49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1212400000:01:007:0069</w:t>
      </w:r>
      <w:r w:rsidRPr="00466B4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із земель, які знаходяться </w:t>
      </w:r>
      <w:r w:rsidR="00D04A7C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</w:t>
      </w:r>
      <w:r w:rsidR="00281001"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в постійному користуванні у </w:t>
      </w:r>
      <w:r w:rsidR="00D04A7C" w:rsidRPr="00466B49">
        <w:rPr>
          <w:color w:val="000000" w:themeColor="text1"/>
          <w:sz w:val="24"/>
          <w:szCs w:val="24"/>
          <w:lang w:val="uk-UA"/>
        </w:rPr>
        <w:t>КОМУНАЛЬНОГО ПІДПРИЄМСТВА</w:t>
      </w:r>
      <w:r w:rsidR="00D04A7C" w:rsidRPr="0037384C">
        <w:rPr>
          <w:color w:val="000000" w:themeColor="text1"/>
          <w:sz w:val="24"/>
          <w:szCs w:val="24"/>
          <w:lang w:val="uk-UA"/>
        </w:rPr>
        <w:t xml:space="preserve"> "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D04A7C" w:rsidRPr="0037384C">
        <w:rPr>
          <w:color w:val="000000" w:themeColor="text1"/>
          <w:sz w:val="24"/>
          <w:szCs w:val="24"/>
          <w:lang w:val="uk-UA"/>
        </w:rPr>
        <w:t>"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281001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в </w:t>
      </w:r>
      <w:r w:rsidR="00281001"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постійне користування</w:t>
      </w:r>
      <w:r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</w:p>
    <w:p w:rsid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466B49" w:rsidRDefault="00466B49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8E5C4D" w:rsidRP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8E5C4D">
        <w:rPr>
          <w:color w:val="000000" w:themeColor="text1"/>
          <w:kern w:val="1"/>
          <w:sz w:val="24"/>
          <w:szCs w:val="24"/>
          <w:lang w:val="uk-UA"/>
        </w:rPr>
        <w:t xml:space="preserve">Підпункт 2.4 пункту 2 рішення </w:t>
      </w:r>
      <w:proofErr w:type="spellStart"/>
      <w:r w:rsidRPr="008E5C4D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8E5C4D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28.05.2024                 </w:t>
      </w:r>
      <w:r w:rsidRPr="008E5C4D">
        <w:rPr>
          <w:bCs/>
          <w:color w:val="000000" w:themeColor="text1"/>
          <w:sz w:val="24"/>
          <w:szCs w:val="24"/>
          <w:lang w:val="uk-UA"/>
        </w:rPr>
        <w:t>№1580-51/</w:t>
      </w:r>
      <w:r w:rsidRPr="008E5C4D">
        <w:rPr>
          <w:bCs/>
          <w:color w:val="000000" w:themeColor="text1"/>
          <w:sz w:val="24"/>
          <w:szCs w:val="24"/>
        </w:rPr>
        <w:t>VIII</w:t>
      </w:r>
      <w:r w:rsidRPr="008E5C4D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8E5C4D">
        <w:rPr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8E5C4D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8E5C4D">
        <w:rPr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</w:t>
      </w:r>
      <w:proofErr w:type="spellStart"/>
      <w:r w:rsidRPr="008E5C4D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8E5C4D">
        <w:rPr>
          <w:color w:val="000000" w:themeColor="text1"/>
          <w:sz w:val="24"/>
          <w:szCs w:val="24"/>
          <w:lang w:val="uk-UA"/>
        </w:rPr>
        <w:t xml:space="preserve"> "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8E5C4D">
        <w:rPr>
          <w:color w:val="000000" w:themeColor="text1"/>
          <w:sz w:val="24"/>
          <w:szCs w:val="24"/>
          <w:lang w:val="uk-UA"/>
        </w:rPr>
        <w:t>"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8E5C4D">
        <w:rPr>
          <w:color w:val="000000" w:themeColor="text1"/>
          <w:sz w:val="24"/>
          <w:szCs w:val="24"/>
          <w:lang w:val="uk-UA"/>
        </w:rPr>
        <w:t xml:space="preserve"> земельної ділянки </w:t>
      </w:r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площею 0,0027 га</w:t>
      </w:r>
      <w:r w:rsidRPr="008E5C4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(район ж/б №3)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8E5C4D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1212400000:01:007:0023</w:t>
      </w:r>
      <w:r w:rsidRPr="008E5C4D">
        <w:rPr>
          <w:color w:val="000000" w:themeColor="text1"/>
          <w:sz w:val="24"/>
          <w:szCs w:val="24"/>
          <w:lang w:val="uk-UA"/>
        </w:rPr>
        <w:t xml:space="preserve">, </w:t>
      </w:r>
      <w:r w:rsidRPr="008E5C4D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8E5C4D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</w:p>
    <w:p w:rsidR="008E5C4D" w:rsidRP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8E5C4D">
        <w:rPr>
          <w:color w:val="000000" w:themeColor="text1"/>
          <w:kern w:val="1"/>
          <w:sz w:val="24"/>
          <w:szCs w:val="24"/>
          <w:lang w:val="uk-UA"/>
        </w:rPr>
        <w:t xml:space="preserve">Підпункт 2.4 пункту 2 рішення </w:t>
      </w:r>
      <w:proofErr w:type="spellStart"/>
      <w:r w:rsidRPr="008E5C4D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8E5C4D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22.07.2025                 </w:t>
      </w:r>
      <w:r w:rsidRPr="008E5C4D">
        <w:rPr>
          <w:bCs/>
          <w:color w:val="000000" w:themeColor="text1"/>
          <w:sz w:val="24"/>
          <w:szCs w:val="24"/>
          <w:lang w:val="uk-UA"/>
        </w:rPr>
        <w:t>№2131-63/</w:t>
      </w:r>
      <w:r w:rsidRPr="008E5C4D">
        <w:rPr>
          <w:bCs/>
          <w:color w:val="000000" w:themeColor="text1"/>
          <w:sz w:val="24"/>
          <w:szCs w:val="24"/>
        </w:rPr>
        <w:t>VIII</w:t>
      </w:r>
      <w:r w:rsidRPr="008E5C4D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8E5C4D">
        <w:rPr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8E5C4D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8E5C4D">
        <w:rPr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</w:t>
      </w:r>
      <w:proofErr w:type="spellStart"/>
      <w:r w:rsidRPr="008E5C4D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8E5C4D">
        <w:rPr>
          <w:color w:val="000000" w:themeColor="text1"/>
          <w:sz w:val="24"/>
          <w:szCs w:val="24"/>
          <w:lang w:val="uk-UA"/>
        </w:rPr>
        <w:t xml:space="preserve"> "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8E5C4D">
        <w:rPr>
          <w:color w:val="000000" w:themeColor="text1"/>
          <w:sz w:val="24"/>
          <w:szCs w:val="24"/>
          <w:lang w:val="uk-UA"/>
        </w:rPr>
        <w:t>"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8E5C4D">
        <w:rPr>
          <w:color w:val="000000" w:themeColor="text1"/>
          <w:sz w:val="24"/>
          <w:szCs w:val="24"/>
          <w:lang w:val="uk-UA"/>
        </w:rPr>
        <w:t xml:space="preserve"> земельної ділянки площею 0,0040 га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Pr="008E5C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(р-н ж/б №3)</w:t>
      </w:r>
      <w:r w:rsidRPr="008E5C4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8E5C4D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8E5C4D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1212400000:01:007:0024</w:t>
      </w:r>
      <w:r w:rsidRPr="008E5C4D">
        <w:rPr>
          <w:color w:val="000000" w:themeColor="text1"/>
          <w:sz w:val="24"/>
          <w:szCs w:val="24"/>
          <w:lang w:val="uk-UA"/>
        </w:rPr>
        <w:t xml:space="preserve">, </w:t>
      </w:r>
      <w:r w:rsidRPr="008E5C4D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8E5C4D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</w:p>
    <w:p w:rsidR="008E5C4D" w:rsidRDefault="008E5C4D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466B49">
        <w:rPr>
          <w:color w:val="000000" w:themeColor="text1"/>
          <w:kern w:val="1"/>
          <w:sz w:val="24"/>
          <w:szCs w:val="24"/>
          <w:lang w:val="uk-UA"/>
        </w:rPr>
        <w:t xml:space="preserve">Підпункт 2.2 пункту 2 рішення </w:t>
      </w:r>
      <w:proofErr w:type="spellStart"/>
      <w:r w:rsidRPr="00466B49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466B49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18.02.2014                 </w:t>
      </w:r>
      <w:r w:rsidRPr="00466B49">
        <w:rPr>
          <w:bCs/>
          <w:color w:val="000000" w:themeColor="text1"/>
          <w:sz w:val="24"/>
          <w:szCs w:val="24"/>
          <w:lang w:val="uk-UA"/>
        </w:rPr>
        <w:t>№1177-43/</w:t>
      </w:r>
      <w:r w:rsidRPr="00466B49">
        <w:rPr>
          <w:bCs/>
          <w:color w:val="000000" w:themeColor="text1"/>
          <w:sz w:val="24"/>
          <w:szCs w:val="24"/>
        </w:rPr>
        <w:t>VIII</w:t>
      </w:r>
      <w:r w:rsidRPr="00466B49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466B49">
        <w:rPr>
          <w:color w:val="000000" w:themeColor="text1"/>
          <w:sz w:val="24"/>
          <w:szCs w:val="24"/>
          <w:lang w:val="uk-UA"/>
        </w:rPr>
        <w:t xml:space="preserve">Про затвердження проектів землеустрою щодо відведення земельних ділянок та про надання земельних ділянок у власність (користування)" в частині надання                                     </w:t>
      </w:r>
      <w:proofErr w:type="spellStart"/>
      <w:r w:rsidRPr="00466B49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466B49">
        <w:rPr>
          <w:color w:val="000000" w:themeColor="text1"/>
          <w:sz w:val="24"/>
          <w:szCs w:val="24"/>
          <w:lang w:val="uk-UA"/>
        </w:rPr>
        <w:t xml:space="preserve"> "</w:t>
      </w:r>
      <w:r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466B49">
        <w:rPr>
          <w:color w:val="000000" w:themeColor="text1"/>
          <w:sz w:val="24"/>
          <w:szCs w:val="24"/>
          <w:lang w:val="uk-UA"/>
        </w:rPr>
        <w:t>"</w:t>
      </w:r>
      <w:r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466B49">
        <w:rPr>
          <w:color w:val="000000" w:themeColor="text1"/>
          <w:sz w:val="24"/>
          <w:szCs w:val="24"/>
          <w:lang w:val="uk-UA"/>
        </w:rPr>
        <w:t xml:space="preserve"> земельної ділянки </w:t>
      </w:r>
      <w:r w:rsidR="00466B49" w:rsidRPr="00466B49">
        <w:rPr>
          <w:color w:val="000000" w:themeColor="text1"/>
          <w:sz w:val="24"/>
          <w:szCs w:val="24"/>
          <w:lang w:val="uk-UA"/>
        </w:rPr>
        <w:t>площею 0,0030 га</w:t>
      </w:r>
      <w:r w:rsidR="00466B49" w:rsidRPr="00466B4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66B49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466B49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466B49" w:rsidRPr="00466B4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України, в районі житлового будинку №3</w:t>
      </w:r>
      <w:r w:rsidR="00466B49" w:rsidRPr="00466B49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66B49" w:rsidRPr="00466B49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466B49" w:rsidRPr="00466B49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1212400000:01:007:0069</w:t>
      </w:r>
      <w:r w:rsidRPr="00466B49">
        <w:rPr>
          <w:color w:val="000000" w:themeColor="text1"/>
          <w:sz w:val="24"/>
          <w:szCs w:val="24"/>
          <w:lang w:val="uk-UA"/>
        </w:rPr>
        <w:t xml:space="preserve">, </w:t>
      </w:r>
      <w:r w:rsidRPr="00466B49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466B49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</w:p>
    <w:p w:rsidR="00466B49" w:rsidRPr="00466B49" w:rsidRDefault="00466B49" w:rsidP="00466B49">
      <w:pPr>
        <w:pStyle w:val="24"/>
        <w:tabs>
          <w:tab w:val="left" w:pos="855"/>
          <w:tab w:val="left" w:pos="1275"/>
          <w:tab w:val="left" w:pos="1470"/>
        </w:tabs>
        <w:spacing w:after="0" w:line="240" w:lineRule="auto"/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466B49" w:rsidRPr="002B0924" w:rsidRDefault="00466B49" w:rsidP="00466B49">
      <w:pPr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4396B">
        <w:rPr>
          <w:bCs/>
          <w:color w:val="000000" w:themeColor="text1"/>
          <w:kern w:val="1"/>
          <w:sz w:val="24"/>
          <w:szCs w:val="24"/>
          <w:lang w:val="uk-UA"/>
        </w:rPr>
        <w:t xml:space="preserve">2.2 </w:t>
      </w:r>
      <w:r w:rsidRPr="0034396B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Pr="0034396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34396B">
        <w:rPr>
          <w:color w:val="000000" w:themeColor="text1"/>
          <w:sz w:val="24"/>
          <w:szCs w:val="24"/>
          <w:lang w:val="uk-UA"/>
        </w:rPr>
        <w:t>"</w:t>
      </w:r>
      <w:r w:rsidRPr="0034396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34396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34396B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,                                              у</w:t>
      </w:r>
      <w:r w:rsidRPr="0034396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зв'язку з об'єднанням чотирьох земельних ділянок в одну, </w:t>
      </w:r>
      <w:r w:rsidRPr="0034396B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Pr="0034396B">
        <w:rPr>
          <w:color w:val="000000" w:themeColor="text1"/>
          <w:sz w:val="24"/>
          <w:szCs w:val="24"/>
          <w:lang w:val="uk-UA"/>
        </w:rPr>
        <w:t>вул.</w:t>
      </w:r>
      <w:r w:rsidRPr="0034396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Нова</w:t>
      </w:r>
      <w:proofErr w:type="spellEnd"/>
      <w:r w:rsidRPr="0034396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(район магазину АТБ), </w:t>
      </w:r>
      <w:r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кадастровий номер </w:t>
      </w:r>
      <w:r w:rsidRPr="0034396B">
        <w:rPr>
          <w:color w:val="000000" w:themeColor="text1"/>
          <w:sz w:val="24"/>
          <w:szCs w:val="24"/>
          <w:lang w:val="uk-UA"/>
        </w:rPr>
        <w:t>1212400000:03:018:0215</w:t>
      </w:r>
      <w:r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34396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для здійснення господарської діяльності, </w:t>
      </w:r>
      <w:r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код виду цільового призначення </w:t>
      </w:r>
      <w:r w:rsidRPr="0034396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- 03.07 - для будівництва та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обслуговування будівель торгівлі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загальною </w:t>
      </w:r>
      <w:r w:rsidRPr="002B0924">
        <w:rPr>
          <w:color w:val="000000" w:themeColor="text1"/>
          <w:sz w:val="24"/>
          <w:szCs w:val="24"/>
          <w:lang w:val="uk-UA"/>
        </w:rPr>
        <w:t>площею 0,0382 га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з них: земельні ділянки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площею 0,0065 га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(район магазину АТБ)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1212400000:03:018:0038, </w:t>
      </w:r>
      <w:r w:rsidRPr="002B0924">
        <w:rPr>
          <w:color w:val="000000" w:themeColor="text1"/>
          <w:sz w:val="24"/>
          <w:szCs w:val="24"/>
          <w:lang w:val="uk-UA"/>
        </w:rPr>
        <w:t>площею 0,0060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(р-н магазину 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АТБ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1212400000:03:018:0175, </w:t>
      </w:r>
      <w:r w:rsidRPr="002B0924">
        <w:rPr>
          <w:color w:val="000000" w:themeColor="text1"/>
          <w:sz w:val="24"/>
          <w:szCs w:val="24"/>
          <w:lang w:val="uk-UA"/>
        </w:rPr>
        <w:t>площею 0,0007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(район магазину АТБ)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1212400000:03:018:0047 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та </w:t>
      </w:r>
      <w:r w:rsidRPr="002B0924">
        <w:rPr>
          <w:color w:val="000000" w:themeColor="text1"/>
          <w:sz w:val="24"/>
          <w:szCs w:val="24"/>
          <w:lang w:val="uk-UA"/>
        </w:rPr>
        <w:t>площею 0,0250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(р-н магазину АТБ)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1212400000:03:018:0207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із земель,                                            які знаходяться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в постійному користуванні у </w:t>
      </w:r>
      <w:r w:rsidRPr="002B0924">
        <w:rPr>
          <w:color w:val="000000" w:themeColor="text1"/>
          <w:sz w:val="24"/>
          <w:szCs w:val="24"/>
          <w:lang w:val="uk-UA"/>
        </w:rPr>
        <w:t>КОМУНАЛЬНОГО ПІДПРИЄМСТВА 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                       та громадської забудови</w:t>
      </w:r>
      <w:r w:rsidRPr="002B0924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, в постійне користування.</w:t>
      </w:r>
    </w:p>
    <w:p w:rsidR="00466B49" w:rsidRPr="002B0924" w:rsidRDefault="00466B49" w:rsidP="00466B49">
      <w:pPr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Підпункт 2.3 пункту 2 рішення </w:t>
      </w:r>
      <w:proofErr w:type="spellStart"/>
      <w:r w:rsidRPr="002B0924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14.03.2023                 </w:t>
      </w:r>
      <w:r w:rsidRPr="002B0924">
        <w:rPr>
          <w:bCs/>
          <w:color w:val="000000" w:themeColor="text1"/>
          <w:sz w:val="24"/>
          <w:szCs w:val="24"/>
          <w:lang w:val="uk-UA"/>
        </w:rPr>
        <w:t>№942-35/</w:t>
      </w:r>
      <w:r w:rsidRPr="002B0924">
        <w:rPr>
          <w:bCs/>
          <w:color w:val="000000" w:themeColor="text1"/>
          <w:sz w:val="24"/>
          <w:szCs w:val="24"/>
        </w:rPr>
        <w:t>VIII</w:t>
      </w:r>
      <w:r w:rsidRPr="002B0924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2B0924">
        <w:rPr>
          <w:color w:val="000000" w:themeColor="text1"/>
          <w:sz w:val="24"/>
          <w:szCs w:val="24"/>
          <w:lang w:val="uk-UA"/>
        </w:rPr>
        <w:t xml:space="preserve"> земельної ділянки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площею 0,0065 га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(район магазину АТБ)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1212400000:03:018:0038</w:t>
      </w:r>
      <w:r w:rsidRPr="002B0924">
        <w:rPr>
          <w:color w:val="000000" w:themeColor="text1"/>
          <w:sz w:val="24"/>
          <w:szCs w:val="24"/>
          <w:lang w:val="uk-UA"/>
        </w:rPr>
        <w:t xml:space="preserve">, </w:t>
      </w:r>
      <w:r w:rsidRPr="002B092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2B0924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  <w:r w:rsidRPr="002B0924">
        <w:rPr>
          <w:color w:val="000000" w:themeColor="text1"/>
          <w:sz w:val="24"/>
          <w:szCs w:val="24"/>
          <w:lang w:val="uk-UA"/>
        </w:rPr>
        <w:t xml:space="preserve"> </w:t>
      </w:r>
    </w:p>
    <w:p w:rsidR="00466B49" w:rsidRPr="002B0924" w:rsidRDefault="00466B49" w:rsidP="00466B49">
      <w:pPr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</w:pPr>
      <w:r w:rsidRPr="002B0924">
        <w:rPr>
          <w:color w:val="000000" w:themeColor="text1"/>
          <w:sz w:val="24"/>
          <w:szCs w:val="24"/>
          <w:lang w:val="uk-UA"/>
        </w:rPr>
        <w:t xml:space="preserve">Підпункт 1.5 пункту 1 </w:t>
      </w:r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рішення </w:t>
      </w:r>
      <w:proofErr w:type="spellStart"/>
      <w:r w:rsidRPr="002B0924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30.08.2022                      </w:t>
      </w:r>
      <w:r w:rsidRPr="002B0924">
        <w:rPr>
          <w:bCs/>
          <w:color w:val="000000" w:themeColor="text1"/>
          <w:sz w:val="24"/>
          <w:szCs w:val="24"/>
          <w:lang w:val="uk-UA"/>
        </w:rPr>
        <w:t>№729-27/</w:t>
      </w:r>
      <w:r w:rsidRPr="002B0924">
        <w:rPr>
          <w:bCs/>
          <w:color w:val="000000" w:themeColor="text1"/>
          <w:sz w:val="24"/>
          <w:szCs w:val="24"/>
        </w:rPr>
        <w:t>VIII</w:t>
      </w:r>
      <w:r w:rsidRPr="002B0924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color w:val="000000" w:themeColor="text1"/>
          <w:sz w:val="24"/>
          <w:szCs w:val="24"/>
          <w:lang w:val="uk-UA"/>
        </w:rPr>
        <w:t xml:space="preserve">Про надання у користування земельних ділянок" в частині надання                           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 </w:t>
      </w:r>
      <w:r w:rsidRPr="002B0924">
        <w:rPr>
          <w:color w:val="000000" w:themeColor="text1"/>
          <w:sz w:val="24"/>
          <w:szCs w:val="24"/>
          <w:lang w:val="uk-UA"/>
        </w:rPr>
        <w:t>земельної ділянки площею 0,0060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(р-н магазину 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АТБ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1212400000:03:018:0175, </w:t>
      </w:r>
      <w:r w:rsidRPr="002B092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2B0924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</w:p>
    <w:p w:rsidR="00466B49" w:rsidRPr="002B0924" w:rsidRDefault="00466B49" w:rsidP="00466B49">
      <w:pPr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</w:pPr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Підпункт 2.6 пункту 2 рішення </w:t>
      </w:r>
      <w:proofErr w:type="spellStart"/>
      <w:r w:rsidRPr="002B0924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30.04.2024                        </w:t>
      </w:r>
      <w:r w:rsidRPr="002B0924">
        <w:rPr>
          <w:bCs/>
          <w:color w:val="000000" w:themeColor="text1"/>
          <w:sz w:val="24"/>
          <w:szCs w:val="24"/>
          <w:lang w:val="uk-UA"/>
        </w:rPr>
        <w:t>№1522-50/</w:t>
      </w:r>
      <w:r w:rsidRPr="002B0924">
        <w:rPr>
          <w:bCs/>
          <w:color w:val="000000" w:themeColor="text1"/>
          <w:sz w:val="24"/>
          <w:szCs w:val="24"/>
        </w:rPr>
        <w:t>VIII</w:t>
      </w:r>
      <w:r w:rsidRPr="002B0924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      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2B0924">
        <w:rPr>
          <w:color w:val="000000" w:themeColor="text1"/>
          <w:sz w:val="24"/>
          <w:szCs w:val="24"/>
          <w:lang w:val="uk-UA"/>
        </w:rPr>
        <w:t xml:space="preserve">                        земельної ділянки площею 0,0007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(район магазину АТБ)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1212400000:03:018:0047, </w:t>
      </w:r>
      <w:r w:rsidRPr="002B0924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в постійне користування</w:t>
      </w:r>
      <w:r w:rsidRPr="002B0924">
        <w:rPr>
          <w:color w:val="000000" w:themeColor="text1"/>
          <w:kern w:val="1"/>
          <w:sz w:val="24"/>
          <w:szCs w:val="24"/>
          <w:lang w:val="uk-UA"/>
        </w:rPr>
        <w:t>, вважати таким, що втратив чинність.</w:t>
      </w:r>
    </w:p>
    <w:p w:rsidR="00466B49" w:rsidRDefault="00466B49" w:rsidP="00466B49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Підпункт 2.3 пункту 2 рішення </w:t>
      </w:r>
      <w:proofErr w:type="spellStart"/>
      <w:r w:rsidRPr="002B0924">
        <w:rPr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2B0924">
        <w:rPr>
          <w:color w:val="000000" w:themeColor="text1"/>
          <w:kern w:val="1"/>
          <w:sz w:val="24"/>
          <w:szCs w:val="24"/>
          <w:lang w:val="uk-UA"/>
        </w:rPr>
        <w:t xml:space="preserve"> міської ради від 11.03.2025                       </w:t>
      </w:r>
      <w:r w:rsidRPr="002B0924">
        <w:rPr>
          <w:bCs/>
          <w:color w:val="000000" w:themeColor="text1"/>
          <w:sz w:val="24"/>
          <w:szCs w:val="24"/>
          <w:lang w:val="uk-UA"/>
        </w:rPr>
        <w:t>№1976-61/</w:t>
      </w:r>
      <w:r w:rsidRPr="002B0924">
        <w:rPr>
          <w:bCs/>
          <w:color w:val="000000" w:themeColor="text1"/>
          <w:sz w:val="24"/>
          <w:szCs w:val="24"/>
        </w:rPr>
        <w:t>VIII</w:t>
      </w:r>
      <w:r w:rsidRPr="002B0924">
        <w:rPr>
          <w:bCs/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та надання земельних ділянок у власність, користування" в частині надання                                        </w:t>
      </w:r>
      <w:proofErr w:type="spellStart"/>
      <w:r w:rsidRPr="002B0924">
        <w:rPr>
          <w:color w:val="000000" w:themeColor="text1"/>
          <w:sz w:val="24"/>
          <w:szCs w:val="24"/>
          <w:lang w:val="uk-UA"/>
        </w:rPr>
        <w:t>КП</w:t>
      </w:r>
      <w:proofErr w:type="spellEnd"/>
      <w:r w:rsidRPr="002B0924">
        <w:rPr>
          <w:color w:val="000000" w:themeColor="text1"/>
          <w:sz w:val="24"/>
          <w:szCs w:val="24"/>
          <w:lang w:val="uk-UA"/>
        </w:rPr>
        <w:t xml:space="preserve"> 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Pr="002B0924">
        <w:rPr>
          <w:color w:val="000000" w:themeColor="text1"/>
          <w:sz w:val="24"/>
          <w:szCs w:val="24"/>
          <w:lang w:val="uk-UA"/>
        </w:rPr>
        <w:t>"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ПМР (ідентифікаційний код </w:t>
      </w:r>
      <w:proofErr w:type="spellStart"/>
      <w:r w:rsidR="007252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2B0924">
        <w:rPr>
          <w:color w:val="000000" w:themeColor="text1"/>
          <w:sz w:val="24"/>
          <w:szCs w:val="24"/>
          <w:lang w:val="uk-UA"/>
        </w:rPr>
        <w:t xml:space="preserve">                        земельної ділянки площею 0,0250 га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вул.Нова</w:t>
      </w:r>
      <w:proofErr w:type="spellEnd"/>
      <w:r w:rsidRPr="002B0924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(р-н магазину АТБ)</w:t>
      </w:r>
      <w:r w:rsidRPr="002B09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2B0924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Pr="002B092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1212400000:03:018:0207</w:t>
      </w:r>
      <w:r w:rsidRPr="002B09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в </w:t>
      </w:r>
      <w:proofErr w:type="spellStart"/>
      <w:r w:rsidRPr="002B0924">
        <w:rPr>
          <w:color w:val="000000" w:themeColor="text1"/>
          <w:kern w:val="1"/>
          <w:sz w:val="24"/>
          <w:szCs w:val="24"/>
          <w:shd w:val="clear" w:color="auto" w:fill="FFFFFF"/>
        </w:rPr>
        <w:t>постійне</w:t>
      </w:r>
      <w:proofErr w:type="spellEnd"/>
      <w:r w:rsidRPr="002B09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2B0924">
        <w:rPr>
          <w:color w:val="000000" w:themeColor="text1"/>
          <w:kern w:val="1"/>
          <w:sz w:val="24"/>
          <w:szCs w:val="24"/>
          <w:shd w:val="clear" w:color="auto" w:fill="FFFFFF"/>
        </w:rPr>
        <w:t>користування</w:t>
      </w:r>
      <w:proofErr w:type="spellEnd"/>
      <w:r w:rsidRPr="002B0924">
        <w:rPr>
          <w:color w:val="000000" w:themeColor="text1"/>
          <w:kern w:val="1"/>
          <w:sz w:val="24"/>
          <w:szCs w:val="24"/>
        </w:rPr>
        <w:t xml:space="preserve">, </w:t>
      </w:r>
      <w:proofErr w:type="spellStart"/>
      <w:r w:rsidRPr="002B0924">
        <w:rPr>
          <w:color w:val="000000" w:themeColor="text1"/>
          <w:kern w:val="1"/>
          <w:sz w:val="24"/>
          <w:szCs w:val="24"/>
        </w:rPr>
        <w:t>вважати</w:t>
      </w:r>
      <w:proofErr w:type="spellEnd"/>
      <w:r w:rsidRPr="002B0924">
        <w:rPr>
          <w:color w:val="000000" w:themeColor="text1"/>
          <w:kern w:val="1"/>
          <w:sz w:val="24"/>
          <w:szCs w:val="24"/>
        </w:rPr>
        <w:t xml:space="preserve"> такими, </w:t>
      </w:r>
      <w:proofErr w:type="spellStart"/>
      <w:r w:rsidRPr="002B0924">
        <w:rPr>
          <w:color w:val="000000" w:themeColor="text1"/>
          <w:kern w:val="1"/>
          <w:sz w:val="24"/>
          <w:szCs w:val="24"/>
        </w:rPr>
        <w:t>що</w:t>
      </w:r>
      <w:proofErr w:type="spellEnd"/>
      <w:r w:rsidRPr="002B0924">
        <w:rPr>
          <w:color w:val="000000" w:themeColor="text1"/>
          <w:kern w:val="1"/>
          <w:sz w:val="24"/>
          <w:szCs w:val="24"/>
        </w:rPr>
        <w:t xml:space="preserve"> </w:t>
      </w:r>
      <w:proofErr w:type="spellStart"/>
      <w:r w:rsidRPr="002B0924">
        <w:rPr>
          <w:color w:val="000000" w:themeColor="text1"/>
          <w:kern w:val="1"/>
          <w:sz w:val="24"/>
          <w:szCs w:val="24"/>
        </w:rPr>
        <w:t>втратили</w:t>
      </w:r>
      <w:proofErr w:type="spellEnd"/>
      <w:r w:rsidRPr="002B0924">
        <w:rPr>
          <w:color w:val="000000" w:themeColor="text1"/>
          <w:kern w:val="1"/>
          <w:sz w:val="24"/>
          <w:szCs w:val="24"/>
        </w:rPr>
        <w:t xml:space="preserve"> </w:t>
      </w:r>
      <w:proofErr w:type="spellStart"/>
      <w:r w:rsidRPr="002B0924">
        <w:rPr>
          <w:color w:val="000000" w:themeColor="text1"/>
          <w:kern w:val="1"/>
          <w:sz w:val="24"/>
          <w:szCs w:val="24"/>
        </w:rPr>
        <w:t>чинність</w:t>
      </w:r>
      <w:proofErr w:type="spellEnd"/>
      <w:r w:rsidRPr="002B0924">
        <w:rPr>
          <w:color w:val="000000" w:themeColor="text1"/>
          <w:kern w:val="1"/>
          <w:sz w:val="24"/>
          <w:szCs w:val="24"/>
        </w:rPr>
        <w:t>.</w:t>
      </w:r>
    </w:p>
    <w:p w:rsidR="00466B49" w:rsidRDefault="00466B49" w:rsidP="00466B49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466B49" w:rsidRDefault="00466B49" w:rsidP="00466B49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856950" w:rsidRPr="00466B49" w:rsidRDefault="00856950" w:rsidP="00466B49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</w:p>
    <w:p w:rsidR="00215AAA" w:rsidRDefault="00E35A0C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3</w:t>
      </w:r>
      <w:r w:rsidR="00DD2016" w:rsidRPr="000E4E81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750009" w:rsidRPr="000E4E81">
        <w:rPr>
          <w:color w:val="000000" w:themeColor="text1"/>
          <w:sz w:val="24"/>
          <w:szCs w:val="22"/>
          <w:lang w:val="uk-UA"/>
        </w:rPr>
        <w:t>а</w:t>
      </w:r>
      <w:r w:rsidR="00DD2016" w:rsidRPr="000E4E81">
        <w:rPr>
          <w:color w:val="000000" w:themeColor="text1"/>
          <w:sz w:val="24"/>
          <w:szCs w:val="22"/>
          <w:lang w:val="uk-UA"/>
        </w:rPr>
        <w:t xml:space="preserve"> протягом одного місяця з моменту прийняття даного рішення</w:t>
      </w:r>
      <w:r w:rsidR="00942902" w:rsidRPr="000E4E81">
        <w:rPr>
          <w:color w:val="000000" w:themeColor="text1"/>
          <w:sz w:val="24"/>
          <w:szCs w:val="22"/>
          <w:lang w:val="uk-UA"/>
        </w:rPr>
        <w:t xml:space="preserve"> з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 xml:space="preserve">абезпечити державну реєстрацію </w:t>
      </w:r>
      <w:r w:rsidR="0069227F" w:rsidRPr="000E4E81">
        <w:rPr>
          <w:color w:val="000000" w:themeColor="text1"/>
          <w:kern w:val="1"/>
          <w:sz w:val="24"/>
          <w:szCs w:val="24"/>
          <w:lang w:val="uk-UA"/>
        </w:rPr>
        <w:t xml:space="preserve">права постійного користування </w:t>
      </w:r>
      <w:r w:rsidR="00942902" w:rsidRPr="000E4E81">
        <w:rPr>
          <w:color w:val="000000" w:themeColor="text1"/>
          <w:kern w:val="1"/>
          <w:sz w:val="24"/>
          <w:szCs w:val="24"/>
          <w:lang w:val="uk-UA"/>
        </w:rPr>
        <w:t xml:space="preserve">                                         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на земельн</w:t>
      </w:r>
      <w:r w:rsidR="00E00513" w:rsidRPr="000E4E81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 xml:space="preserve"> ділянк</w:t>
      </w:r>
      <w:r w:rsidR="00E00513" w:rsidRPr="000E4E81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, що нада</w:t>
      </w:r>
      <w:r w:rsidR="00942B07" w:rsidRPr="000E4E81">
        <w:rPr>
          <w:color w:val="000000" w:themeColor="text1"/>
          <w:kern w:val="1"/>
          <w:sz w:val="24"/>
          <w:szCs w:val="24"/>
          <w:lang w:val="uk-UA"/>
        </w:rPr>
        <w:t>є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ться згідно з п.2 цього рішення.</w:t>
      </w:r>
    </w:p>
    <w:p w:rsidR="00D156AD" w:rsidRPr="00856950" w:rsidRDefault="00D156AD" w:rsidP="00466B49">
      <w:pPr>
        <w:shd w:val="clear" w:color="auto" w:fill="FFFFFF"/>
        <w:tabs>
          <w:tab w:val="left" w:pos="-1470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215AAA" w:rsidRPr="000E4E81" w:rsidRDefault="00E35A0C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4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. </w:t>
      </w:r>
      <w:proofErr w:type="spellStart"/>
      <w:proofErr w:type="gramStart"/>
      <w:r w:rsidR="003F0BF4" w:rsidRPr="000E4E81">
        <w:rPr>
          <w:color w:val="000000" w:themeColor="text1"/>
          <w:sz w:val="24"/>
          <w:szCs w:val="24"/>
        </w:rPr>
        <w:t>Використовувати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надану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земельну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ділянку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за </w:t>
      </w:r>
      <w:proofErr w:type="spellStart"/>
      <w:r w:rsidR="003F0BF4" w:rsidRPr="000E4E81">
        <w:rPr>
          <w:color w:val="000000" w:themeColor="text1"/>
          <w:sz w:val="24"/>
          <w:szCs w:val="24"/>
        </w:rPr>
        <w:t>цільовим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призначенням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0E4E81">
        <w:rPr>
          <w:color w:val="000000" w:themeColor="text1"/>
          <w:sz w:val="24"/>
          <w:szCs w:val="24"/>
        </w:rPr>
        <w:t>утримувати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її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у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належному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санітарному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стані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0E4E81">
        <w:rPr>
          <w:color w:val="000000" w:themeColor="text1"/>
          <w:sz w:val="24"/>
          <w:szCs w:val="24"/>
        </w:rPr>
        <w:t>постійно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проводити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роботи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з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прибирання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наданої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і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прилеглої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паспортизацію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об</w:t>
      </w:r>
      <w:r w:rsidR="003F0BF4" w:rsidRPr="000E4E81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0E4E81">
        <w:rPr>
          <w:color w:val="000000" w:themeColor="text1"/>
          <w:sz w:val="24"/>
          <w:szCs w:val="24"/>
        </w:rPr>
        <w:t>єктів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3F0BF4" w:rsidRPr="000E4E81">
        <w:rPr>
          <w:color w:val="000000" w:themeColor="text1"/>
          <w:sz w:val="24"/>
          <w:szCs w:val="24"/>
        </w:rPr>
        <w:t>складання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технічних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паспортів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об</w:t>
      </w:r>
      <w:r w:rsidR="003F0BF4" w:rsidRPr="000E4E81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0E4E81">
        <w:rPr>
          <w:color w:val="000000" w:themeColor="text1"/>
          <w:sz w:val="24"/>
          <w:szCs w:val="24"/>
        </w:rPr>
        <w:t>єктів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3F0BF4" w:rsidRPr="000E4E81">
        <w:rPr>
          <w:color w:val="000000" w:themeColor="text1"/>
          <w:sz w:val="24"/>
          <w:szCs w:val="24"/>
        </w:rPr>
        <w:t>їх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інвентаризації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відповідно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міста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3F0BF4" w:rsidRPr="000E4E81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F0BF4" w:rsidRPr="000E4E81">
        <w:rPr>
          <w:color w:val="000000" w:themeColor="text1"/>
          <w:sz w:val="24"/>
          <w:szCs w:val="24"/>
        </w:rPr>
        <w:t>р</w:t>
      </w:r>
      <w:proofErr w:type="gramEnd"/>
      <w:r w:rsidR="003F0BF4" w:rsidRPr="000E4E81">
        <w:rPr>
          <w:color w:val="000000" w:themeColor="text1"/>
          <w:sz w:val="24"/>
          <w:szCs w:val="24"/>
        </w:rPr>
        <w:t>ішенням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Павлоградської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міської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ради </w:t>
      </w:r>
      <w:proofErr w:type="spellStart"/>
      <w:r w:rsidR="003F0BF4" w:rsidRPr="000E4E81">
        <w:rPr>
          <w:color w:val="000000" w:themeColor="text1"/>
          <w:sz w:val="24"/>
          <w:szCs w:val="24"/>
        </w:rPr>
        <w:t>від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20.03.2018 №1120-35/</w:t>
      </w:r>
      <w:r w:rsidR="003F0BF4" w:rsidRPr="000E4E81">
        <w:rPr>
          <w:color w:val="000000" w:themeColor="text1"/>
          <w:sz w:val="24"/>
          <w:szCs w:val="24"/>
          <w:lang w:val="en-US"/>
        </w:rPr>
        <w:t>VII</w:t>
      </w:r>
      <w:r w:rsidR="003F0BF4" w:rsidRPr="000E4E81">
        <w:rPr>
          <w:color w:val="000000" w:themeColor="text1"/>
          <w:sz w:val="24"/>
          <w:szCs w:val="24"/>
        </w:rPr>
        <w:t xml:space="preserve"> "Про </w:t>
      </w:r>
      <w:proofErr w:type="spellStart"/>
      <w:r w:rsidR="003F0BF4" w:rsidRPr="000E4E81">
        <w:rPr>
          <w:color w:val="000000" w:themeColor="text1"/>
          <w:sz w:val="24"/>
          <w:szCs w:val="24"/>
        </w:rPr>
        <w:t>затвердження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міста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Павлоград".</w:t>
      </w:r>
    </w:p>
    <w:p w:rsidR="00942902" w:rsidRPr="00856950" w:rsidRDefault="00942902" w:rsidP="00BF1C04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5</w:t>
      </w:r>
      <w:r w:rsidR="00215AAA" w:rsidRPr="000E4E81">
        <w:rPr>
          <w:color w:val="000000" w:themeColor="text1"/>
          <w:sz w:val="24"/>
          <w:szCs w:val="22"/>
          <w:lang w:val="uk-UA"/>
        </w:rPr>
        <w:t>. Забезпечити збереження та вільний доступ до мереж інженерних комунікацій,</w:t>
      </w:r>
      <w:r w:rsidR="003F0BF4" w:rsidRPr="000E4E81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 які проходять по наданій території, для проведення ремонтних та профілактичних робіт.</w:t>
      </w:r>
    </w:p>
    <w:p w:rsidR="00BF1C04" w:rsidRPr="00856950" w:rsidRDefault="00BF1C04" w:rsidP="00215AA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6</w:t>
      </w:r>
      <w:r w:rsidR="00215AAA" w:rsidRPr="000E4E81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BF1C04" w:rsidRPr="00856950" w:rsidRDefault="00BF1C04" w:rsidP="00215AA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4"/>
          <w:lang w:val="uk-UA"/>
        </w:rPr>
        <w:t>7</w:t>
      </w:r>
      <w:r w:rsidR="00215AAA" w:rsidRPr="000E4E81">
        <w:rPr>
          <w:color w:val="000000" w:themeColor="text1"/>
          <w:sz w:val="24"/>
          <w:szCs w:val="24"/>
          <w:lang w:val="uk-UA"/>
        </w:rPr>
        <w:t xml:space="preserve">. 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0E4E81">
        <w:rPr>
          <w:color w:val="000000" w:themeColor="text1"/>
          <w:sz w:val="24"/>
          <w:szCs w:val="22"/>
          <w:lang w:val="uk-UA"/>
        </w:rPr>
        <w:t>4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E4E81" w:rsidRPr="00856950" w:rsidRDefault="000E4E81" w:rsidP="00215AA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215AAA" w:rsidRPr="000E4E81" w:rsidRDefault="00E35A0C" w:rsidP="00215AA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>8</w:t>
      </w:r>
      <w:r w:rsidR="00215AAA" w:rsidRPr="000E4E81">
        <w:rPr>
          <w:color w:val="000000" w:themeColor="text1"/>
          <w:sz w:val="24"/>
          <w:lang w:val="uk-UA"/>
        </w:rPr>
        <w:t>. Забезпечити:</w:t>
      </w:r>
    </w:p>
    <w:p w:rsidR="00215AAA" w:rsidRPr="000E4E81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215AAA" w:rsidRPr="000E4E81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 xml:space="preserve">- виконання вимог ст.48 </w:t>
      </w:r>
      <w:r w:rsidR="006B5CB8" w:rsidRPr="000E4E81">
        <w:rPr>
          <w:color w:val="000000" w:themeColor="text1"/>
          <w:sz w:val="24"/>
          <w:lang w:val="uk-UA"/>
        </w:rPr>
        <w:t>З</w:t>
      </w:r>
      <w:r w:rsidRPr="000E4E81">
        <w:rPr>
          <w:color w:val="000000" w:themeColor="text1"/>
          <w:sz w:val="24"/>
          <w:lang w:val="uk-UA"/>
        </w:rPr>
        <w:t xml:space="preserve">акону України </w:t>
      </w:r>
      <w:r w:rsidR="0085772F" w:rsidRPr="000E4E81">
        <w:rPr>
          <w:color w:val="000000" w:themeColor="text1"/>
          <w:sz w:val="24"/>
          <w:lang w:val="uk-UA"/>
        </w:rPr>
        <w:t>"</w:t>
      </w:r>
      <w:r w:rsidRPr="000E4E81">
        <w:rPr>
          <w:color w:val="000000" w:themeColor="text1"/>
          <w:sz w:val="24"/>
          <w:lang w:val="uk-UA"/>
        </w:rPr>
        <w:t>Про охорону земель</w:t>
      </w:r>
      <w:r w:rsidR="0085772F" w:rsidRPr="000E4E81">
        <w:rPr>
          <w:color w:val="000000" w:themeColor="text1"/>
          <w:sz w:val="24"/>
          <w:lang w:val="uk-UA"/>
        </w:rPr>
        <w:t>"</w:t>
      </w:r>
      <w:r w:rsidRPr="000E4E81">
        <w:rPr>
          <w:color w:val="000000" w:themeColor="text1"/>
          <w:sz w:val="24"/>
          <w:lang w:val="uk-UA"/>
        </w:rPr>
        <w:t>.</w:t>
      </w:r>
    </w:p>
    <w:p w:rsidR="000E4E81" w:rsidRPr="00856950" w:rsidRDefault="000E4E81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215AAA" w:rsidRPr="000E4E81" w:rsidRDefault="00E35A0C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0E4E81">
        <w:rPr>
          <w:color w:val="000000" w:themeColor="text1"/>
        </w:rPr>
        <w:t>9</w:t>
      </w:r>
      <w:r w:rsidR="00215AAA" w:rsidRPr="000E4E81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E4E81" w:rsidRPr="00856950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215AAA" w:rsidRPr="000E4E81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0E4E81">
        <w:rPr>
          <w:color w:val="000000" w:themeColor="text1"/>
        </w:rPr>
        <w:t>1</w:t>
      </w:r>
      <w:r w:rsidR="00E35A0C" w:rsidRPr="000E4E81">
        <w:rPr>
          <w:color w:val="000000" w:themeColor="text1"/>
        </w:rPr>
        <w:t>0</w:t>
      </w:r>
      <w:r w:rsidRPr="000E4E81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0E4E81">
        <w:rPr>
          <w:color w:val="000000" w:themeColor="text1"/>
        </w:rPr>
        <w:t>грунту</w:t>
      </w:r>
      <w:proofErr w:type="spellEnd"/>
      <w:r w:rsidRPr="000E4E81">
        <w:rPr>
          <w:color w:val="000000" w:themeColor="text1"/>
        </w:rPr>
        <w:t>).</w:t>
      </w:r>
    </w:p>
    <w:p w:rsidR="000E4E81" w:rsidRPr="00856950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215AAA" w:rsidRPr="000E4E81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0E4E81">
        <w:rPr>
          <w:color w:val="000000" w:themeColor="text1"/>
          <w:szCs w:val="22"/>
        </w:rPr>
        <w:t>1</w:t>
      </w:r>
      <w:r w:rsidR="00E35A0C" w:rsidRPr="000E4E81">
        <w:rPr>
          <w:color w:val="000000" w:themeColor="text1"/>
          <w:szCs w:val="22"/>
        </w:rPr>
        <w:t>1</w:t>
      </w:r>
      <w:r w:rsidRPr="000E4E81">
        <w:rPr>
          <w:color w:val="000000" w:themeColor="text1"/>
          <w:szCs w:val="22"/>
        </w:rPr>
        <w:t xml:space="preserve">. </w:t>
      </w:r>
      <w:r w:rsidRPr="000E4E81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0E4E81">
        <w:rPr>
          <w:color w:val="000000" w:themeColor="text1"/>
          <w:kern w:val="1"/>
          <w:szCs w:val="24"/>
        </w:rPr>
        <w:t>Держгеокадастру</w:t>
      </w:r>
      <w:proofErr w:type="spellEnd"/>
      <w:r w:rsidRPr="000E4E81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E4E81" w:rsidRPr="00856950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61585C" w:rsidRPr="000E4E81" w:rsidRDefault="00215AAA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E4E81">
        <w:rPr>
          <w:color w:val="000000" w:themeColor="text1"/>
          <w:sz w:val="24"/>
          <w:szCs w:val="24"/>
        </w:rPr>
        <w:t>1</w:t>
      </w:r>
      <w:r w:rsidR="00E35A0C" w:rsidRPr="000E4E81">
        <w:rPr>
          <w:color w:val="000000" w:themeColor="text1"/>
          <w:sz w:val="24"/>
          <w:szCs w:val="24"/>
          <w:lang w:val="uk-UA"/>
        </w:rPr>
        <w:t>2</w:t>
      </w:r>
      <w:r w:rsidRPr="000E4E81">
        <w:rPr>
          <w:color w:val="000000" w:themeColor="text1"/>
          <w:sz w:val="24"/>
          <w:szCs w:val="24"/>
        </w:rPr>
        <w:t xml:space="preserve">.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E4E81" w:rsidRPr="00856950" w:rsidRDefault="000E4E81" w:rsidP="00215AA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215AAA" w:rsidRPr="000E4E81" w:rsidRDefault="006403A9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E4E81">
        <w:rPr>
          <w:color w:val="000000" w:themeColor="text1"/>
          <w:sz w:val="24"/>
          <w:szCs w:val="24"/>
          <w:lang w:val="uk-UA"/>
        </w:rPr>
        <w:t>1</w:t>
      </w:r>
      <w:r w:rsidR="00E35A0C" w:rsidRPr="000E4E81">
        <w:rPr>
          <w:color w:val="000000" w:themeColor="text1"/>
          <w:sz w:val="24"/>
          <w:szCs w:val="24"/>
          <w:lang w:val="uk-UA"/>
        </w:rPr>
        <w:t>3</w:t>
      </w:r>
      <w:r w:rsidR="00215AAA" w:rsidRPr="000E4E81">
        <w:rPr>
          <w:color w:val="000000" w:themeColor="text1"/>
          <w:sz w:val="24"/>
          <w:szCs w:val="24"/>
        </w:rPr>
        <w:t xml:space="preserve">.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напрямком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E4E81" w:rsidRPr="00856950" w:rsidRDefault="000E4E81" w:rsidP="00215AA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215AAA" w:rsidRPr="000E4E81" w:rsidRDefault="00215AAA" w:rsidP="00215AAA">
      <w:pPr>
        <w:ind w:firstLine="709"/>
        <w:jc w:val="both"/>
        <w:rPr>
          <w:color w:val="000000" w:themeColor="text1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1</w:t>
      </w:r>
      <w:r w:rsidR="00E35A0C" w:rsidRPr="000E4E81">
        <w:rPr>
          <w:color w:val="000000" w:themeColor="text1"/>
          <w:sz w:val="24"/>
          <w:szCs w:val="22"/>
          <w:lang w:val="uk-UA"/>
        </w:rPr>
        <w:t>4</w:t>
      </w:r>
      <w:r w:rsidRPr="000E4E81">
        <w:rPr>
          <w:color w:val="000000" w:themeColor="text1"/>
          <w:sz w:val="24"/>
          <w:szCs w:val="22"/>
          <w:lang w:val="uk-UA"/>
        </w:rPr>
        <w:t xml:space="preserve">. Контроль за виконанням рішення покласти на постійну депутатську комісію </w:t>
      </w:r>
      <w:r w:rsidR="00017746" w:rsidRPr="000E4E81">
        <w:rPr>
          <w:color w:val="000000" w:themeColor="text1"/>
          <w:sz w:val="24"/>
          <w:szCs w:val="22"/>
          <w:lang w:val="uk-UA"/>
        </w:rPr>
        <w:t xml:space="preserve">                        </w:t>
      </w:r>
      <w:r w:rsidRPr="000E4E81">
        <w:rPr>
          <w:color w:val="000000" w:themeColor="text1"/>
          <w:sz w:val="24"/>
          <w:szCs w:val="22"/>
          <w:lang w:val="uk-UA"/>
        </w:rPr>
        <w:t>з питань екології, землеустрою, архітектури, генерального планування та благоустрою</w:t>
      </w:r>
      <w:r w:rsidR="00017746" w:rsidRPr="000E4E81">
        <w:rPr>
          <w:color w:val="000000" w:themeColor="text1"/>
          <w:sz w:val="24"/>
          <w:szCs w:val="22"/>
          <w:lang w:val="uk-UA"/>
        </w:rPr>
        <w:t>.</w:t>
      </w:r>
      <w:r w:rsidRPr="000E4E81">
        <w:rPr>
          <w:color w:val="000000" w:themeColor="text1"/>
          <w:sz w:val="24"/>
          <w:szCs w:val="22"/>
          <w:lang w:val="uk-UA"/>
        </w:rPr>
        <w:t xml:space="preserve">                       </w:t>
      </w:r>
    </w:p>
    <w:p w:rsidR="00215AAA" w:rsidRPr="000E4E81" w:rsidRDefault="00215AAA" w:rsidP="00215AAA">
      <w:pPr>
        <w:rPr>
          <w:color w:val="000000" w:themeColor="text1"/>
          <w:sz w:val="24"/>
          <w:szCs w:val="24"/>
          <w:lang w:val="uk-UA"/>
        </w:rPr>
      </w:pPr>
    </w:p>
    <w:p w:rsidR="00066D72" w:rsidRPr="000E4E81" w:rsidRDefault="00066D72" w:rsidP="00066D7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0E4E81">
        <w:rPr>
          <w:color w:val="000000" w:themeColor="text1"/>
          <w:sz w:val="24"/>
          <w:szCs w:val="24"/>
        </w:rPr>
        <w:t>Міський</w:t>
      </w:r>
      <w:proofErr w:type="spellEnd"/>
      <w:r w:rsidRPr="000E4E81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0E4E81">
        <w:rPr>
          <w:color w:val="000000" w:themeColor="text1"/>
          <w:sz w:val="24"/>
          <w:szCs w:val="24"/>
        </w:rPr>
        <w:t>Анатолій</w:t>
      </w:r>
      <w:proofErr w:type="spellEnd"/>
      <w:r w:rsidRPr="000E4E81">
        <w:rPr>
          <w:color w:val="000000" w:themeColor="text1"/>
          <w:sz w:val="24"/>
          <w:szCs w:val="24"/>
        </w:rPr>
        <w:t xml:space="preserve"> ВЕРШИНА</w:t>
      </w:r>
    </w:p>
    <w:p w:rsidR="00066D72" w:rsidRPr="000E4E81" w:rsidRDefault="00066D72" w:rsidP="00066D72">
      <w:pPr>
        <w:rPr>
          <w:color w:val="000000" w:themeColor="text1"/>
          <w:sz w:val="24"/>
          <w:szCs w:val="24"/>
        </w:rPr>
      </w:pPr>
    </w:p>
    <w:sectPr w:rsidR="00066D72" w:rsidRPr="000E4E81" w:rsidSect="00AE4B7C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439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67AB"/>
    <w:rsid w:val="000D797E"/>
    <w:rsid w:val="000E4E81"/>
    <w:rsid w:val="000E67D4"/>
    <w:rsid w:val="000F2100"/>
    <w:rsid w:val="000F2D03"/>
    <w:rsid w:val="000F3AAE"/>
    <w:rsid w:val="000F3D8C"/>
    <w:rsid w:val="000F6049"/>
    <w:rsid w:val="00106639"/>
    <w:rsid w:val="001130FC"/>
    <w:rsid w:val="001203C9"/>
    <w:rsid w:val="0012121E"/>
    <w:rsid w:val="0012449F"/>
    <w:rsid w:val="00132120"/>
    <w:rsid w:val="00133B34"/>
    <w:rsid w:val="0013606D"/>
    <w:rsid w:val="001379EE"/>
    <w:rsid w:val="00142BC9"/>
    <w:rsid w:val="00145196"/>
    <w:rsid w:val="0015029E"/>
    <w:rsid w:val="00152BF1"/>
    <w:rsid w:val="00155448"/>
    <w:rsid w:val="001560C2"/>
    <w:rsid w:val="001635CB"/>
    <w:rsid w:val="0017077C"/>
    <w:rsid w:val="00174A6F"/>
    <w:rsid w:val="00176E5A"/>
    <w:rsid w:val="00176F31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5AAA"/>
    <w:rsid w:val="00220C30"/>
    <w:rsid w:val="002257B8"/>
    <w:rsid w:val="0022621C"/>
    <w:rsid w:val="002357DC"/>
    <w:rsid w:val="00236A44"/>
    <w:rsid w:val="002422FD"/>
    <w:rsid w:val="00253E64"/>
    <w:rsid w:val="00262746"/>
    <w:rsid w:val="002706F5"/>
    <w:rsid w:val="00273FE8"/>
    <w:rsid w:val="0027474E"/>
    <w:rsid w:val="002758F6"/>
    <w:rsid w:val="00277B58"/>
    <w:rsid w:val="00281001"/>
    <w:rsid w:val="00284E70"/>
    <w:rsid w:val="0028764E"/>
    <w:rsid w:val="00292A4A"/>
    <w:rsid w:val="00296310"/>
    <w:rsid w:val="00296DF8"/>
    <w:rsid w:val="002A2FA5"/>
    <w:rsid w:val="002B0924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20C3C"/>
    <w:rsid w:val="00326512"/>
    <w:rsid w:val="0033287A"/>
    <w:rsid w:val="00332C9D"/>
    <w:rsid w:val="00341436"/>
    <w:rsid w:val="0034396B"/>
    <w:rsid w:val="003523BE"/>
    <w:rsid w:val="00357548"/>
    <w:rsid w:val="0037384C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1A88"/>
    <w:rsid w:val="004370AF"/>
    <w:rsid w:val="004371FD"/>
    <w:rsid w:val="00440D74"/>
    <w:rsid w:val="004425E8"/>
    <w:rsid w:val="0045463B"/>
    <w:rsid w:val="00466B49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F1E7A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742"/>
    <w:rsid w:val="00564ED1"/>
    <w:rsid w:val="0056626F"/>
    <w:rsid w:val="00566D92"/>
    <w:rsid w:val="005736CE"/>
    <w:rsid w:val="00583753"/>
    <w:rsid w:val="005845C5"/>
    <w:rsid w:val="00584DF4"/>
    <w:rsid w:val="005A7DE2"/>
    <w:rsid w:val="005C63E5"/>
    <w:rsid w:val="005E064E"/>
    <w:rsid w:val="00601AE7"/>
    <w:rsid w:val="006074B7"/>
    <w:rsid w:val="006113CD"/>
    <w:rsid w:val="006136EA"/>
    <w:rsid w:val="0061585C"/>
    <w:rsid w:val="00622C70"/>
    <w:rsid w:val="006403A9"/>
    <w:rsid w:val="00651F51"/>
    <w:rsid w:val="006543AF"/>
    <w:rsid w:val="00662519"/>
    <w:rsid w:val="00665BB1"/>
    <w:rsid w:val="00670253"/>
    <w:rsid w:val="0067528B"/>
    <w:rsid w:val="0069227F"/>
    <w:rsid w:val="00696F6C"/>
    <w:rsid w:val="006A5567"/>
    <w:rsid w:val="006B5CB8"/>
    <w:rsid w:val="006B7C81"/>
    <w:rsid w:val="006C1BAA"/>
    <w:rsid w:val="006C7BEB"/>
    <w:rsid w:val="006D5448"/>
    <w:rsid w:val="006E2C0A"/>
    <w:rsid w:val="006F01A4"/>
    <w:rsid w:val="007017F4"/>
    <w:rsid w:val="00702EF7"/>
    <w:rsid w:val="00707DD9"/>
    <w:rsid w:val="0071622C"/>
    <w:rsid w:val="0072448E"/>
    <w:rsid w:val="00725228"/>
    <w:rsid w:val="007316C1"/>
    <w:rsid w:val="00734EA0"/>
    <w:rsid w:val="0073620E"/>
    <w:rsid w:val="00737798"/>
    <w:rsid w:val="007406AC"/>
    <w:rsid w:val="00741CCA"/>
    <w:rsid w:val="00750009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150A0"/>
    <w:rsid w:val="00834E3B"/>
    <w:rsid w:val="00834FBE"/>
    <w:rsid w:val="00835BE4"/>
    <w:rsid w:val="00841F26"/>
    <w:rsid w:val="00847869"/>
    <w:rsid w:val="00855ED8"/>
    <w:rsid w:val="00856950"/>
    <w:rsid w:val="0085772F"/>
    <w:rsid w:val="00862870"/>
    <w:rsid w:val="00863106"/>
    <w:rsid w:val="008645CE"/>
    <w:rsid w:val="00872FEB"/>
    <w:rsid w:val="00873552"/>
    <w:rsid w:val="0088456F"/>
    <w:rsid w:val="00884B45"/>
    <w:rsid w:val="008918D2"/>
    <w:rsid w:val="00891EBA"/>
    <w:rsid w:val="008A34EB"/>
    <w:rsid w:val="008B4FBC"/>
    <w:rsid w:val="008C3ABB"/>
    <w:rsid w:val="008D3655"/>
    <w:rsid w:val="008D5652"/>
    <w:rsid w:val="008D5D27"/>
    <w:rsid w:val="008E1CEC"/>
    <w:rsid w:val="008E4182"/>
    <w:rsid w:val="008E4FDA"/>
    <w:rsid w:val="008E5C4D"/>
    <w:rsid w:val="008F0361"/>
    <w:rsid w:val="008F5839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4761A"/>
    <w:rsid w:val="00950F7A"/>
    <w:rsid w:val="00953AB5"/>
    <w:rsid w:val="009552A8"/>
    <w:rsid w:val="009639F8"/>
    <w:rsid w:val="00964797"/>
    <w:rsid w:val="00965D82"/>
    <w:rsid w:val="00981320"/>
    <w:rsid w:val="00983426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66B5"/>
    <w:rsid w:val="00B609C6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B300A"/>
    <w:rsid w:val="00BC09D3"/>
    <w:rsid w:val="00BC5833"/>
    <w:rsid w:val="00BE07F3"/>
    <w:rsid w:val="00BF1217"/>
    <w:rsid w:val="00BF1C04"/>
    <w:rsid w:val="00BF5142"/>
    <w:rsid w:val="00BF5E83"/>
    <w:rsid w:val="00C029AC"/>
    <w:rsid w:val="00C07D45"/>
    <w:rsid w:val="00C07FEE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50F4"/>
    <w:rsid w:val="00CB745D"/>
    <w:rsid w:val="00CD166A"/>
    <w:rsid w:val="00CD3244"/>
    <w:rsid w:val="00CE1E11"/>
    <w:rsid w:val="00CE2A71"/>
    <w:rsid w:val="00D04A7C"/>
    <w:rsid w:val="00D13DF4"/>
    <w:rsid w:val="00D156AD"/>
    <w:rsid w:val="00D3361D"/>
    <w:rsid w:val="00D364EE"/>
    <w:rsid w:val="00D45107"/>
    <w:rsid w:val="00D53751"/>
    <w:rsid w:val="00D60ADA"/>
    <w:rsid w:val="00D64CF9"/>
    <w:rsid w:val="00D6564E"/>
    <w:rsid w:val="00D71218"/>
    <w:rsid w:val="00D80BFC"/>
    <w:rsid w:val="00D81CBD"/>
    <w:rsid w:val="00D83D9B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15AE1"/>
    <w:rsid w:val="00E2544F"/>
    <w:rsid w:val="00E30018"/>
    <w:rsid w:val="00E35A0C"/>
    <w:rsid w:val="00E449E5"/>
    <w:rsid w:val="00E5696A"/>
    <w:rsid w:val="00E676E1"/>
    <w:rsid w:val="00E71BD5"/>
    <w:rsid w:val="00EB0BD3"/>
    <w:rsid w:val="00EB13CD"/>
    <w:rsid w:val="00ED23F4"/>
    <w:rsid w:val="00ED713C"/>
    <w:rsid w:val="00F13E72"/>
    <w:rsid w:val="00F154D0"/>
    <w:rsid w:val="00F412FA"/>
    <w:rsid w:val="00F4697F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47CD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97B1-3959-4019-9BEC-E7EDDED5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6728</Words>
  <Characters>3836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33</cp:revision>
  <cp:lastPrinted>2025-12-19T13:03:00Z</cp:lastPrinted>
  <dcterms:created xsi:type="dcterms:W3CDTF">2024-02-21T09:02:00Z</dcterms:created>
  <dcterms:modified xsi:type="dcterms:W3CDTF">2025-12-23T13:21:00Z</dcterms:modified>
</cp:coreProperties>
</file>