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984" w:rsidRDefault="00506984" w:rsidP="00506984">
      <w:pPr>
        <w:ind w:right="-1"/>
        <w:rPr>
          <w:b/>
          <w:sz w:val="32"/>
          <w:szCs w:val="32"/>
          <w:lang w:val="uk-UA"/>
        </w:rPr>
      </w:pPr>
    </w:p>
    <w:p w:rsidR="0003113C" w:rsidRDefault="0003113C" w:rsidP="0003113C">
      <w:pPr>
        <w:ind w:right="-1"/>
        <w:jc w:val="center"/>
        <w:rPr>
          <w:b/>
          <w:sz w:val="32"/>
          <w:szCs w:val="32"/>
          <w:lang w:val="uk-UA"/>
        </w:rPr>
      </w:pPr>
      <w:r>
        <w:rPr>
          <w:b/>
          <w:sz w:val="32"/>
          <w:szCs w:val="32"/>
          <w:lang w:val="uk-UA"/>
        </w:rPr>
        <w:t>З</w:t>
      </w:r>
      <w:r w:rsidR="009E1F4E" w:rsidRPr="00035877">
        <w:rPr>
          <w:b/>
          <w:sz w:val="32"/>
          <w:szCs w:val="32"/>
          <w:lang w:val="uk-UA"/>
        </w:rPr>
        <w:t>віт</w:t>
      </w:r>
    </w:p>
    <w:p w:rsidR="009E1F4E" w:rsidRPr="00035877" w:rsidRDefault="009E1F4E" w:rsidP="0003113C">
      <w:pPr>
        <w:ind w:right="-1"/>
        <w:jc w:val="center"/>
        <w:rPr>
          <w:b/>
          <w:sz w:val="32"/>
          <w:szCs w:val="32"/>
          <w:lang w:val="uk-UA"/>
        </w:rPr>
      </w:pPr>
      <w:r w:rsidRPr="00035877">
        <w:rPr>
          <w:b/>
          <w:sz w:val="32"/>
          <w:szCs w:val="32"/>
          <w:lang w:val="uk-UA"/>
        </w:rPr>
        <w:t>про виконання бюджету Павлоградської міської</w:t>
      </w:r>
    </w:p>
    <w:p w:rsidR="009E1F4E" w:rsidRPr="00035877" w:rsidRDefault="009E1F4E" w:rsidP="0003113C">
      <w:pPr>
        <w:ind w:right="-1"/>
        <w:jc w:val="center"/>
        <w:rPr>
          <w:b/>
          <w:sz w:val="32"/>
          <w:szCs w:val="32"/>
          <w:lang w:val="uk-UA"/>
        </w:rPr>
      </w:pPr>
      <w:r w:rsidRPr="00035877">
        <w:rPr>
          <w:b/>
          <w:sz w:val="32"/>
          <w:szCs w:val="32"/>
          <w:lang w:val="uk-UA"/>
        </w:rPr>
        <w:t xml:space="preserve">територіальної громади за </w:t>
      </w:r>
      <w:r w:rsidR="003B76AA">
        <w:rPr>
          <w:b/>
          <w:sz w:val="32"/>
          <w:szCs w:val="32"/>
          <w:lang w:val="uk-UA"/>
        </w:rPr>
        <w:t>2025</w:t>
      </w:r>
      <w:r>
        <w:rPr>
          <w:b/>
          <w:sz w:val="32"/>
          <w:szCs w:val="32"/>
          <w:lang w:val="uk-UA"/>
        </w:rPr>
        <w:t xml:space="preserve"> рік</w:t>
      </w:r>
    </w:p>
    <w:p w:rsidR="009E1F4E" w:rsidRDefault="009E1F4E" w:rsidP="007A7FF0">
      <w:pPr>
        <w:ind w:right="-1"/>
        <w:jc w:val="both"/>
        <w:rPr>
          <w:color w:val="000000"/>
          <w:sz w:val="28"/>
          <w:szCs w:val="28"/>
          <w:shd w:val="clear" w:color="auto" w:fill="FFFFFF"/>
          <w:lang w:val="uk-UA"/>
        </w:rPr>
      </w:pPr>
    </w:p>
    <w:p w:rsidR="009E1F4E" w:rsidRPr="00AA742C" w:rsidRDefault="00A9156D" w:rsidP="001D38EB">
      <w:pPr>
        <w:pStyle w:val="af4"/>
        <w:spacing w:before="0" w:beforeAutospacing="0" w:after="0" w:afterAutospacing="0"/>
        <w:ind w:firstLine="708"/>
        <w:jc w:val="both"/>
        <w:rPr>
          <w:sz w:val="28"/>
          <w:szCs w:val="28"/>
          <w:lang w:val="uk-UA"/>
        </w:rPr>
      </w:pPr>
      <w:r w:rsidRPr="00AA742C">
        <w:rPr>
          <w:sz w:val="28"/>
          <w:szCs w:val="28"/>
          <w:lang w:val="uk-UA"/>
        </w:rPr>
        <w:t xml:space="preserve">Основним чинником, що негативно впливав на виконання бюджету </w:t>
      </w:r>
      <w:r w:rsidR="00935A21" w:rsidRPr="00AA742C">
        <w:rPr>
          <w:sz w:val="28"/>
          <w:szCs w:val="28"/>
          <w:lang w:val="uk-UA"/>
        </w:rPr>
        <w:t xml:space="preserve">в звітному періоді </w:t>
      </w:r>
      <w:r w:rsidRPr="00AA742C">
        <w:rPr>
          <w:sz w:val="28"/>
          <w:szCs w:val="28"/>
          <w:lang w:val="uk-UA"/>
        </w:rPr>
        <w:t xml:space="preserve">і залишається ризиком у подальшому, став рівень безпеки, зокрема продовження ракетних </w:t>
      </w:r>
      <w:r w:rsidR="00776736" w:rsidRPr="00AA742C">
        <w:rPr>
          <w:sz w:val="28"/>
          <w:szCs w:val="28"/>
          <w:lang w:val="uk-UA"/>
        </w:rPr>
        <w:t xml:space="preserve">та </w:t>
      </w:r>
      <w:r w:rsidR="006247CE">
        <w:rPr>
          <w:sz w:val="28"/>
          <w:szCs w:val="28"/>
          <w:lang w:val="uk-UA"/>
        </w:rPr>
        <w:t xml:space="preserve">БПЛА </w:t>
      </w:r>
      <w:r w:rsidR="00776736" w:rsidRPr="00AA742C">
        <w:rPr>
          <w:sz w:val="28"/>
          <w:szCs w:val="28"/>
          <w:lang w:val="uk-UA"/>
        </w:rPr>
        <w:t xml:space="preserve">атак </w:t>
      </w:r>
      <w:r w:rsidRPr="00AA742C">
        <w:rPr>
          <w:sz w:val="28"/>
          <w:szCs w:val="28"/>
          <w:lang w:val="uk-UA"/>
        </w:rPr>
        <w:t xml:space="preserve">об’єктів енергетичної </w:t>
      </w:r>
      <w:r w:rsidR="007445E6">
        <w:rPr>
          <w:sz w:val="28"/>
          <w:szCs w:val="28"/>
          <w:lang w:val="uk-UA"/>
        </w:rPr>
        <w:t>і</w:t>
      </w:r>
      <w:r w:rsidRPr="00AA742C">
        <w:rPr>
          <w:sz w:val="28"/>
          <w:szCs w:val="28"/>
          <w:lang w:val="uk-UA"/>
        </w:rPr>
        <w:t xml:space="preserve"> транспортної інфраструктури, руйнація виробничих потужностей. У звітному періоді економічне зростання стримували: </w:t>
      </w:r>
      <w:r w:rsidR="00935A21" w:rsidRPr="00AA742C">
        <w:rPr>
          <w:sz w:val="28"/>
          <w:szCs w:val="28"/>
          <w:lang w:val="uk-UA"/>
        </w:rPr>
        <w:t xml:space="preserve">зменшення споживчого попиту, </w:t>
      </w:r>
      <w:r w:rsidRPr="00AA742C">
        <w:rPr>
          <w:sz w:val="28"/>
          <w:szCs w:val="28"/>
          <w:lang w:val="uk-UA"/>
        </w:rPr>
        <w:t>погіршення ситуації на ринку праці внаслідок продовження міграції за межі України, вищий від прогнозного рівень інфляції</w:t>
      </w:r>
      <w:r w:rsidR="00935A21" w:rsidRPr="00AA742C">
        <w:rPr>
          <w:sz w:val="28"/>
          <w:szCs w:val="28"/>
          <w:lang w:val="uk-UA"/>
        </w:rPr>
        <w:t>.</w:t>
      </w:r>
    </w:p>
    <w:p w:rsidR="00776736" w:rsidRPr="00AA742C" w:rsidRDefault="00776736" w:rsidP="00776736">
      <w:pPr>
        <w:pStyle w:val="af4"/>
        <w:spacing w:before="0" w:beforeAutospacing="0" w:after="0" w:afterAutospacing="0"/>
        <w:ind w:firstLine="567"/>
        <w:jc w:val="both"/>
        <w:rPr>
          <w:sz w:val="28"/>
          <w:szCs w:val="28"/>
          <w:shd w:val="clear" w:color="auto" w:fill="FFFFFF"/>
          <w:lang w:val="uk-UA"/>
        </w:rPr>
      </w:pPr>
      <w:r w:rsidRPr="00AA742C">
        <w:rPr>
          <w:sz w:val="28"/>
          <w:szCs w:val="28"/>
          <w:lang w:val="uk-UA"/>
        </w:rPr>
        <w:t xml:space="preserve">  </w:t>
      </w:r>
      <w:r w:rsidRPr="00AA742C">
        <w:rPr>
          <w:sz w:val="28"/>
          <w:szCs w:val="28"/>
          <w:shd w:val="clear" w:color="auto" w:fill="FFFFFF"/>
          <w:lang w:val="uk-UA"/>
        </w:rPr>
        <w:t>Попри всю складність</w:t>
      </w:r>
      <w:r w:rsidRPr="00AA742C">
        <w:rPr>
          <w:i/>
          <w:sz w:val="28"/>
          <w:szCs w:val="28"/>
          <w:shd w:val="clear" w:color="auto" w:fill="FFFFFF"/>
          <w:lang w:val="uk-UA"/>
        </w:rPr>
        <w:t xml:space="preserve"> </w:t>
      </w:r>
      <w:r w:rsidRPr="00AA742C">
        <w:rPr>
          <w:sz w:val="28"/>
          <w:szCs w:val="28"/>
          <w:shd w:val="clear" w:color="auto" w:fill="FFFFFF"/>
          <w:lang w:val="uk-UA"/>
        </w:rPr>
        <w:t xml:space="preserve">економічної ситуації та </w:t>
      </w:r>
      <w:proofErr w:type="spellStart"/>
      <w:r w:rsidRPr="00AA742C">
        <w:rPr>
          <w:sz w:val="28"/>
          <w:szCs w:val="28"/>
          <w:shd w:val="clear" w:color="auto" w:fill="FFFFFF"/>
          <w:lang w:val="uk-UA"/>
        </w:rPr>
        <w:t>безпекові</w:t>
      </w:r>
      <w:proofErr w:type="spellEnd"/>
      <w:r w:rsidRPr="00AA742C">
        <w:rPr>
          <w:sz w:val="28"/>
          <w:szCs w:val="28"/>
          <w:shd w:val="clear" w:color="auto" w:fill="FFFFFF"/>
          <w:lang w:val="uk-UA"/>
        </w:rPr>
        <w:t xml:space="preserve"> ризики,</w:t>
      </w:r>
      <w:r w:rsidRPr="00AA742C">
        <w:rPr>
          <w:sz w:val="28"/>
          <w:szCs w:val="28"/>
          <w:shd w:val="clear" w:color="auto" w:fill="FFFFFF"/>
        </w:rPr>
        <w:t> </w:t>
      </w:r>
      <w:r w:rsidRPr="00AA742C">
        <w:rPr>
          <w:sz w:val="28"/>
          <w:szCs w:val="28"/>
          <w:shd w:val="clear" w:color="auto" w:fill="FFFFFF"/>
          <w:lang w:val="uk-UA"/>
        </w:rPr>
        <w:t>органи місцевого</w:t>
      </w:r>
      <w:r w:rsidRPr="00AA742C">
        <w:rPr>
          <w:i/>
          <w:sz w:val="28"/>
          <w:szCs w:val="28"/>
          <w:shd w:val="clear" w:color="auto" w:fill="FFFFFF"/>
          <w:lang w:val="uk-UA"/>
        </w:rPr>
        <w:t xml:space="preserve"> </w:t>
      </w:r>
      <w:r w:rsidRPr="00AA742C">
        <w:rPr>
          <w:rStyle w:val="afa"/>
          <w:i w:val="0"/>
          <w:sz w:val="28"/>
          <w:szCs w:val="28"/>
          <w:shd w:val="clear" w:color="auto" w:fill="FFFFFF"/>
          <w:lang w:val="uk-UA"/>
        </w:rPr>
        <w:t>самоврядування зберігають стійкість і керованість</w:t>
      </w:r>
      <w:r w:rsidRPr="00AA742C">
        <w:rPr>
          <w:i/>
          <w:sz w:val="28"/>
          <w:szCs w:val="28"/>
          <w:shd w:val="clear" w:color="auto" w:fill="FFFFFF"/>
          <w:lang w:val="uk-UA"/>
        </w:rPr>
        <w:t xml:space="preserve">, </w:t>
      </w:r>
      <w:r w:rsidRPr="00AA742C">
        <w:rPr>
          <w:sz w:val="28"/>
          <w:szCs w:val="28"/>
          <w:shd w:val="clear" w:color="auto" w:fill="FFFFFF"/>
          <w:lang w:val="uk-UA"/>
        </w:rPr>
        <w:t>гідно виконують свої функції</w:t>
      </w:r>
      <w:r w:rsidR="00B42F19">
        <w:rPr>
          <w:sz w:val="28"/>
          <w:szCs w:val="28"/>
          <w:shd w:val="clear" w:color="auto" w:fill="FFFFFF"/>
          <w:lang w:val="uk-UA"/>
        </w:rPr>
        <w:t>, у тому числі і</w:t>
      </w:r>
      <w:r w:rsidRPr="00AA742C">
        <w:rPr>
          <w:i/>
          <w:sz w:val="28"/>
          <w:szCs w:val="28"/>
          <w:shd w:val="clear" w:color="auto" w:fill="FFFFFF"/>
          <w:lang w:val="uk-UA"/>
        </w:rPr>
        <w:t xml:space="preserve"> </w:t>
      </w:r>
      <w:r w:rsidR="00B42F19">
        <w:rPr>
          <w:sz w:val="28"/>
          <w:szCs w:val="28"/>
          <w:shd w:val="clear" w:color="auto" w:fill="FFFFFF"/>
          <w:lang w:val="uk-UA"/>
        </w:rPr>
        <w:t>в частині складання та</w:t>
      </w:r>
      <w:r w:rsidRPr="00AA742C">
        <w:rPr>
          <w:sz w:val="28"/>
          <w:szCs w:val="28"/>
          <w:shd w:val="clear" w:color="auto" w:fill="FFFFFF"/>
          <w:lang w:val="uk-UA"/>
        </w:rPr>
        <w:t xml:space="preserve"> виконання бюджету, забез</w:t>
      </w:r>
      <w:r w:rsidR="00797B37" w:rsidRPr="00AA742C">
        <w:rPr>
          <w:sz w:val="28"/>
          <w:szCs w:val="28"/>
          <w:shd w:val="clear" w:color="auto" w:fill="FFFFFF"/>
          <w:lang w:val="uk-UA"/>
        </w:rPr>
        <w:t>печуючи життєдіяльність громади</w:t>
      </w:r>
      <w:r w:rsidRPr="00AA742C">
        <w:rPr>
          <w:sz w:val="28"/>
          <w:szCs w:val="28"/>
          <w:shd w:val="clear" w:color="auto" w:fill="FFFFFF"/>
          <w:lang w:val="uk-UA"/>
        </w:rPr>
        <w:t>.</w:t>
      </w:r>
    </w:p>
    <w:p w:rsidR="00256339" w:rsidRPr="00256339" w:rsidRDefault="009E1F4E" w:rsidP="00256339">
      <w:pPr>
        <w:pStyle w:val="af4"/>
        <w:spacing w:before="0" w:beforeAutospacing="0" w:after="0" w:afterAutospacing="0"/>
        <w:ind w:firstLine="567"/>
        <w:jc w:val="both"/>
        <w:rPr>
          <w:sz w:val="28"/>
          <w:szCs w:val="28"/>
          <w:shd w:val="clear" w:color="auto" w:fill="FFFFFF"/>
          <w:lang w:val="uk-UA"/>
        </w:rPr>
      </w:pPr>
      <w:r w:rsidRPr="00AA742C">
        <w:rPr>
          <w:b/>
          <w:bCs/>
          <w:sz w:val="28"/>
          <w:szCs w:val="28"/>
          <w:lang w:val="uk-UA"/>
        </w:rPr>
        <w:t xml:space="preserve">  </w:t>
      </w:r>
      <w:r w:rsidR="00256339" w:rsidRPr="00AA742C">
        <w:rPr>
          <w:sz w:val="28"/>
          <w:szCs w:val="28"/>
          <w:lang w:val="uk-UA"/>
        </w:rPr>
        <w:t>П</w:t>
      </w:r>
      <w:r w:rsidR="00256339" w:rsidRPr="00AA742C">
        <w:rPr>
          <w:sz w:val="28"/>
          <w:szCs w:val="28"/>
          <w:shd w:val="clear" w:color="auto" w:fill="FFFFFF"/>
          <w:lang w:val="uk-UA"/>
        </w:rPr>
        <w:t xml:space="preserve">ріоритетними напрямками видатків у 2025 році були стовідсоткове забезпечення захищених видатків, </w:t>
      </w:r>
      <w:r w:rsidR="00256339" w:rsidRPr="00AA742C">
        <w:rPr>
          <w:sz w:val="28"/>
          <w:szCs w:val="28"/>
          <w:lang w:val="uk-UA"/>
        </w:rPr>
        <w:t>сприяння обороноздатності України</w:t>
      </w:r>
      <w:r w:rsidR="00256339" w:rsidRPr="00AA742C">
        <w:rPr>
          <w:sz w:val="28"/>
          <w:szCs w:val="28"/>
          <w:shd w:val="clear" w:color="auto" w:fill="FFFFFF"/>
          <w:lang w:val="uk-UA"/>
        </w:rPr>
        <w:t xml:space="preserve">, розвиток ветеранської політики, </w:t>
      </w:r>
      <w:r w:rsidR="00256339" w:rsidRPr="00AA742C">
        <w:rPr>
          <w:sz w:val="28"/>
          <w:szCs w:val="28"/>
          <w:lang w:val="uk-UA"/>
        </w:rPr>
        <w:t>підтримка військовослужбовців та сімей загиблих Захисників і Захисниць України, соціальний захист вразливих категорій населення та  тих, хто прибув в місто в пошуках прихистку</w:t>
      </w:r>
      <w:r w:rsidR="002B4A4D" w:rsidRPr="00AA742C">
        <w:rPr>
          <w:sz w:val="28"/>
          <w:szCs w:val="28"/>
          <w:lang w:val="uk-UA"/>
        </w:rPr>
        <w:t>,</w:t>
      </w:r>
      <w:r w:rsidR="00256339" w:rsidRPr="00AA742C">
        <w:rPr>
          <w:sz w:val="28"/>
          <w:szCs w:val="28"/>
          <w:lang w:val="uk-UA"/>
        </w:rPr>
        <w:t xml:space="preserve"> подолання наслідків ворожих обстрілів, забезпечення стабільної роботи об’єктів критичної інфраструктури</w:t>
      </w:r>
      <w:r w:rsidR="002B4A4D" w:rsidRPr="00AA742C">
        <w:rPr>
          <w:sz w:val="28"/>
          <w:szCs w:val="28"/>
          <w:lang w:val="uk-UA"/>
        </w:rPr>
        <w:t xml:space="preserve">, </w:t>
      </w:r>
      <w:r w:rsidR="00256339" w:rsidRPr="00AA742C">
        <w:rPr>
          <w:sz w:val="28"/>
          <w:szCs w:val="28"/>
          <w:lang w:val="uk-UA"/>
        </w:rPr>
        <w:t>облаштування укриттів та забезпечення життєдіяльності  громади в умовах воєнного стану</w:t>
      </w:r>
      <w:r w:rsidR="00256339" w:rsidRPr="00AA742C">
        <w:rPr>
          <w:sz w:val="28"/>
          <w:szCs w:val="28"/>
          <w:shd w:val="clear" w:color="auto" w:fill="FFFFFF"/>
          <w:lang w:val="uk-UA"/>
        </w:rPr>
        <w:t>.</w:t>
      </w:r>
      <w:r w:rsidR="00256339" w:rsidRPr="00256339">
        <w:rPr>
          <w:sz w:val="28"/>
          <w:szCs w:val="28"/>
          <w:shd w:val="clear" w:color="auto" w:fill="FFFFFF"/>
          <w:lang w:val="uk-UA"/>
        </w:rPr>
        <w:t xml:space="preserve">  </w:t>
      </w:r>
    </w:p>
    <w:p w:rsidR="00ED7036" w:rsidRPr="00ED7036" w:rsidRDefault="00ED7036" w:rsidP="00ED7036">
      <w:pPr>
        <w:ind w:firstLine="709"/>
        <w:jc w:val="center"/>
        <w:rPr>
          <w:b/>
          <w:sz w:val="28"/>
          <w:szCs w:val="28"/>
          <w:lang w:val="uk-UA"/>
        </w:rPr>
      </w:pPr>
      <w:r w:rsidRPr="00ED7036">
        <w:rPr>
          <w:b/>
          <w:sz w:val="28"/>
          <w:szCs w:val="28"/>
          <w:lang w:val="uk-UA"/>
        </w:rPr>
        <w:t>ДОХОДИ</w:t>
      </w:r>
    </w:p>
    <w:p w:rsidR="00ED7036" w:rsidRPr="00C34759" w:rsidRDefault="00ED7036" w:rsidP="00ED7036">
      <w:pPr>
        <w:ind w:firstLine="709"/>
        <w:jc w:val="both"/>
        <w:rPr>
          <w:color w:val="000000"/>
          <w:sz w:val="28"/>
          <w:szCs w:val="28"/>
          <w:lang w:val="uk-UA"/>
        </w:rPr>
      </w:pPr>
      <w:r w:rsidRPr="00C34759">
        <w:rPr>
          <w:sz w:val="28"/>
          <w:szCs w:val="28"/>
          <w:lang w:val="uk-UA"/>
        </w:rPr>
        <w:t xml:space="preserve">За </w:t>
      </w:r>
      <w:r>
        <w:rPr>
          <w:sz w:val="28"/>
          <w:szCs w:val="28"/>
          <w:lang w:val="uk-UA"/>
        </w:rPr>
        <w:t xml:space="preserve"> 2025 рік</w:t>
      </w:r>
      <w:r w:rsidRPr="00C34759">
        <w:rPr>
          <w:color w:val="000000"/>
          <w:sz w:val="28"/>
          <w:szCs w:val="28"/>
          <w:lang w:val="uk-UA"/>
        </w:rPr>
        <w:t xml:space="preserve"> до бюджету Павлоградської міської територіальної громади (далі </w:t>
      </w:r>
      <w:r w:rsidRPr="00C34759">
        <w:rPr>
          <w:color w:val="000000"/>
          <w:sz w:val="28"/>
          <w:szCs w:val="28"/>
          <w:lang w:val="uk-UA" w:eastAsia="uk-UA"/>
        </w:rPr>
        <w:t>–</w:t>
      </w:r>
      <w:r>
        <w:rPr>
          <w:color w:val="000000"/>
          <w:sz w:val="28"/>
          <w:szCs w:val="28"/>
          <w:lang w:val="uk-UA"/>
        </w:rPr>
        <w:t xml:space="preserve"> ПМТГ) надійшло 1 824 600,2 </w:t>
      </w:r>
      <w:r w:rsidRPr="00C34759">
        <w:rPr>
          <w:color w:val="000000"/>
          <w:sz w:val="28"/>
          <w:szCs w:val="28"/>
          <w:lang w:val="uk-UA"/>
        </w:rPr>
        <w:t xml:space="preserve">тис. </w:t>
      </w:r>
      <w:proofErr w:type="spellStart"/>
      <w:r w:rsidRPr="00C34759">
        <w:rPr>
          <w:color w:val="000000"/>
          <w:sz w:val="28"/>
          <w:szCs w:val="28"/>
          <w:lang w:val="uk-UA"/>
        </w:rPr>
        <w:t>грн</w:t>
      </w:r>
      <w:proofErr w:type="spellEnd"/>
      <w:r w:rsidRPr="00C34759">
        <w:rPr>
          <w:color w:val="000000"/>
          <w:sz w:val="28"/>
          <w:szCs w:val="28"/>
          <w:lang w:val="uk-UA"/>
        </w:rPr>
        <w:t>, зокрема:</w:t>
      </w:r>
    </w:p>
    <w:p w:rsidR="00ED7036" w:rsidRPr="00C34759" w:rsidRDefault="00ED7036" w:rsidP="00ED7036">
      <w:pPr>
        <w:tabs>
          <w:tab w:val="left" w:pos="993"/>
        </w:tabs>
        <w:ind w:left="-24" w:firstLine="24"/>
        <w:jc w:val="both"/>
        <w:textAlignment w:val="baseline"/>
        <w:rPr>
          <w:color w:val="000000"/>
          <w:sz w:val="28"/>
          <w:szCs w:val="28"/>
          <w:lang w:val="uk-UA" w:eastAsia="uk-UA"/>
        </w:rPr>
      </w:pPr>
      <w:r w:rsidRPr="00C34759">
        <w:rPr>
          <w:b/>
          <w:color w:val="000000"/>
          <w:sz w:val="28"/>
          <w:szCs w:val="28"/>
          <w:lang w:val="uk-UA" w:eastAsia="uk-UA"/>
        </w:rPr>
        <w:t xml:space="preserve">          </w:t>
      </w:r>
      <w:r>
        <w:rPr>
          <w:color w:val="000000"/>
          <w:sz w:val="28"/>
          <w:szCs w:val="28"/>
          <w:lang w:val="uk-UA" w:eastAsia="uk-UA"/>
        </w:rPr>
        <w:t xml:space="preserve">до загального фонду –  1 721 788 </w:t>
      </w:r>
      <w:r w:rsidRPr="00C34759">
        <w:rPr>
          <w:color w:val="000000"/>
          <w:sz w:val="28"/>
          <w:szCs w:val="28"/>
          <w:lang w:val="uk-UA"/>
        </w:rPr>
        <w:t>тис.</w:t>
      </w:r>
      <w:r w:rsidRPr="00C34759">
        <w:rPr>
          <w:color w:val="000000"/>
          <w:sz w:val="28"/>
          <w:szCs w:val="28"/>
          <w:lang w:val="uk-UA" w:eastAsia="uk-UA"/>
        </w:rPr>
        <w:t xml:space="preserve"> </w:t>
      </w:r>
      <w:proofErr w:type="spellStart"/>
      <w:r w:rsidRPr="00C34759">
        <w:rPr>
          <w:color w:val="000000"/>
          <w:sz w:val="28"/>
          <w:szCs w:val="28"/>
          <w:lang w:val="uk-UA" w:eastAsia="uk-UA"/>
        </w:rPr>
        <w:t>грн</w:t>
      </w:r>
      <w:proofErr w:type="spellEnd"/>
      <w:r w:rsidRPr="00C34759">
        <w:rPr>
          <w:color w:val="000000"/>
          <w:sz w:val="28"/>
          <w:szCs w:val="28"/>
          <w:lang w:val="uk-UA" w:eastAsia="uk-UA"/>
        </w:rPr>
        <w:t>, з них:</w:t>
      </w:r>
    </w:p>
    <w:p w:rsidR="00ED7036" w:rsidRPr="00C34759" w:rsidRDefault="00ED7036" w:rsidP="00ED7036">
      <w:pPr>
        <w:tabs>
          <w:tab w:val="left" w:pos="993"/>
        </w:tabs>
        <w:ind w:left="-24" w:firstLine="24"/>
        <w:jc w:val="both"/>
        <w:textAlignment w:val="baseline"/>
        <w:rPr>
          <w:color w:val="000000"/>
          <w:sz w:val="28"/>
          <w:szCs w:val="28"/>
          <w:lang w:val="uk-UA" w:eastAsia="uk-UA"/>
        </w:rPr>
      </w:pPr>
      <w:r w:rsidRPr="00C34759">
        <w:rPr>
          <w:color w:val="000000"/>
          <w:sz w:val="28"/>
          <w:szCs w:val="28"/>
          <w:lang w:val="uk-UA" w:eastAsia="uk-UA"/>
        </w:rPr>
        <w:t xml:space="preserve">– податки, </w:t>
      </w:r>
      <w:r>
        <w:rPr>
          <w:color w:val="000000"/>
          <w:sz w:val="28"/>
          <w:szCs w:val="28"/>
          <w:lang w:val="uk-UA" w:eastAsia="uk-UA"/>
        </w:rPr>
        <w:t xml:space="preserve">збори та інші доходи – 1 352 334,8 </w:t>
      </w:r>
      <w:r w:rsidRPr="00C34759">
        <w:rPr>
          <w:color w:val="000000"/>
          <w:sz w:val="28"/>
          <w:szCs w:val="28"/>
          <w:lang w:val="uk-UA" w:eastAsia="uk-UA"/>
        </w:rPr>
        <w:t xml:space="preserve">тис. </w:t>
      </w:r>
      <w:proofErr w:type="spellStart"/>
      <w:r w:rsidRPr="00C34759">
        <w:rPr>
          <w:color w:val="000000"/>
          <w:sz w:val="28"/>
          <w:szCs w:val="28"/>
          <w:lang w:val="uk-UA" w:eastAsia="uk-UA"/>
        </w:rPr>
        <w:t>грн</w:t>
      </w:r>
      <w:proofErr w:type="spellEnd"/>
      <w:r w:rsidRPr="00C34759">
        <w:rPr>
          <w:color w:val="000000"/>
          <w:sz w:val="28"/>
          <w:szCs w:val="28"/>
          <w:lang w:val="uk-UA" w:eastAsia="uk-UA"/>
        </w:rPr>
        <w:t>,</w:t>
      </w:r>
      <w:r>
        <w:rPr>
          <w:color w:val="000000"/>
          <w:sz w:val="28"/>
          <w:szCs w:val="28"/>
          <w:lang w:val="uk-UA"/>
        </w:rPr>
        <w:t xml:space="preserve"> рівень виконання становить 106,3%, понад план надійшло 80 528,8 </w:t>
      </w:r>
      <w:r w:rsidRPr="00C34759">
        <w:rPr>
          <w:color w:val="000000"/>
          <w:sz w:val="28"/>
          <w:szCs w:val="28"/>
          <w:lang w:val="uk-UA"/>
        </w:rPr>
        <w:t xml:space="preserve">тис. грн. </w:t>
      </w:r>
      <w:r w:rsidRPr="00C34759">
        <w:rPr>
          <w:sz w:val="28"/>
          <w:szCs w:val="28"/>
          <w:lang w:val="uk-UA"/>
        </w:rPr>
        <w:t xml:space="preserve">У </w:t>
      </w:r>
      <w:r>
        <w:rPr>
          <w:sz w:val="28"/>
          <w:szCs w:val="28"/>
          <w:lang w:val="uk-UA"/>
        </w:rPr>
        <w:t xml:space="preserve">порівнянні з 2024 роком надходження збільшилися на 252 735,8 тис. </w:t>
      </w:r>
      <w:proofErr w:type="spellStart"/>
      <w:r>
        <w:rPr>
          <w:sz w:val="28"/>
          <w:szCs w:val="28"/>
          <w:lang w:val="uk-UA"/>
        </w:rPr>
        <w:t>грн</w:t>
      </w:r>
      <w:proofErr w:type="spellEnd"/>
      <w:r>
        <w:rPr>
          <w:sz w:val="28"/>
          <w:szCs w:val="28"/>
          <w:lang w:val="uk-UA"/>
        </w:rPr>
        <w:t xml:space="preserve"> або на 23</w:t>
      </w:r>
      <w:r w:rsidRPr="00C34759">
        <w:rPr>
          <w:sz w:val="28"/>
          <w:szCs w:val="28"/>
          <w:lang w:val="uk-UA"/>
        </w:rPr>
        <w:t>%;</w:t>
      </w:r>
    </w:p>
    <w:p w:rsidR="00ED7036" w:rsidRDefault="00ED7036" w:rsidP="00ED7036">
      <w:pPr>
        <w:tabs>
          <w:tab w:val="left" w:pos="993"/>
        </w:tabs>
        <w:jc w:val="both"/>
        <w:textAlignment w:val="baseline"/>
        <w:rPr>
          <w:bCs/>
          <w:color w:val="000000"/>
          <w:sz w:val="28"/>
          <w:szCs w:val="28"/>
          <w:lang w:val="uk-UA"/>
        </w:rPr>
      </w:pPr>
      <w:r w:rsidRPr="00C34759">
        <w:rPr>
          <w:color w:val="000000"/>
          <w:sz w:val="28"/>
          <w:szCs w:val="28"/>
          <w:lang w:val="uk-UA" w:eastAsia="uk-UA"/>
        </w:rPr>
        <w:t>– мі</w:t>
      </w:r>
      <w:r>
        <w:rPr>
          <w:color w:val="000000"/>
          <w:sz w:val="28"/>
          <w:szCs w:val="28"/>
          <w:lang w:val="uk-UA" w:eastAsia="uk-UA"/>
        </w:rPr>
        <w:t xml:space="preserve">жбюджетні трансферти  – 369 453,2 </w:t>
      </w:r>
      <w:r>
        <w:rPr>
          <w:color w:val="000000"/>
          <w:sz w:val="28"/>
          <w:szCs w:val="28"/>
          <w:lang w:val="uk-UA"/>
        </w:rPr>
        <w:t xml:space="preserve">тис. </w:t>
      </w:r>
      <w:proofErr w:type="spellStart"/>
      <w:r>
        <w:rPr>
          <w:color w:val="000000"/>
          <w:sz w:val="28"/>
          <w:szCs w:val="28"/>
          <w:lang w:val="uk-UA"/>
        </w:rPr>
        <w:t>грн</w:t>
      </w:r>
      <w:proofErr w:type="spellEnd"/>
      <w:r>
        <w:rPr>
          <w:color w:val="000000"/>
          <w:sz w:val="28"/>
          <w:szCs w:val="28"/>
          <w:lang w:val="uk-UA"/>
        </w:rPr>
        <w:t>, що становить 87</w:t>
      </w:r>
      <w:r w:rsidRPr="00C34759">
        <w:rPr>
          <w:color w:val="000000"/>
          <w:sz w:val="28"/>
          <w:szCs w:val="28"/>
          <w:lang w:val="uk-UA"/>
        </w:rPr>
        <w:t xml:space="preserve">% до </w:t>
      </w:r>
      <w:r>
        <w:rPr>
          <w:color w:val="000000"/>
          <w:sz w:val="28"/>
          <w:szCs w:val="28"/>
          <w:lang w:val="uk-UA"/>
        </w:rPr>
        <w:t>планового показника на 2025 рік</w:t>
      </w:r>
      <w:r w:rsidRPr="00C34759">
        <w:rPr>
          <w:color w:val="000000"/>
          <w:sz w:val="28"/>
          <w:szCs w:val="28"/>
          <w:lang w:val="uk-UA"/>
        </w:rPr>
        <w:t xml:space="preserve">, у порівнянні з </w:t>
      </w:r>
      <w:r>
        <w:rPr>
          <w:color w:val="000000"/>
          <w:sz w:val="28"/>
          <w:szCs w:val="28"/>
          <w:lang w:val="uk-UA"/>
        </w:rPr>
        <w:t>2024 роком</w:t>
      </w:r>
      <w:r w:rsidRPr="00C34759">
        <w:rPr>
          <w:color w:val="000000"/>
          <w:sz w:val="28"/>
          <w:szCs w:val="28"/>
          <w:lang w:val="uk-UA"/>
        </w:rPr>
        <w:t xml:space="preserve"> надходження офіційних тран</w:t>
      </w:r>
      <w:r>
        <w:rPr>
          <w:color w:val="000000"/>
          <w:sz w:val="28"/>
          <w:szCs w:val="28"/>
          <w:lang w:val="uk-UA"/>
        </w:rPr>
        <w:t xml:space="preserve">сфертів збільшилися на 70 972 тис. </w:t>
      </w:r>
      <w:proofErr w:type="spellStart"/>
      <w:r>
        <w:rPr>
          <w:color w:val="000000"/>
          <w:sz w:val="28"/>
          <w:szCs w:val="28"/>
          <w:lang w:val="uk-UA"/>
        </w:rPr>
        <w:t>грн</w:t>
      </w:r>
      <w:proofErr w:type="spellEnd"/>
      <w:r>
        <w:rPr>
          <w:color w:val="000000"/>
          <w:sz w:val="28"/>
          <w:szCs w:val="28"/>
          <w:lang w:val="uk-UA"/>
        </w:rPr>
        <w:t xml:space="preserve"> або на 23,8</w:t>
      </w:r>
      <w:r w:rsidRPr="00C34759">
        <w:rPr>
          <w:color w:val="000000"/>
          <w:sz w:val="28"/>
          <w:szCs w:val="28"/>
          <w:lang w:val="uk-UA"/>
        </w:rPr>
        <w:t>%</w:t>
      </w:r>
      <w:r w:rsidRPr="00C34759">
        <w:rPr>
          <w:bCs/>
          <w:color w:val="000000"/>
          <w:sz w:val="28"/>
          <w:szCs w:val="28"/>
          <w:lang w:val="uk-UA"/>
        </w:rPr>
        <w:t>;</w:t>
      </w:r>
    </w:p>
    <w:p w:rsidR="00ED7036" w:rsidRDefault="00ED7036" w:rsidP="00ED7036">
      <w:pPr>
        <w:tabs>
          <w:tab w:val="left" w:pos="993"/>
        </w:tabs>
        <w:ind w:left="-24" w:firstLine="24"/>
        <w:jc w:val="both"/>
        <w:textAlignment w:val="baseline"/>
        <w:rPr>
          <w:sz w:val="28"/>
          <w:szCs w:val="28"/>
          <w:lang w:val="uk-UA"/>
        </w:rPr>
      </w:pPr>
      <w:r>
        <w:rPr>
          <w:bCs/>
          <w:color w:val="000000"/>
          <w:sz w:val="28"/>
          <w:szCs w:val="28"/>
          <w:lang w:val="uk-UA"/>
        </w:rPr>
        <w:t xml:space="preserve">           до спеціального фонду 102 812,2 тис</w:t>
      </w:r>
      <w:r w:rsidRPr="00C34759">
        <w:rPr>
          <w:color w:val="000000"/>
          <w:sz w:val="28"/>
          <w:szCs w:val="28"/>
          <w:lang w:val="uk-UA" w:eastAsia="uk-UA"/>
        </w:rPr>
        <w:t>. грн.</w:t>
      </w:r>
      <w:r w:rsidRPr="00C34759">
        <w:rPr>
          <w:color w:val="000000"/>
          <w:sz w:val="28"/>
          <w:szCs w:val="28"/>
          <w:lang w:val="uk-UA"/>
        </w:rPr>
        <w:t xml:space="preserve"> Рівень виконання становить</w:t>
      </w:r>
      <w:r>
        <w:rPr>
          <w:color w:val="000000"/>
          <w:sz w:val="28"/>
          <w:szCs w:val="28"/>
          <w:lang w:val="uk-UA"/>
        </w:rPr>
        <w:t xml:space="preserve"> 80,5</w:t>
      </w:r>
      <w:r w:rsidRPr="007617E9">
        <w:rPr>
          <w:sz w:val="28"/>
          <w:szCs w:val="28"/>
          <w:lang w:val="uk-UA"/>
        </w:rPr>
        <w:t>%</w:t>
      </w:r>
      <w:r w:rsidRPr="00C34759">
        <w:rPr>
          <w:color w:val="000000"/>
          <w:sz w:val="28"/>
          <w:szCs w:val="28"/>
          <w:lang w:val="uk-UA"/>
        </w:rPr>
        <w:t xml:space="preserve"> до річного плану. </w:t>
      </w:r>
      <w:r w:rsidRPr="00C34759">
        <w:rPr>
          <w:sz w:val="28"/>
          <w:szCs w:val="28"/>
          <w:lang w:val="uk-UA"/>
        </w:rPr>
        <w:t xml:space="preserve">У порівнянні з </w:t>
      </w:r>
      <w:r>
        <w:rPr>
          <w:sz w:val="28"/>
          <w:szCs w:val="28"/>
          <w:lang w:val="uk-UA"/>
        </w:rPr>
        <w:t>2024 роком</w:t>
      </w:r>
      <w:r w:rsidRPr="00C34759">
        <w:rPr>
          <w:sz w:val="28"/>
          <w:szCs w:val="28"/>
          <w:lang w:val="uk-UA"/>
        </w:rPr>
        <w:t xml:space="preserve"> обс</w:t>
      </w:r>
      <w:r>
        <w:rPr>
          <w:sz w:val="28"/>
          <w:szCs w:val="28"/>
          <w:lang w:val="uk-UA"/>
        </w:rPr>
        <w:t>яг надходжень збільшився на  19</w:t>
      </w:r>
      <w:r w:rsidR="00393446">
        <w:rPr>
          <w:sz w:val="28"/>
          <w:szCs w:val="28"/>
          <w:lang w:val="uk-UA"/>
        </w:rPr>
        <w:t xml:space="preserve"> </w:t>
      </w:r>
      <w:r>
        <w:rPr>
          <w:sz w:val="28"/>
          <w:szCs w:val="28"/>
          <w:lang w:val="uk-UA"/>
        </w:rPr>
        <w:t xml:space="preserve">133,5 </w:t>
      </w:r>
      <w:r w:rsidRPr="00C34759">
        <w:rPr>
          <w:sz w:val="28"/>
          <w:szCs w:val="28"/>
          <w:lang w:val="uk-UA"/>
        </w:rPr>
        <w:t xml:space="preserve">тис. </w:t>
      </w:r>
      <w:proofErr w:type="spellStart"/>
      <w:r w:rsidRPr="00C34759">
        <w:rPr>
          <w:sz w:val="28"/>
          <w:szCs w:val="28"/>
          <w:lang w:val="uk-UA"/>
        </w:rPr>
        <w:t>грн</w:t>
      </w:r>
      <w:proofErr w:type="spellEnd"/>
      <w:r w:rsidRPr="00C34759">
        <w:rPr>
          <w:sz w:val="28"/>
          <w:szCs w:val="28"/>
          <w:lang w:val="uk-UA"/>
        </w:rPr>
        <w:t xml:space="preserve"> або</w:t>
      </w:r>
      <w:r>
        <w:rPr>
          <w:sz w:val="28"/>
          <w:szCs w:val="28"/>
          <w:lang w:val="uk-UA"/>
        </w:rPr>
        <w:t xml:space="preserve"> на 22,9%, них:</w:t>
      </w:r>
    </w:p>
    <w:p w:rsidR="00ED7036" w:rsidRPr="00C34759" w:rsidRDefault="00ED7036" w:rsidP="00ED7036">
      <w:pPr>
        <w:tabs>
          <w:tab w:val="left" w:pos="993"/>
        </w:tabs>
        <w:ind w:left="-24" w:firstLine="24"/>
        <w:jc w:val="both"/>
        <w:textAlignment w:val="baseline"/>
        <w:rPr>
          <w:color w:val="000000"/>
          <w:sz w:val="28"/>
          <w:szCs w:val="28"/>
          <w:lang w:val="uk-UA" w:eastAsia="uk-UA"/>
        </w:rPr>
      </w:pPr>
      <w:r w:rsidRPr="00C34759">
        <w:rPr>
          <w:color w:val="000000"/>
          <w:sz w:val="28"/>
          <w:szCs w:val="28"/>
          <w:lang w:val="uk-UA" w:eastAsia="uk-UA"/>
        </w:rPr>
        <w:t xml:space="preserve">– податки, </w:t>
      </w:r>
      <w:r>
        <w:rPr>
          <w:color w:val="000000"/>
          <w:sz w:val="28"/>
          <w:szCs w:val="28"/>
          <w:lang w:val="uk-UA" w:eastAsia="uk-UA"/>
        </w:rPr>
        <w:t xml:space="preserve">збори та інші доходи – </w:t>
      </w:r>
      <w:r w:rsidRPr="005B52C7">
        <w:rPr>
          <w:sz w:val="28"/>
          <w:szCs w:val="28"/>
        </w:rPr>
        <w:t>50</w:t>
      </w:r>
      <w:r w:rsidRPr="005B52C7">
        <w:rPr>
          <w:sz w:val="28"/>
          <w:szCs w:val="28"/>
          <w:lang w:val="uk-UA"/>
        </w:rPr>
        <w:t> </w:t>
      </w:r>
      <w:r w:rsidRPr="005B52C7">
        <w:rPr>
          <w:sz w:val="28"/>
          <w:szCs w:val="28"/>
        </w:rPr>
        <w:t>664</w:t>
      </w:r>
      <w:r w:rsidRPr="005B52C7">
        <w:rPr>
          <w:color w:val="000000"/>
          <w:sz w:val="28"/>
          <w:szCs w:val="28"/>
          <w:lang w:val="uk-UA" w:eastAsia="uk-UA"/>
        </w:rPr>
        <w:t>,7</w:t>
      </w:r>
      <w:r>
        <w:rPr>
          <w:color w:val="000000"/>
          <w:sz w:val="28"/>
          <w:szCs w:val="28"/>
          <w:lang w:val="uk-UA" w:eastAsia="uk-UA"/>
        </w:rPr>
        <w:t xml:space="preserve"> </w:t>
      </w:r>
      <w:r w:rsidRPr="00C34759">
        <w:rPr>
          <w:color w:val="000000"/>
          <w:sz w:val="28"/>
          <w:szCs w:val="28"/>
          <w:lang w:val="uk-UA" w:eastAsia="uk-UA"/>
        </w:rPr>
        <w:t xml:space="preserve">тис. </w:t>
      </w:r>
      <w:proofErr w:type="spellStart"/>
      <w:r w:rsidRPr="00C34759">
        <w:rPr>
          <w:color w:val="000000"/>
          <w:sz w:val="28"/>
          <w:szCs w:val="28"/>
          <w:lang w:val="uk-UA" w:eastAsia="uk-UA"/>
        </w:rPr>
        <w:t>грн</w:t>
      </w:r>
      <w:proofErr w:type="spellEnd"/>
      <w:r w:rsidRPr="00C34759">
        <w:rPr>
          <w:color w:val="000000"/>
          <w:sz w:val="28"/>
          <w:szCs w:val="28"/>
          <w:lang w:val="uk-UA" w:eastAsia="uk-UA"/>
        </w:rPr>
        <w:t>,</w:t>
      </w:r>
      <w:r>
        <w:rPr>
          <w:color w:val="000000"/>
          <w:sz w:val="28"/>
          <w:szCs w:val="28"/>
          <w:lang w:val="uk-UA"/>
        </w:rPr>
        <w:t xml:space="preserve"> рівень виконання становить 109,3%, понад план надійшло 4</w:t>
      </w:r>
      <w:r w:rsidR="00393446">
        <w:rPr>
          <w:color w:val="000000"/>
          <w:sz w:val="28"/>
          <w:szCs w:val="28"/>
          <w:lang w:val="uk-UA"/>
        </w:rPr>
        <w:t xml:space="preserve"> </w:t>
      </w:r>
      <w:r>
        <w:rPr>
          <w:color w:val="000000"/>
          <w:sz w:val="28"/>
          <w:szCs w:val="28"/>
          <w:lang w:val="uk-UA"/>
        </w:rPr>
        <w:t xml:space="preserve">317,5 </w:t>
      </w:r>
      <w:r w:rsidRPr="00C34759">
        <w:rPr>
          <w:color w:val="000000"/>
          <w:sz w:val="28"/>
          <w:szCs w:val="28"/>
          <w:lang w:val="uk-UA"/>
        </w:rPr>
        <w:t xml:space="preserve">тис. грн. </w:t>
      </w:r>
      <w:r w:rsidRPr="00C34759">
        <w:rPr>
          <w:sz w:val="28"/>
          <w:szCs w:val="28"/>
          <w:lang w:val="uk-UA"/>
        </w:rPr>
        <w:t xml:space="preserve">У </w:t>
      </w:r>
      <w:r>
        <w:rPr>
          <w:sz w:val="28"/>
          <w:szCs w:val="28"/>
          <w:lang w:val="uk-UA"/>
        </w:rPr>
        <w:t xml:space="preserve">порівнянні з 2024 роком надходження збільшилися на 13 030,1 тис. </w:t>
      </w:r>
      <w:proofErr w:type="spellStart"/>
      <w:r>
        <w:rPr>
          <w:sz w:val="28"/>
          <w:szCs w:val="28"/>
          <w:lang w:val="uk-UA"/>
        </w:rPr>
        <w:t>грн</w:t>
      </w:r>
      <w:proofErr w:type="spellEnd"/>
      <w:r>
        <w:rPr>
          <w:sz w:val="28"/>
          <w:szCs w:val="28"/>
          <w:lang w:val="uk-UA"/>
        </w:rPr>
        <w:t xml:space="preserve"> або на 34,6</w:t>
      </w:r>
      <w:r w:rsidRPr="00C34759">
        <w:rPr>
          <w:sz w:val="28"/>
          <w:szCs w:val="28"/>
          <w:lang w:val="uk-UA"/>
        </w:rPr>
        <w:t>%;</w:t>
      </w:r>
    </w:p>
    <w:p w:rsidR="00ED7036" w:rsidRPr="00AA742C" w:rsidRDefault="00ED7036" w:rsidP="00ED7036">
      <w:pPr>
        <w:tabs>
          <w:tab w:val="left" w:pos="993"/>
        </w:tabs>
        <w:jc w:val="both"/>
        <w:textAlignment w:val="baseline"/>
        <w:rPr>
          <w:bCs/>
          <w:color w:val="000000"/>
          <w:sz w:val="28"/>
          <w:szCs w:val="28"/>
          <w:lang w:val="uk-UA"/>
        </w:rPr>
      </w:pPr>
      <w:r w:rsidRPr="00C34759">
        <w:rPr>
          <w:color w:val="000000"/>
          <w:sz w:val="28"/>
          <w:szCs w:val="28"/>
          <w:lang w:val="uk-UA" w:eastAsia="uk-UA"/>
        </w:rPr>
        <w:t>– мі</w:t>
      </w:r>
      <w:r>
        <w:rPr>
          <w:color w:val="000000"/>
          <w:sz w:val="28"/>
          <w:szCs w:val="28"/>
          <w:lang w:val="uk-UA" w:eastAsia="uk-UA"/>
        </w:rPr>
        <w:t xml:space="preserve">жбюджетні трансферти  – 52 147,4 </w:t>
      </w:r>
      <w:r>
        <w:rPr>
          <w:color w:val="000000"/>
          <w:sz w:val="28"/>
          <w:szCs w:val="28"/>
          <w:lang w:val="uk-UA"/>
        </w:rPr>
        <w:t xml:space="preserve">тис. </w:t>
      </w:r>
      <w:proofErr w:type="spellStart"/>
      <w:r>
        <w:rPr>
          <w:color w:val="000000"/>
          <w:sz w:val="28"/>
          <w:szCs w:val="28"/>
          <w:lang w:val="uk-UA"/>
        </w:rPr>
        <w:t>грн</w:t>
      </w:r>
      <w:proofErr w:type="spellEnd"/>
      <w:r>
        <w:rPr>
          <w:color w:val="000000"/>
          <w:sz w:val="28"/>
          <w:szCs w:val="28"/>
          <w:lang w:val="uk-UA"/>
        </w:rPr>
        <w:t>, що становить 64,1</w:t>
      </w:r>
      <w:r w:rsidRPr="00C34759">
        <w:rPr>
          <w:color w:val="000000"/>
          <w:sz w:val="28"/>
          <w:szCs w:val="28"/>
          <w:lang w:val="uk-UA"/>
        </w:rPr>
        <w:t xml:space="preserve">% до </w:t>
      </w:r>
      <w:r>
        <w:rPr>
          <w:color w:val="000000"/>
          <w:sz w:val="28"/>
          <w:szCs w:val="28"/>
          <w:lang w:val="uk-UA"/>
        </w:rPr>
        <w:t>планового показника на 2025 рік</w:t>
      </w:r>
      <w:r w:rsidRPr="00C34759">
        <w:rPr>
          <w:color w:val="000000"/>
          <w:sz w:val="28"/>
          <w:szCs w:val="28"/>
          <w:lang w:val="uk-UA"/>
        </w:rPr>
        <w:t xml:space="preserve">, у порівнянні з </w:t>
      </w:r>
      <w:r>
        <w:rPr>
          <w:color w:val="000000"/>
          <w:sz w:val="28"/>
          <w:szCs w:val="28"/>
          <w:lang w:val="uk-UA"/>
        </w:rPr>
        <w:t>2024 роком</w:t>
      </w:r>
      <w:r w:rsidRPr="00C34759">
        <w:rPr>
          <w:color w:val="000000"/>
          <w:sz w:val="28"/>
          <w:szCs w:val="28"/>
          <w:lang w:val="uk-UA"/>
        </w:rPr>
        <w:t xml:space="preserve"> надходження офіційних тран</w:t>
      </w:r>
      <w:r>
        <w:rPr>
          <w:color w:val="000000"/>
          <w:sz w:val="28"/>
          <w:szCs w:val="28"/>
          <w:lang w:val="uk-UA"/>
        </w:rPr>
        <w:t>сфертів збільшилися  на 6</w:t>
      </w:r>
      <w:r w:rsidR="00847044">
        <w:rPr>
          <w:color w:val="000000"/>
          <w:sz w:val="28"/>
          <w:szCs w:val="28"/>
          <w:lang w:val="uk-UA"/>
        </w:rPr>
        <w:t xml:space="preserve"> </w:t>
      </w:r>
      <w:r>
        <w:rPr>
          <w:color w:val="000000"/>
          <w:sz w:val="28"/>
          <w:szCs w:val="28"/>
          <w:lang w:val="uk-UA"/>
        </w:rPr>
        <w:t xml:space="preserve">103,3 тис. </w:t>
      </w:r>
      <w:proofErr w:type="spellStart"/>
      <w:r>
        <w:rPr>
          <w:color w:val="000000"/>
          <w:sz w:val="28"/>
          <w:szCs w:val="28"/>
          <w:lang w:val="uk-UA"/>
        </w:rPr>
        <w:t>грн</w:t>
      </w:r>
      <w:proofErr w:type="spellEnd"/>
      <w:r>
        <w:rPr>
          <w:color w:val="000000"/>
          <w:sz w:val="28"/>
          <w:szCs w:val="28"/>
          <w:lang w:val="uk-UA"/>
        </w:rPr>
        <w:t xml:space="preserve"> або на 13,3</w:t>
      </w:r>
      <w:r w:rsidRPr="00C34759">
        <w:rPr>
          <w:color w:val="000000"/>
          <w:sz w:val="28"/>
          <w:szCs w:val="28"/>
          <w:lang w:val="uk-UA"/>
        </w:rPr>
        <w:t>%</w:t>
      </w:r>
      <w:r w:rsidRPr="00C34759">
        <w:rPr>
          <w:bCs/>
          <w:color w:val="000000"/>
          <w:sz w:val="28"/>
          <w:szCs w:val="28"/>
          <w:lang w:val="uk-UA"/>
        </w:rPr>
        <w:t>;</w:t>
      </w:r>
    </w:p>
    <w:p w:rsidR="00ED7036" w:rsidRPr="005144FF" w:rsidRDefault="00ED7036" w:rsidP="00ED7036">
      <w:pPr>
        <w:pStyle w:val="a3"/>
        <w:tabs>
          <w:tab w:val="left" w:pos="0"/>
        </w:tabs>
        <w:jc w:val="both"/>
        <w:rPr>
          <w:sz w:val="28"/>
          <w:szCs w:val="28"/>
          <w:lang w:val="uk-UA"/>
        </w:rPr>
      </w:pPr>
      <w:r w:rsidRPr="00C34759">
        <w:rPr>
          <w:sz w:val="28"/>
          <w:szCs w:val="28"/>
          <w:lang w:val="uk-UA"/>
        </w:rPr>
        <w:t xml:space="preserve">         Основні надходження до загального фонду бюджету  </w:t>
      </w:r>
      <w:r w:rsidRPr="005144FF">
        <w:rPr>
          <w:sz w:val="28"/>
          <w:szCs w:val="28"/>
          <w:lang w:val="uk-UA"/>
        </w:rPr>
        <w:t>ПМТГ забезпечують:</w:t>
      </w:r>
    </w:p>
    <w:p w:rsidR="00ED7036" w:rsidRPr="005144FF" w:rsidRDefault="00ED7036" w:rsidP="00ED7036">
      <w:pPr>
        <w:pStyle w:val="a3"/>
        <w:tabs>
          <w:tab w:val="left" w:pos="0"/>
        </w:tabs>
        <w:jc w:val="both"/>
        <w:rPr>
          <w:sz w:val="28"/>
          <w:szCs w:val="28"/>
          <w:lang w:val="uk-UA"/>
        </w:rPr>
      </w:pPr>
      <w:r w:rsidRPr="005144FF">
        <w:rPr>
          <w:color w:val="000000"/>
          <w:sz w:val="28"/>
          <w:szCs w:val="28"/>
          <w:lang w:val="uk-UA" w:eastAsia="uk-UA"/>
        </w:rPr>
        <w:t xml:space="preserve">– </w:t>
      </w:r>
      <w:r w:rsidRPr="005144FF">
        <w:rPr>
          <w:sz w:val="28"/>
          <w:szCs w:val="28"/>
          <w:lang w:val="uk-UA"/>
        </w:rPr>
        <w:t>податок на доходи фізичних осіб –</w:t>
      </w:r>
      <w:r>
        <w:rPr>
          <w:sz w:val="28"/>
          <w:szCs w:val="28"/>
          <w:lang w:val="uk-UA"/>
        </w:rPr>
        <w:t xml:space="preserve"> 818 866,9 </w:t>
      </w:r>
      <w:r w:rsidRPr="005144FF">
        <w:rPr>
          <w:sz w:val="28"/>
          <w:szCs w:val="28"/>
          <w:lang w:val="uk-UA"/>
        </w:rPr>
        <w:t xml:space="preserve">тис. </w:t>
      </w:r>
      <w:proofErr w:type="spellStart"/>
      <w:r w:rsidRPr="005144FF">
        <w:rPr>
          <w:sz w:val="28"/>
          <w:szCs w:val="28"/>
          <w:lang w:val="uk-UA"/>
        </w:rPr>
        <w:t>грн</w:t>
      </w:r>
      <w:proofErr w:type="spellEnd"/>
      <w:r w:rsidRPr="005144FF">
        <w:rPr>
          <w:sz w:val="28"/>
          <w:szCs w:val="28"/>
          <w:lang w:val="uk-UA"/>
        </w:rPr>
        <w:t xml:space="preserve"> або </w:t>
      </w:r>
      <w:r>
        <w:rPr>
          <w:sz w:val="28"/>
          <w:szCs w:val="28"/>
          <w:lang w:val="uk-UA"/>
        </w:rPr>
        <w:t>61</w:t>
      </w:r>
      <w:r w:rsidRPr="005144FF">
        <w:rPr>
          <w:sz w:val="28"/>
          <w:szCs w:val="28"/>
          <w:lang w:val="uk-UA"/>
        </w:rPr>
        <w:t>%;</w:t>
      </w:r>
    </w:p>
    <w:p w:rsidR="00ED7036" w:rsidRPr="007617E9" w:rsidRDefault="00ED7036" w:rsidP="00ED7036">
      <w:pPr>
        <w:pStyle w:val="a3"/>
        <w:tabs>
          <w:tab w:val="left" w:pos="0"/>
        </w:tabs>
        <w:jc w:val="both"/>
        <w:rPr>
          <w:sz w:val="28"/>
          <w:szCs w:val="28"/>
          <w:lang w:val="uk-UA"/>
        </w:rPr>
      </w:pPr>
      <w:r w:rsidRPr="007617E9">
        <w:rPr>
          <w:color w:val="000000"/>
          <w:sz w:val="28"/>
          <w:szCs w:val="28"/>
          <w:lang w:val="uk-UA" w:eastAsia="uk-UA"/>
        </w:rPr>
        <w:t xml:space="preserve">– </w:t>
      </w:r>
      <w:r w:rsidRPr="007617E9">
        <w:rPr>
          <w:sz w:val="28"/>
          <w:szCs w:val="28"/>
          <w:lang w:val="uk-UA"/>
        </w:rPr>
        <w:t xml:space="preserve">місцеві податки та збори, що сплачуються (перераховуються) згідно з Податковим кодексом України – </w:t>
      </w:r>
      <w:r>
        <w:rPr>
          <w:sz w:val="28"/>
          <w:szCs w:val="28"/>
          <w:lang w:val="uk-UA"/>
        </w:rPr>
        <w:t>335</w:t>
      </w:r>
      <w:r w:rsidR="00393446">
        <w:rPr>
          <w:sz w:val="28"/>
          <w:szCs w:val="28"/>
          <w:lang w:val="uk-UA"/>
        </w:rPr>
        <w:t xml:space="preserve"> </w:t>
      </w:r>
      <w:r>
        <w:rPr>
          <w:sz w:val="28"/>
          <w:szCs w:val="28"/>
          <w:lang w:val="uk-UA"/>
        </w:rPr>
        <w:t xml:space="preserve">676,3 </w:t>
      </w:r>
      <w:r w:rsidRPr="007617E9">
        <w:rPr>
          <w:sz w:val="28"/>
          <w:szCs w:val="28"/>
          <w:lang w:val="uk-UA"/>
        </w:rPr>
        <w:t xml:space="preserve">тис. </w:t>
      </w:r>
      <w:proofErr w:type="spellStart"/>
      <w:r w:rsidRPr="007617E9">
        <w:rPr>
          <w:sz w:val="28"/>
          <w:szCs w:val="28"/>
          <w:lang w:val="uk-UA"/>
        </w:rPr>
        <w:t>грн</w:t>
      </w:r>
      <w:proofErr w:type="spellEnd"/>
      <w:r w:rsidRPr="007617E9">
        <w:rPr>
          <w:sz w:val="28"/>
          <w:szCs w:val="28"/>
          <w:lang w:val="uk-UA"/>
        </w:rPr>
        <w:t xml:space="preserve">  або </w:t>
      </w:r>
      <w:r>
        <w:rPr>
          <w:sz w:val="28"/>
          <w:szCs w:val="28"/>
          <w:lang w:val="uk-UA"/>
        </w:rPr>
        <w:t>25</w:t>
      </w:r>
      <w:r w:rsidRPr="007617E9">
        <w:rPr>
          <w:sz w:val="28"/>
          <w:szCs w:val="28"/>
          <w:lang w:val="uk-UA"/>
        </w:rPr>
        <w:t>%;</w:t>
      </w:r>
    </w:p>
    <w:p w:rsidR="00ED7036" w:rsidRPr="007617E9" w:rsidRDefault="00ED7036" w:rsidP="00ED7036">
      <w:pPr>
        <w:pStyle w:val="aff6"/>
        <w:tabs>
          <w:tab w:val="left" w:pos="993"/>
        </w:tabs>
        <w:spacing w:before="0" w:after="0"/>
        <w:ind w:left="0" w:firstLine="0"/>
        <w:rPr>
          <w:bCs/>
          <w:sz w:val="28"/>
          <w:szCs w:val="28"/>
        </w:rPr>
      </w:pPr>
      <w:r w:rsidRPr="007617E9">
        <w:rPr>
          <w:color w:val="000000"/>
          <w:sz w:val="28"/>
          <w:szCs w:val="28"/>
          <w:lang w:eastAsia="uk-UA"/>
        </w:rPr>
        <w:t xml:space="preserve">– </w:t>
      </w:r>
      <w:r w:rsidRPr="007617E9">
        <w:rPr>
          <w:bCs/>
          <w:sz w:val="28"/>
          <w:szCs w:val="28"/>
        </w:rPr>
        <w:t>акцизний податок –</w:t>
      </w:r>
      <w:r>
        <w:rPr>
          <w:bCs/>
          <w:sz w:val="28"/>
          <w:szCs w:val="28"/>
        </w:rPr>
        <w:t xml:space="preserve"> 168 778,7 </w:t>
      </w:r>
      <w:r w:rsidRPr="007617E9">
        <w:rPr>
          <w:bCs/>
          <w:sz w:val="28"/>
          <w:szCs w:val="28"/>
        </w:rPr>
        <w:t xml:space="preserve">тис. </w:t>
      </w:r>
      <w:proofErr w:type="spellStart"/>
      <w:r w:rsidRPr="007617E9">
        <w:rPr>
          <w:bCs/>
          <w:sz w:val="28"/>
          <w:szCs w:val="28"/>
        </w:rPr>
        <w:t>грн</w:t>
      </w:r>
      <w:proofErr w:type="spellEnd"/>
      <w:r w:rsidRPr="007617E9">
        <w:rPr>
          <w:bCs/>
          <w:sz w:val="28"/>
          <w:szCs w:val="28"/>
        </w:rPr>
        <w:t xml:space="preserve"> або </w:t>
      </w:r>
      <w:r>
        <w:rPr>
          <w:bCs/>
          <w:sz w:val="28"/>
          <w:szCs w:val="28"/>
        </w:rPr>
        <w:t>12</w:t>
      </w:r>
      <w:r w:rsidRPr="007617E9">
        <w:rPr>
          <w:bCs/>
          <w:sz w:val="28"/>
          <w:szCs w:val="28"/>
        </w:rPr>
        <w:t>%.</w:t>
      </w:r>
    </w:p>
    <w:p w:rsidR="00EA64F7" w:rsidRDefault="00EA64F7" w:rsidP="00ED7036">
      <w:pPr>
        <w:jc w:val="both"/>
        <w:rPr>
          <w:szCs w:val="28"/>
          <w:lang w:val="uk-UA"/>
        </w:rPr>
      </w:pPr>
    </w:p>
    <w:p w:rsidR="00EA64F7" w:rsidRDefault="00EA64F7" w:rsidP="00ED7036">
      <w:pPr>
        <w:jc w:val="both"/>
        <w:rPr>
          <w:szCs w:val="28"/>
          <w:lang w:val="uk-UA"/>
        </w:rPr>
      </w:pPr>
    </w:p>
    <w:p w:rsidR="00EA64F7" w:rsidRDefault="00EA64F7" w:rsidP="00ED7036">
      <w:pPr>
        <w:jc w:val="both"/>
        <w:rPr>
          <w:szCs w:val="28"/>
          <w:lang w:val="uk-UA"/>
        </w:rPr>
      </w:pPr>
      <w:r>
        <w:rPr>
          <w:noProof/>
          <w:szCs w:val="28"/>
          <w:lang w:val="uk-UA" w:eastAsia="uk-UA"/>
        </w:rPr>
        <w:lastRenderedPageBreak/>
        <w:drawing>
          <wp:inline distT="0" distB="0" distL="0" distR="0">
            <wp:extent cx="6182800" cy="2942492"/>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20F40" w:rsidRDefault="00ED7036" w:rsidP="00ED7036">
      <w:pPr>
        <w:jc w:val="both"/>
        <w:rPr>
          <w:lang w:val="uk-UA"/>
        </w:rPr>
      </w:pPr>
      <w:r w:rsidRPr="007617E9">
        <w:rPr>
          <w:lang w:val="uk-UA"/>
        </w:rPr>
        <w:t xml:space="preserve">                                                            </w:t>
      </w:r>
    </w:p>
    <w:p w:rsidR="00ED7036" w:rsidRDefault="00C20F40" w:rsidP="00C20F40">
      <w:pPr>
        <w:jc w:val="center"/>
        <w:rPr>
          <w:lang w:val="uk-UA"/>
        </w:rPr>
      </w:pPr>
      <w:r w:rsidRPr="007617E9">
        <w:rPr>
          <w:szCs w:val="28"/>
          <w:lang w:val="uk-UA"/>
        </w:rPr>
        <w:t>Рис. 1</w:t>
      </w:r>
      <w:r w:rsidR="00ED7036" w:rsidRPr="007617E9">
        <w:rPr>
          <w:lang w:val="uk-UA"/>
        </w:rPr>
        <w:t xml:space="preserve">  </w:t>
      </w:r>
      <w:r>
        <w:rPr>
          <w:lang w:val="uk-UA"/>
        </w:rPr>
        <w:t>Структура власних надходжень загального фонду ПМТГ за 2025 рік</w:t>
      </w:r>
    </w:p>
    <w:p w:rsidR="00C20F40" w:rsidRPr="00F90E5D" w:rsidRDefault="00C20F40" w:rsidP="00C20F40">
      <w:pPr>
        <w:jc w:val="center"/>
        <w:rPr>
          <w:bCs/>
          <w:sz w:val="28"/>
        </w:rPr>
      </w:pPr>
    </w:p>
    <w:p w:rsidR="00ED7036" w:rsidRPr="008B52F9" w:rsidRDefault="00847044" w:rsidP="008B52F9">
      <w:pPr>
        <w:jc w:val="both"/>
        <w:rPr>
          <w:sz w:val="28"/>
          <w:szCs w:val="28"/>
          <w:lang w:val="uk-UA"/>
        </w:rPr>
      </w:pPr>
      <w:r>
        <w:rPr>
          <w:sz w:val="28"/>
          <w:szCs w:val="28"/>
          <w:lang w:val="uk-UA"/>
        </w:rPr>
        <w:t xml:space="preserve">     </w:t>
      </w:r>
      <w:r w:rsidR="00ED7036" w:rsidRPr="00F31485">
        <w:rPr>
          <w:sz w:val="28"/>
          <w:szCs w:val="28"/>
          <w:lang w:val="uk-UA"/>
        </w:rPr>
        <w:t xml:space="preserve">Податок та збір на доходи фізичних осіб </w:t>
      </w:r>
      <w:r w:rsidR="00ED7036">
        <w:rPr>
          <w:sz w:val="28"/>
          <w:szCs w:val="28"/>
          <w:lang w:val="uk-UA"/>
        </w:rPr>
        <w:t>у звітному періоді залишається базовим джерелом</w:t>
      </w:r>
      <w:r w:rsidR="00ED7036" w:rsidRPr="00F31485">
        <w:rPr>
          <w:sz w:val="28"/>
          <w:szCs w:val="28"/>
          <w:lang w:val="uk-UA"/>
        </w:rPr>
        <w:t xml:space="preserve"> наповнення </w:t>
      </w:r>
      <w:r w:rsidR="00ED7036">
        <w:rPr>
          <w:sz w:val="28"/>
          <w:szCs w:val="28"/>
          <w:lang w:val="uk-UA"/>
        </w:rPr>
        <w:t>загального фонду</w:t>
      </w:r>
      <w:r w:rsidR="00ED7036" w:rsidRPr="00F31485">
        <w:rPr>
          <w:sz w:val="28"/>
          <w:szCs w:val="28"/>
          <w:lang w:val="uk-UA"/>
        </w:rPr>
        <w:t xml:space="preserve"> бюджету</w:t>
      </w:r>
      <w:r w:rsidR="00ED7036">
        <w:rPr>
          <w:sz w:val="28"/>
          <w:szCs w:val="28"/>
          <w:lang w:val="uk-UA"/>
        </w:rPr>
        <w:t xml:space="preserve"> </w:t>
      </w:r>
      <w:r w:rsidR="00ED7036" w:rsidRPr="00C240EE">
        <w:rPr>
          <w:sz w:val="28"/>
          <w:szCs w:val="28"/>
        </w:rPr>
        <w:t>ПМТГ</w:t>
      </w:r>
      <w:r w:rsidR="00ED7036" w:rsidRPr="00F31485">
        <w:rPr>
          <w:sz w:val="28"/>
          <w:szCs w:val="28"/>
          <w:lang w:val="uk-UA"/>
        </w:rPr>
        <w:t xml:space="preserve">. </w:t>
      </w:r>
      <w:r w:rsidR="00ED7036" w:rsidRPr="00F71F3F">
        <w:rPr>
          <w:color w:val="000000"/>
          <w:sz w:val="28"/>
          <w:szCs w:val="28"/>
          <w:lang w:val="uk-UA"/>
        </w:rPr>
        <w:t xml:space="preserve">Надходження </w:t>
      </w:r>
      <w:r w:rsidR="00ED7036">
        <w:rPr>
          <w:color w:val="000000"/>
          <w:sz w:val="28"/>
          <w:szCs w:val="28"/>
          <w:lang w:val="uk-UA"/>
        </w:rPr>
        <w:t>по цьому податку</w:t>
      </w:r>
      <w:r w:rsidR="00ED7036">
        <w:rPr>
          <w:sz w:val="28"/>
          <w:szCs w:val="28"/>
          <w:lang w:val="uk-UA"/>
        </w:rPr>
        <w:t xml:space="preserve"> </w:t>
      </w:r>
      <w:r w:rsidR="00ED7036">
        <w:rPr>
          <w:color w:val="000000"/>
          <w:sz w:val="28"/>
          <w:szCs w:val="28"/>
          <w:lang w:val="uk-UA"/>
        </w:rPr>
        <w:t>за 2025</w:t>
      </w:r>
      <w:r w:rsidR="00ED7036" w:rsidRPr="00F71F3F">
        <w:rPr>
          <w:color w:val="000000"/>
          <w:sz w:val="28"/>
          <w:szCs w:val="28"/>
          <w:lang w:val="uk-UA"/>
        </w:rPr>
        <w:t xml:space="preserve"> р</w:t>
      </w:r>
      <w:r w:rsidR="00ED7036">
        <w:rPr>
          <w:color w:val="000000"/>
          <w:sz w:val="28"/>
          <w:szCs w:val="28"/>
          <w:lang w:val="uk-UA"/>
        </w:rPr>
        <w:t>ік</w:t>
      </w:r>
      <w:r w:rsidR="00ED7036" w:rsidRPr="00F71F3F">
        <w:rPr>
          <w:color w:val="000000"/>
          <w:sz w:val="28"/>
          <w:szCs w:val="28"/>
          <w:lang w:val="uk-UA"/>
        </w:rPr>
        <w:t xml:space="preserve"> становили </w:t>
      </w:r>
      <w:r w:rsidR="00ED7036">
        <w:rPr>
          <w:color w:val="000000"/>
          <w:sz w:val="28"/>
          <w:szCs w:val="28"/>
          <w:lang w:val="uk-UA"/>
        </w:rPr>
        <w:t>818 866,9 </w:t>
      </w:r>
      <w:r w:rsidR="00ED7036" w:rsidRPr="00F71F3F">
        <w:rPr>
          <w:color w:val="000000"/>
          <w:sz w:val="28"/>
          <w:szCs w:val="28"/>
          <w:lang w:val="uk-UA"/>
        </w:rPr>
        <w:t>тис.</w:t>
      </w:r>
      <w:r w:rsidR="00ED7036" w:rsidRPr="00B16970">
        <w:rPr>
          <w:color w:val="000000"/>
          <w:sz w:val="28"/>
          <w:szCs w:val="28"/>
        </w:rPr>
        <w:t> </w:t>
      </w:r>
      <w:proofErr w:type="spellStart"/>
      <w:r w:rsidR="00ED7036">
        <w:rPr>
          <w:color w:val="000000"/>
          <w:sz w:val="28"/>
          <w:szCs w:val="28"/>
          <w:lang w:val="uk-UA"/>
        </w:rPr>
        <w:t>грн</w:t>
      </w:r>
      <w:proofErr w:type="spellEnd"/>
      <w:r w:rsidR="00ED7036">
        <w:rPr>
          <w:color w:val="000000"/>
          <w:sz w:val="28"/>
          <w:szCs w:val="28"/>
          <w:lang w:val="uk-UA"/>
        </w:rPr>
        <w:t xml:space="preserve">  або 106,2</w:t>
      </w:r>
      <w:r w:rsidR="00ED7036" w:rsidRPr="00F71F3F">
        <w:rPr>
          <w:color w:val="000000"/>
          <w:sz w:val="28"/>
          <w:szCs w:val="28"/>
          <w:lang w:val="uk-UA"/>
        </w:rPr>
        <w:t>% до плану</w:t>
      </w:r>
      <w:r w:rsidR="00ED7036">
        <w:rPr>
          <w:color w:val="000000"/>
          <w:sz w:val="28"/>
          <w:szCs w:val="28"/>
          <w:lang w:val="uk-UA"/>
        </w:rPr>
        <w:t>,  понад план надійшло 48 123,2 тис. грн.</w:t>
      </w:r>
      <w:r w:rsidR="00ED7036" w:rsidRPr="00A86B95">
        <w:rPr>
          <w:sz w:val="28"/>
          <w:szCs w:val="28"/>
          <w:lang w:val="uk-UA"/>
        </w:rPr>
        <w:t xml:space="preserve"> </w:t>
      </w:r>
      <w:r w:rsidR="00ED7036">
        <w:rPr>
          <w:sz w:val="28"/>
          <w:szCs w:val="28"/>
          <w:lang w:val="uk-UA"/>
        </w:rPr>
        <w:t>У порівнянні з  2024 роком дані надходження збільшилися на 169 80</w:t>
      </w:r>
      <w:r w:rsidR="00ED7036" w:rsidRPr="006C2D76">
        <w:rPr>
          <w:sz w:val="28"/>
          <w:szCs w:val="28"/>
          <w:lang w:val="uk-UA"/>
        </w:rPr>
        <w:t>6,</w:t>
      </w:r>
      <w:r w:rsidR="00ED7036" w:rsidRPr="006C2D76">
        <w:rPr>
          <w:sz w:val="28"/>
          <w:szCs w:val="28"/>
        </w:rPr>
        <w:t>4</w:t>
      </w:r>
      <w:r w:rsidR="00ED7036">
        <w:rPr>
          <w:sz w:val="28"/>
          <w:szCs w:val="28"/>
          <w:lang w:val="uk-UA"/>
        </w:rPr>
        <w:t xml:space="preserve"> </w:t>
      </w:r>
      <w:r w:rsidR="00ED7036" w:rsidRPr="006C2D76">
        <w:rPr>
          <w:sz w:val="28"/>
          <w:szCs w:val="28"/>
        </w:rPr>
        <w:t>тис</w:t>
      </w:r>
      <w:r w:rsidR="00ED7036" w:rsidRPr="006C2D76">
        <w:rPr>
          <w:sz w:val="28"/>
          <w:szCs w:val="28"/>
          <w:lang w:val="uk-UA"/>
        </w:rPr>
        <w:t>.</w:t>
      </w:r>
      <w:r w:rsidR="00ED7036">
        <w:rPr>
          <w:sz w:val="28"/>
          <w:szCs w:val="28"/>
          <w:lang w:val="uk-UA"/>
        </w:rPr>
        <w:t xml:space="preserve"> </w:t>
      </w:r>
      <w:proofErr w:type="spellStart"/>
      <w:r w:rsidR="00ED7036">
        <w:rPr>
          <w:sz w:val="28"/>
          <w:szCs w:val="28"/>
          <w:lang w:val="uk-UA"/>
        </w:rPr>
        <w:t>грн</w:t>
      </w:r>
      <w:proofErr w:type="spellEnd"/>
      <w:r w:rsidR="00ED7036">
        <w:rPr>
          <w:sz w:val="28"/>
          <w:szCs w:val="28"/>
          <w:lang w:val="uk-UA"/>
        </w:rPr>
        <w:t xml:space="preserve"> або в </w:t>
      </w:r>
      <w:r w:rsidR="00ED7036" w:rsidRPr="00C463B6">
        <w:rPr>
          <w:sz w:val="28"/>
          <w:szCs w:val="28"/>
          <w:lang w:val="uk-UA"/>
        </w:rPr>
        <w:t>1,3 рази</w:t>
      </w:r>
      <w:r w:rsidR="00ED7036" w:rsidRPr="00C463B6">
        <w:rPr>
          <w:sz w:val="28"/>
          <w:szCs w:val="28"/>
        </w:rPr>
        <w:t>.</w:t>
      </w:r>
      <w:r w:rsidR="00ED7036">
        <w:rPr>
          <w:sz w:val="28"/>
          <w:szCs w:val="28"/>
          <w:lang w:val="uk-UA"/>
        </w:rPr>
        <w:t xml:space="preserve"> </w:t>
      </w:r>
      <w:r w:rsidR="00ED7036" w:rsidRPr="00B7634C">
        <w:rPr>
          <w:snapToGrid w:val="0"/>
          <w:color w:val="000000"/>
          <w:sz w:val="28"/>
          <w:szCs w:val="28"/>
          <w:lang w:val="uk-UA"/>
        </w:rPr>
        <w:t xml:space="preserve">Основні чинники, які вплинули на обсяг надходжень податку на доходи фізичних осіб є </w:t>
      </w:r>
      <w:r w:rsidR="00ED7036" w:rsidRPr="00B7634C">
        <w:rPr>
          <w:color w:val="000000"/>
          <w:sz w:val="28"/>
          <w:szCs w:val="28"/>
          <w:lang w:val="uk-UA"/>
        </w:rPr>
        <w:t>збільшення рівня середньомісячної заробітної плати на підприємствах, організаціях Павлоградської міської територіальної громади, стабільна робота суб’єктів господарювання</w:t>
      </w:r>
      <w:r w:rsidR="00ED7036" w:rsidRPr="00B7634C">
        <w:rPr>
          <w:color w:val="000000"/>
          <w:sz w:val="28"/>
          <w:szCs w:val="28"/>
          <w:shd w:val="clear" w:color="auto" w:fill="FFFFFF"/>
          <w:lang w:val="uk-UA"/>
        </w:rPr>
        <w:t>;</w:t>
      </w:r>
      <w:r w:rsidR="00ED7036" w:rsidRPr="00B7634C">
        <w:rPr>
          <w:color w:val="000000"/>
          <w:sz w:val="28"/>
          <w:szCs w:val="28"/>
          <w:lang w:val="uk-UA"/>
        </w:rPr>
        <w:t xml:space="preserve"> </w:t>
      </w:r>
      <w:r w:rsidR="00ED7036" w:rsidRPr="00B7634C">
        <w:rPr>
          <w:color w:val="000000"/>
          <w:sz w:val="28"/>
          <w:szCs w:val="28"/>
          <w:shd w:val="clear" w:color="auto" w:fill="FFFFFF"/>
          <w:lang w:val="uk-UA"/>
        </w:rPr>
        <w:t xml:space="preserve"> вжи</w:t>
      </w:r>
      <w:r w:rsidR="00ED7036" w:rsidRPr="00B7634C">
        <w:rPr>
          <w:sz w:val="28"/>
          <w:szCs w:val="28"/>
          <w:lang w:val="uk-UA"/>
        </w:rPr>
        <w:t xml:space="preserve">ття відповідними службами міської ради та ГУ ДПС у Дніпропетровській області заходів до підприємств - </w:t>
      </w:r>
      <w:proofErr w:type="spellStart"/>
      <w:r w:rsidR="00ED7036" w:rsidRPr="00B7634C">
        <w:rPr>
          <w:sz w:val="28"/>
          <w:szCs w:val="28"/>
          <w:lang w:val="uk-UA"/>
        </w:rPr>
        <w:t>мінімізаторів</w:t>
      </w:r>
      <w:proofErr w:type="spellEnd"/>
      <w:r w:rsidR="00ED7036" w:rsidRPr="00B7634C">
        <w:rPr>
          <w:sz w:val="28"/>
          <w:szCs w:val="28"/>
          <w:lang w:val="uk-UA"/>
        </w:rPr>
        <w:t>, які зменшують перерахування податку на доходи фізичних осіб, не виплачують заробітну плату, або виплачують її у сумах, менших за законодавчо встановлений рівень мінімальної заробітної плати.</w:t>
      </w:r>
      <w:r w:rsidR="00ED7036">
        <w:rPr>
          <w:szCs w:val="28"/>
          <w:lang w:val="uk-UA"/>
        </w:rPr>
        <w:t xml:space="preserve">                                                                                                                                                                                                                                                                       </w:t>
      </w:r>
      <w:r w:rsidR="0022192B">
        <w:rPr>
          <w:szCs w:val="28"/>
          <w:lang w:val="uk-UA"/>
        </w:rPr>
        <w:t xml:space="preserve">     </w:t>
      </w:r>
    </w:p>
    <w:p w:rsidR="00ED7036" w:rsidRDefault="001838EB" w:rsidP="00ED7036">
      <w:pPr>
        <w:jc w:val="both"/>
        <w:rPr>
          <w:bCs/>
          <w:sz w:val="28"/>
          <w:szCs w:val="28"/>
          <w:lang w:val="uk-UA"/>
        </w:rPr>
      </w:pPr>
      <w:r w:rsidRPr="001838EB">
        <w:rPr>
          <w:noProof/>
          <w:lang w:val="uk-UA" w:eastAsia="uk-UA"/>
        </w:rPr>
        <w:pict>
          <v:roundrect id="Скругленный прямоугольник 27" o:spid="_x0000_s1026" style="position:absolute;left:0;text-align:left;margin-left:191.5pt;margin-top:9.25pt;width:234.65pt;height:39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" fillcolor="#6ff">
            <v:textbox style="mso-next-textbox:#Скругленный прямоугольник 27">
              <w:txbxContent>
                <w:p w:rsidR="0022192B" w:rsidRPr="005D6ABF" w:rsidRDefault="0022192B" w:rsidP="00ED7036">
                  <w:pPr>
                    <w:jc w:val="center"/>
                    <w:rPr>
                      <w:color w:val="000000"/>
                      <w:sz w:val="24"/>
                      <w:szCs w:val="24"/>
                      <w:lang w:val="uk-UA"/>
                    </w:rPr>
                  </w:pPr>
                  <w:r w:rsidRPr="005D6ABF">
                    <w:rPr>
                      <w:color w:val="000000"/>
                      <w:sz w:val="24"/>
                      <w:szCs w:val="24"/>
                      <w:lang w:val="uk-UA"/>
                    </w:rPr>
                    <w:t xml:space="preserve">Від заробітної плати </w:t>
                  </w:r>
                  <w:r>
                    <w:rPr>
                      <w:color w:val="000000"/>
                      <w:sz w:val="24"/>
                      <w:szCs w:val="24"/>
                      <w:lang w:val="uk-UA"/>
                    </w:rPr>
                    <w:t xml:space="preserve">                               </w:t>
                  </w:r>
                  <w:r>
                    <w:rPr>
                      <w:b/>
                      <w:bCs/>
                      <w:color w:val="000000"/>
                      <w:sz w:val="24"/>
                      <w:szCs w:val="24"/>
                      <w:lang w:val="uk-UA"/>
                    </w:rPr>
                    <w:t xml:space="preserve">780 121 </w:t>
                  </w:r>
                  <w:r>
                    <w:rPr>
                      <w:color w:val="000000"/>
                      <w:sz w:val="24"/>
                      <w:szCs w:val="24"/>
                      <w:lang w:val="uk-UA"/>
                    </w:rPr>
                    <w:t xml:space="preserve"> </w:t>
                  </w:r>
                  <w:r w:rsidRPr="005D6ABF">
                    <w:rPr>
                      <w:b/>
                      <w:color w:val="000000"/>
                      <w:sz w:val="24"/>
                      <w:szCs w:val="24"/>
                      <w:lang w:val="uk-UA"/>
                    </w:rPr>
                    <w:t xml:space="preserve">тис. </w:t>
                  </w:r>
                  <w:proofErr w:type="spellStart"/>
                  <w:r w:rsidRPr="005D6ABF">
                    <w:rPr>
                      <w:b/>
                      <w:color w:val="000000"/>
                      <w:sz w:val="24"/>
                      <w:szCs w:val="24"/>
                      <w:lang w:val="uk-UA"/>
                    </w:rPr>
                    <w:t>грн</w:t>
                  </w:r>
                  <w:proofErr w:type="spellEnd"/>
                  <w:r w:rsidRPr="005D6ABF">
                    <w:rPr>
                      <w:color w:val="000000"/>
                      <w:sz w:val="24"/>
                      <w:szCs w:val="24"/>
                      <w:lang w:val="uk-UA"/>
                    </w:rPr>
                    <w:t xml:space="preserve"> або </w:t>
                  </w:r>
                  <w:r>
                    <w:rPr>
                      <w:color w:val="000000"/>
                      <w:sz w:val="24"/>
                      <w:szCs w:val="24"/>
                      <w:lang w:val="uk-UA"/>
                    </w:rPr>
                    <w:t>95,3</w:t>
                  </w:r>
                  <w:r w:rsidRPr="005D6ABF">
                    <w:rPr>
                      <w:color w:val="000000"/>
                      <w:sz w:val="24"/>
                      <w:szCs w:val="24"/>
                      <w:lang w:val="uk-UA"/>
                    </w:rPr>
                    <w:t>%</w:t>
                  </w:r>
                </w:p>
                <w:p w:rsidR="0022192B" w:rsidRPr="007875A2" w:rsidRDefault="0022192B" w:rsidP="00ED7036">
                  <w:pPr>
                    <w:rPr>
                      <w:lang w:val="uk-UA"/>
                    </w:rPr>
                  </w:pPr>
                </w:p>
              </w:txbxContent>
            </v:textbox>
          </v:roundrect>
        </w:pict>
      </w:r>
      <w:r w:rsidR="00ED7036">
        <w:rPr>
          <w:bCs/>
          <w:sz w:val="28"/>
          <w:szCs w:val="28"/>
          <w:lang w:val="uk-UA"/>
        </w:rPr>
        <w:t xml:space="preserve">    </w:t>
      </w:r>
    </w:p>
    <w:p w:rsidR="00ED7036" w:rsidRDefault="001838EB" w:rsidP="00ED7036">
      <w:pPr>
        <w:tabs>
          <w:tab w:val="left" w:pos="1320"/>
          <w:tab w:val="center" w:pos="4819"/>
        </w:tabs>
        <w:jc w:val="both"/>
        <w:rPr>
          <w:bCs/>
          <w:sz w:val="28"/>
          <w:szCs w:val="28"/>
          <w:lang w:val="uk-UA"/>
        </w:rPr>
      </w:pPr>
      <w:r w:rsidRPr="001838EB">
        <w:rPr>
          <w:noProof/>
          <w:lang w:val="uk-UA" w:eastAsia="uk-UA"/>
        </w:rPr>
        <w:pict>
          <v:roundrect id="Скругленный прямоугольник 26" o:spid="_x0000_s1027" style="position:absolute;left:0;text-align:left;margin-left:31.55pt;margin-top:2.05pt;width:107.9pt;height:147.4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" fillcolor="#6ff">
            <v:textbox style="mso-next-textbox:#Скругленный прямоугольник 26">
              <w:txbxContent>
                <w:p w:rsidR="0022192B" w:rsidRDefault="0022192B" w:rsidP="00ED7036">
                  <w:pPr>
                    <w:jc w:val="center"/>
                    <w:rPr>
                      <w:lang w:val="uk-UA"/>
                    </w:rPr>
                  </w:pPr>
                </w:p>
                <w:p w:rsidR="0022192B" w:rsidRDefault="0022192B" w:rsidP="00ED7036">
                  <w:pPr>
                    <w:jc w:val="center"/>
                    <w:rPr>
                      <w:lang w:val="uk-UA"/>
                    </w:rPr>
                  </w:pPr>
                </w:p>
                <w:p w:rsidR="0022192B" w:rsidRPr="004E1357" w:rsidRDefault="0022192B" w:rsidP="00ED7036">
                  <w:pPr>
                    <w:jc w:val="center"/>
                    <w:rPr>
                      <w:lang w:val="uk-UA"/>
                    </w:rPr>
                  </w:pPr>
                </w:p>
                <w:p w:rsidR="0022192B" w:rsidRPr="00AF0B63" w:rsidRDefault="0022192B" w:rsidP="00ED7036">
                  <w:pPr>
                    <w:jc w:val="center"/>
                    <w:rPr>
                      <w:color w:val="000000"/>
                      <w:sz w:val="26"/>
                      <w:szCs w:val="26"/>
                      <w:lang w:val="uk-UA"/>
                    </w:rPr>
                  </w:pPr>
                  <w:r w:rsidRPr="00AF0B63">
                    <w:rPr>
                      <w:sz w:val="26"/>
                      <w:szCs w:val="26"/>
                      <w:lang w:val="uk-UA"/>
                    </w:rPr>
                    <w:t xml:space="preserve">Податок та збір на доходи фізичних осіб                </w:t>
                  </w:r>
                  <w:r>
                    <w:rPr>
                      <w:b/>
                      <w:bCs/>
                      <w:sz w:val="26"/>
                      <w:szCs w:val="26"/>
                      <w:lang w:val="uk-UA"/>
                    </w:rPr>
                    <w:t xml:space="preserve">818 866,9 </w:t>
                  </w:r>
                  <w:proofErr w:type="spellStart"/>
                  <w:r w:rsidRPr="00AF0B63">
                    <w:rPr>
                      <w:b/>
                      <w:color w:val="000000"/>
                      <w:sz w:val="26"/>
                      <w:szCs w:val="26"/>
                      <w:lang w:val="uk-UA"/>
                    </w:rPr>
                    <w:t>тис.грн</w:t>
                  </w:r>
                  <w:proofErr w:type="spellEnd"/>
                </w:p>
                <w:p w:rsidR="0022192B" w:rsidRDefault="0022192B" w:rsidP="00ED7036"/>
              </w:txbxContent>
            </v:textbox>
          </v:roundrect>
        </w:pict>
      </w:r>
      <w:r w:rsidRPr="001838EB">
        <w:rPr>
          <w:noProof/>
          <w:lang w:val="uk-UA" w:eastAsia="uk-UA"/>
        </w:rPr>
        <w:pict>
          <v:shapetype id="_x0000_t32" coordsize="21600,21600" o:spt="32" o:oned="t" path="m,l21600,21600e" filled="f">
            <v:path arrowok="t" fillok="f" o:connecttype="none"/>
            <o:lock v:ext="edit" shapetype="t"/>
          </v:shapetype>
          <v:shape id="Прямая со стрелкой 25" o:spid="_x0000_s1051" type="#_x0000_t32" style="position:absolute;left:0;text-align:left;margin-left:164.4pt;margin-top:9.75pt;width:0;height:136.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"/>
        </w:pict>
      </w:r>
      <w:r w:rsidRPr="001838EB">
        <w:rPr>
          <w:noProof/>
          <w:lang w:val="uk-UA" w:eastAsia="uk-UA"/>
        </w:rPr>
        <w:pict>
          <v:shape id="Прямая со стрелкой 24" o:spid="_x0000_s1050" type="#_x0000_t32" style="position:absolute;left:0;text-align:left;margin-left:164.4pt;margin-top:9.75pt;width:25.5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">
            <v:stroke endarrow="block"/>
          </v:shape>
        </w:pict>
      </w:r>
      <w:r w:rsidR="00ED7036">
        <w:rPr>
          <w:bCs/>
          <w:sz w:val="28"/>
          <w:szCs w:val="28"/>
          <w:lang w:val="uk-UA"/>
        </w:rPr>
        <w:tab/>
      </w:r>
      <w:r w:rsidR="00ED7036">
        <w:rPr>
          <w:bCs/>
          <w:sz w:val="28"/>
          <w:szCs w:val="28"/>
          <w:lang w:val="uk-UA"/>
        </w:rPr>
        <w:tab/>
      </w:r>
    </w:p>
    <w:p w:rsidR="00ED7036" w:rsidRDefault="00ED7036" w:rsidP="00ED7036">
      <w:pPr>
        <w:jc w:val="both"/>
        <w:rPr>
          <w:bCs/>
          <w:sz w:val="28"/>
          <w:szCs w:val="28"/>
          <w:lang w:val="uk-UA"/>
        </w:rPr>
      </w:pPr>
    </w:p>
    <w:p w:rsidR="00ED7036" w:rsidRDefault="001838EB" w:rsidP="00ED7036">
      <w:pPr>
        <w:jc w:val="both"/>
        <w:rPr>
          <w:bCs/>
          <w:sz w:val="28"/>
          <w:szCs w:val="28"/>
          <w:lang w:val="uk-UA"/>
        </w:rPr>
      </w:pPr>
      <w:r w:rsidRPr="001838EB">
        <w:rPr>
          <w:noProof/>
          <w:lang w:val="uk-UA" w:eastAsia="uk-UA"/>
        </w:rPr>
        <w:pict>
          <v:roundrect id="Скругленный прямоугольник 23" o:spid="_x0000_s1028" style="position:absolute;left:0;text-align:left;margin-left:193.2pt;margin-top:5.8pt;width:232.95pt;height:38.1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" fillcolor="#6ff">
            <v:textbox>
              <w:txbxContent>
                <w:p w:rsidR="0022192B" w:rsidRPr="00786F32" w:rsidRDefault="0022192B" w:rsidP="00ED7036">
                  <w:pPr>
                    <w:jc w:val="center"/>
                    <w:rPr>
                      <w:sz w:val="24"/>
                      <w:szCs w:val="24"/>
                    </w:rPr>
                  </w:pPr>
                  <w:proofErr w:type="spellStart"/>
                  <w:r w:rsidRPr="00786F32">
                    <w:rPr>
                      <w:color w:val="000000"/>
                      <w:sz w:val="24"/>
                      <w:szCs w:val="24"/>
                    </w:rPr>
                    <w:t>Із</w:t>
                  </w:r>
                  <w:proofErr w:type="spellEnd"/>
                  <w:r w:rsidRPr="00786F32">
                    <w:rPr>
                      <w:color w:val="000000"/>
                      <w:sz w:val="24"/>
                      <w:szCs w:val="24"/>
                    </w:rPr>
                    <w:t xml:space="preserve"> </w:t>
                  </w:r>
                  <w:proofErr w:type="spellStart"/>
                  <w:r w:rsidRPr="00786F32">
                    <w:rPr>
                      <w:color w:val="000000"/>
                      <w:sz w:val="24"/>
                      <w:szCs w:val="24"/>
                    </w:rPr>
                    <w:t>доходів</w:t>
                  </w:r>
                  <w:proofErr w:type="spellEnd"/>
                  <w:r w:rsidRPr="00786F32">
                    <w:rPr>
                      <w:color w:val="000000"/>
                      <w:sz w:val="24"/>
                      <w:szCs w:val="24"/>
                    </w:rPr>
                    <w:t xml:space="preserve"> </w:t>
                  </w:r>
                  <w:proofErr w:type="spellStart"/>
                  <w:r w:rsidRPr="00786F32">
                    <w:rPr>
                      <w:color w:val="000000"/>
                      <w:sz w:val="24"/>
                      <w:szCs w:val="24"/>
                    </w:rPr>
                    <w:t>інших</w:t>
                  </w:r>
                  <w:proofErr w:type="spellEnd"/>
                  <w:r w:rsidRPr="00786F32">
                    <w:rPr>
                      <w:color w:val="000000"/>
                      <w:sz w:val="24"/>
                      <w:szCs w:val="24"/>
                    </w:rPr>
                    <w:t xml:space="preserve"> </w:t>
                  </w:r>
                  <w:proofErr w:type="spellStart"/>
                  <w:r w:rsidRPr="00786F32">
                    <w:rPr>
                      <w:color w:val="000000"/>
                      <w:sz w:val="24"/>
                      <w:szCs w:val="24"/>
                    </w:rPr>
                    <w:t>ніж</w:t>
                  </w:r>
                  <w:proofErr w:type="spellEnd"/>
                  <w:r w:rsidRPr="00786F32">
                    <w:rPr>
                      <w:color w:val="000000"/>
                      <w:sz w:val="24"/>
                      <w:szCs w:val="24"/>
                    </w:rPr>
                    <w:t xml:space="preserve"> </w:t>
                  </w:r>
                  <w:proofErr w:type="spellStart"/>
                  <w:r w:rsidRPr="00786F32">
                    <w:rPr>
                      <w:color w:val="000000"/>
                      <w:sz w:val="24"/>
                      <w:szCs w:val="24"/>
                    </w:rPr>
                    <w:t>заробітна</w:t>
                  </w:r>
                  <w:proofErr w:type="spellEnd"/>
                  <w:r w:rsidRPr="00786F32">
                    <w:rPr>
                      <w:color w:val="000000"/>
                      <w:sz w:val="24"/>
                      <w:szCs w:val="24"/>
                    </w:rPr>
                    <w:t xml:space="preserve"> плата                          </w:t>
                  </w:r>
                  <w:r>
                    <w:rPr>
                      <w:b/>
                      <w:bCs/>
                      <w:color w:val="000000"/>
                      <w:sz w:val="24"/>
                      <w:szCs w:val="24"/>
                      <w:lang w:val="uk-UA"/>
                    </w:rPr>
                    <w:t>26 635,8</w:t>
                  </w:r>
                  <w:r>
                    <w:rPr>
                      <w:color w:val="000000"/>
                      <w:sz w:val="24"/>
                      <w:szCs w:val="24"/>
                      <w:lang w:val="uk-UA"/>
                    </w:rPr>
                    <w:t xml:space="preserve"> </w:t>
                  </w:r>
                  <w:r>
                    <w:rPr>
                      <w:b/>
                      <w:color w:val="000000"/>
                      <w:sz w:val="24"/>
                      <w:szCs w:val="24"/>
                    </w:rPr>
                    <w:t>тис</w:t>
                  </w:r>
                  <w:proofErr w:type="gramStart"/>
                  <w:r>
                    <w:rPr>
                      <w:b/>
                      <w:color w:val="000000"/>
                      <w:sz w:val="24"/>
                      <w:szCs w:val="24"/>
                    </w:rPr>
                    <w:t>.</w:t>
                  </w:r>
                  <w:proofErr w:type="gramEnd"/>
                  <w:r>
                    <w:rPr>
                      <w:b/>
                      <w:color w:val="000000"/>
                      <w:sz w:val="24"/>
                      <w:szCs w:val="24"/>
                    </w:rPr>
                    <w:t xml:space="preserve"> </w:t>
                  </w:r>
                  <w:proofErr w:type="spellStart"/>
                  <w:proofErr w:type="gramStart"/>
                  <w:r>
                    <w:rPr>
                      <w:b/>
                      <w:color w:val="000000"/>
                      <w:sz w:val="24"/>
                      <w:szCs w:val="24"/>
                    </w:rPr>
                    <w:t>г</w:t>
                  </w:r>
                  <w:proofErr w:type="gramEnd"/>
                  <w:r>
                    <w:rPr>
                      <w:b/>
                      <w:color w:val="000000"/>
                      <w:sz w:val="24"/>
                      <w:szCs w:val="24"/>
                    </w:rPr>
                    <w:t>рн</w:t>
                  </w:r>
                  <w:proofErr w:type="spellEnd"/>
                  <w:r w:rsidRPr="00786F32">
                    <w:rPr>
                      <w:color w:val="000000"/>
                      <w:sz w:val="24"/>
                      <w:szCs w:val="24"/>
                    </w:rPr>
                    <w:t xml:space="preserve"> </w:t>
                  </w:r>
                  <w:proofErr w:type="spellStart"/>
                  <w:r w:rsidRPr="00786F32">
                    <w:rPr>
                      <w:color w:val="000000"/>
                      <w:sz w:val="24"/>
                      <w:szCs w:val="24"/>
                    </w:rPr>
                    <w:t>або</w:t>
                  </w:r>
                  <w:proofErr w:type="spellEnd"/>
                  <w:r w:rsidRPr="00786F32">
                    <w:rPr>
                      <w:color w:val="000000"/>
                      <w:sz w:val="24"/>
                      <w:szCs w:val="24"/>
                    </w:rPr>
                    <w:t xml:space="preserve"> </w:t>
                  </w:r>
                  <w:r>
                    <w:rPr>
                      <w:color w:val="000000"/>
                      <w:sz w:val="24"/>
                      <w:szCs w:val="24"/>
                      <w:lang w:val="uk-UA"/>
                    </w:rPr>
                    <w:t>3,2</w:t>
                  </w:r>
                  <w:r w:rsidRPr="00786F32">
                    <w:rPr>
                      <w:color w:val="000000"/>
                      <w:sz w:val="24"/>
                      <w:szCs w:val="24"/>
                    </w:rPr>
                    <w:t>%</w:t>
                  </w:r>
                </w:p>
              </w:txbxContent>
            </v:textbox>
          </v:roundrect>
        </w:pict>
      </w:r>
    </w:p>
    <w:p w:rsidR="00ED7036" w:rsidRDefault="001838EB" w:rsidP="00ED7036">
      <w:pPr>
        <w:jc w:val="center"/>
        <w:rPr>
          <w:bCs/>
          <w:sz w:val="28"/>
          <w:szCs w:val="28"/>
          <w:lang w:val="uk-UA"/>
        </w:rPr>
      </w:pPr>
      <w:r w:rsidRPr="001838EB">
        <w:rPr>
          <w:noProof/>
          <w:lang w:val="uk-UA" w:eastAsia="uk-UA"/>
        </w:rPr>
        <w:pict>
          <v:shape id="Прямая со стрелкой 22" o:spid="_x0000_s1049" type="#_x0000_t32" style="position:absolute;left:0;text-align:left;margin-left:164.4pt;margin-top:8.95pt;width:25.5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">
            <v:stroke endarrow="block"/>
          </v:shape>
        </w:pict>
      </w:r>
    </w:p>
    <w:p w:rsidR="00ED7036" w:rsidRDefault="001838EB" w:rsidP="00ED7036">
      <w:pPr>
        <w:jc w:val="both"/>
        <w:rPr>
          <w:bCs/>
          <w:sz w:val="28"/>
          <w:szCs w:val="28"/>
          <w:lang w:val="uk-UA"/>
        </w:rPr>
      </w:pPr>
      <w:r w:rsidRPr="001838EB">
        <w:rPr>
          <w:noProof/>
          <w:lang w:val="uk-UA" w:eastAsia="uk-UA"/>
        </w:rPr>
        <w:pict>
          <v:shape id="Прямая со стрелкой 21" o:spid="_x0000_s1048" type="#_x0000_t32" style="position:absolute;left:0;text-align:left;margin-left:139.45pt;margin-top:11.2pt;width:24.95pt;height:.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"/>
        </w:pict>
      </w:r>
      <w:r w:rsidR="00ED7036">
        <w:rPr>
          <w:bCs/>
          <w:sz w:val="28"/>
          <w:szCs w:val="28"/>
          <w:lang w:val="uk-UA"/>
        </w:rPr>
        <w:t xml:space="preserve"> </w:t>
      </w:r>
    </w:p>
    <w:p w:rsidR="00ED7036" w:rsidRDefault="001838EB" w:rsidP="00ED7036">
      <w:pPr>
        <w:jc w:val="both"/>
        <w:rPr>
          <w:bCs/>
          <w:sz w:val="28"/>
          <w:szCs w:val="28"/>
          <w:lang w:val="uk-UA"/>
        </w:rPr>
      </w:pPr>
      <w:r w:rsidRPr="001838EB">
        <w:rPr>
          <w:noProof/>
          <w:lang w:val="uk-UA" w:eastAsia="uk-UA"/>
        </w:rPr>
        <w:pict>
          <v:roundrect id="Скругленный прямоугольник 20" o:spid="_x0000_s1029" style="position:absolute;left:0;text-align:left;margin-left:193.2pt;margin-top:4.25pt;width:232.95pt;height:3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" fillcolor="#6ff">
            <v:textbox>
              <w:txbxContent>
                <w:p w:rsidR="0022192B" w:rsidRPr="00786F32" w:rsidRDefault="0022192B" w:rsidP="00ED7036">
                  <w:pPr>
                    <w:jc w:val="center"/>
                    <w:rPr>
                      <w:sz w:val="24"/>
                      <w:szCs w:val="24"/>
                      <w:lang w:val="uk-UA"/>
                    </w:rPr>
                  </w:pPr>
                  <w:r w:rsidRPr="00786F32">
                    <w:rPr>
                      <w:color w:val="000000"/>
                      <w:sz w:val="24"/>
                      <w:szCs w:val="24"/>
                      <w:lang w:val="uk-UA"/>
                    </w:rPr>
                    <w:t>За рез</w:t>
                  </w:r>
                  <w:r>
                    <w:rPr>
                      <w:color w:val="000000"/>
                      <w:sz w:val="24"/>
                      <w:szCs w:val="24"/>
                      <w:lang w:val="uk-UA"/>
                    </w:rPr>
                    <w:t xml:space="preserve">ультатами річного декларування    </w:t>
                  </w:r>
                  <w:r>
                    <w:rPr>
                      <w:b/>
                      <w:bCs/>
                      <w:color w:val="000000"/>
                      <w:sz w:val="24"/>
                      <w:szCs w:val="24"/>
                      <w:lang w:val="uk-UA"/>
                    </w:rPr>
                    <w:t>11 535,3</w:t>
                  </w:r>
                  <w:r>
                    <w:rPr>
                      <w:color w:val="000000"/>
                      <w:sz w:val="24"/>
                      <w:szCs w:val="24"/>
                      <w:lang w:val="uk-UA"/>
                    </w:rPr>
                    <w:t xml:space="preserve"> </w:t>
                  </w:r>
                  <w:r>
                    <w:rPr>
                      <w:b/>
                      <w:color w:val="000000"/>
                      <w:sz w:val="24"/>
                      <w:szCs w:val="24"/>
                      <w:lang w:val="uk-UA"/>
                    </w:rPr>
                    <w:t xml:space="preserve">тис. </w:t>
                  </w:r>
                  <w:proofErr w:type="spellStart"/>
                  <w:r>
                    <w:rPr>
                      <w:b/>
                      <w:color w:val="000000"/>
                      <w:sz w:val="24"/>
                      <w:szCs w:val="24"/>
                      <w:lang w:val="uk-UA"/>
                    </w:rPr>
                    <w:t>грн</w:t>
                  </w:r>
                  <w:proofErr w:type="spellEnd"/>
                  <w:r w:rsidRPr="00786F32">
                    <w:rPr>
                      <w:b/>
                      <w:color w:val="000000"/>
                      <w:sz w:val="24"/>
                      <w:szCs w:val="24"/>
                      <w:lang w:val="uk-UA"/>
                    </w:rPr>
                    <w:t xml:space="preserve"> </w:t>
                  </w:r>
                  <w:r>
                    <w:rPr>
                      <w:color w:val="000000"/>
                      <w:sz w:val="24"/>
                      <w:szCs w:val="24"/>
                      <w:lang w:val="uk-UA"/>
                    </w:rPr>
                    <w:t>або 1,4</w:t>
                  </w:r>
                  <w:r w:rsidRPr="00786F32">
                    <w:rPr>
                      <w:color w:val="000000"/>
                      <w:sz w:val="24"/>
                      <w:szCs w:val="24"/>
                      <w:lang w:val="uk-UA"/>
                    </w:rPr>
                    <w:t>%</w:t>
                  </w:r>
                </w:p>
                <w:p w:rsidR="0022192B" w:rsidRDefault="0022192B" w:rsidP="00ED7036">
                  <w:pPr>
                    <w:rPr>
                      <w:lang w:val="uk-UA"/>
                    </w:rPr>
                  </w:pPr>
                </w:p>
              </w:txbxContent>
            </v:textbox>
          </v:roundrect>
        </w:pict>
      </w:r>
    </w:p>
    <w:p w:rsidR="00ED7036" w:rsidRDefault="001838EB" w:rsidP="00ED7036">
      <w:pPr>
        <w:jc w:val="both"/>
        <w:rPr>
          <w:bCs/>
          <w:sz w:val="28"/>
          <w:szCs w:val="28"/>
          <w:lang w:val="uk-UA"/>
        </w:rPr>
      </w:pPr>
      <w:r w:rsidRPr="001838EB">
        <w:rPr>
          <w:noProof/>
          <w:lang w:val="uk-UA" w:eastAsia="uk-UA"/>
        </w:rPr>
        <w:pict>
          <v:shape id="Прямая со стрелкой 19" o:spid="_x0000_s1047" type="#_x0000_t32" style="position:absolute;left:0;text-align:left;margin-left:165.95pt;margin-top:7.35pt;width:25.5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">
            <v:stroke endarrow="block"/>
          </v:shape>
        </w:pict>
      </w:r>
    </w:p>
    <w:p w:rsidR="00ED7036" w:rsidRDefault="00ED7036" w:rsidP="00ED7036">
      <w:pPr>
        <w:jc w:val="both"/>
        <w:rPr>
          <w:bCs/>
          <w:sz w:val="28"/>
          <w:szCs w:val="28"/>
          <w:lang w:val="uk-UA"/>
        </w:rPr>
      </w:pPr>
    </w:p>
    <w:p w:rsidR="00ED7036" w:rsidRDefault="001838EB" w:rsidP="00ED7036">
      <w:pPr>
        <w:jc w:val="both"/>
        <w:rPr>
          <w:bCs/>
          <w:sz w:val="28"/>
          <w:szCs w:val="28"/>
          <w:lang w:val="uk-UA"/>
        </w:rPr>
      </w:pPr>
      <w:r w:rsidRPr="001838EB">
        <w:rPr>
          <w:noProof/>
          <w:lang w:val="uk-UA" w:eastAsia="uk-UA"/>
        </w:rPr>
        <w:pict>
          <v:roundrect id="Скругленный прямоугольник 18" o:spid="_x0000_s1030" style="position:absolute;left:0;text-align:left;margin-left:193.2pt;margin-top:-.25pt;width:236.55pt;height:37.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" fillcolor="#6ff">
            <v:textbox>
              <w:txbxContent>
                <w:p w:rsidR="0022192B" w:rsidRPr="00786F32" w:rsidRDefault="0022192B" w:rsidP="00ED7036">
                  <w:pPr>
                    <w:jc w:val="center"/>
                    <w:rPr>
                      <w:sz w:val="24"/>
                      <w:szCs w:val="24"/>
                      <w:lang w:val="uk-UA"/>
                    </w:rPr>
                  </w:pPr>
                  <w:r>
                    <w:rPr>
                      <w:color w:val="000000"/>
                      <w:sz w:val="24"/>
                      <w:szCs w:val="24"/>
                      <w:lang w:val="uk-UA"/>
                    </w:rPr>
                    <w:t xml:space="preserve">Із доходів спеціалістів резидента Дія Сіті </w:t>
                  </w:r>
                  <w:r>
                    <w:rPr>
                      <w:b/>
                      <w:color w:val="000000"/>
                      <w:sz w:val="24"/>
                      <w:szCs w:val="24"/>
                      <w:lang w:val="uk-UA"/>
                    </w:rPr>
                    <w:t>574,8</w:t>
                  </w:r>
                  <w:r>
                    <w:rPr>
                      <w:color w:val="000000"/>
                      <w:sz w:val="24"/>
                      <w:szCs w:val="24"/>
                      <w:lang w:val="uk-UA"/>
                    </w:rPr>
                    <w:t xml:space="preserve"> </w:t>
                  </w:r>
                  <w:r>
                    <w:rPr>
                      <w:b/>
                      <w:color w:val="000000"/>
                      <w:sz w:val="24"/>
                      <w:szCs w:val="24"/>
                      <w:lang w:val="uk-UA"/>
                    </w:rPr>
                    <w:t xml:space="preserve">тис. </w:t>
                  </w:r>
                  <w:proofErr w:type="spellStart"/>
                  <w:r>
                    <w:rPr>
                      <w:b/>
                      <w:color w:val="000000"/>
                      <w:sz w:val="24"/>
                      <w:szCs w:val="24"/>
                      <w:lang w:val="uk-UA"/>
                    </w:rPr>
                    <w:t>грн</w:t>
                  </w:r>
                  <w:proofErr w:type="spellEnd"/>
                  <w:r w:rsidRPr="00786F32">
                    <w:rPr>
                      <w:b/>
                      <w:color w:val="000000"/>
                      <w:sz w:val="24"/>
                      <w:szCs w:val="24"/>
                      <w:lang w:val="uk-UA"/>
                    </w:rPr>
                    <w:t xml:space="preserve"> </w:t>
                  </w:r>
                  <w:r>
                    <w:rPr>
                      <w:color w:val="000000"/>
                      <w:sz w:val="24"/>
                      <w:szCs w:val="24"/>
                      <w:lang w:val="uk-UA"/>
                    </w:rPr>
                    <w:t>або 0,1</w:t>
                  </w:r>
                  <w:r w:rsidRPr="00786F32">
                    <w:rPr>
                      <w:color w:val="000000"/>
                      <w:sz w:val="24"/>
                      <w:szCs w:val="24"/>
                      <w:lang w:val="uk-UA"/>
                    </w:rPr>
                    <w:t>%</w:t>
                  </w:r>
                </w:p>
                <w:p w:rsidR="0022192B" w:rsidRDefault="0022192B" w:rsidP="00ED7036">
                  <w:pPr>
                    <w:rPr>
                      <w:lang w:val="uk-UA"/>
                    </w:rPr>
                  </w:pPr>
                </w:p>
              </w:txbxContent>
            </v:textbox>
          </v:roundrect>
        </w:pict>
      </w:r>
    </w:p>
    <w:p w:rsidR="00ED7036" w:rsidRDefault="001838EB" w:rsidP="00ED7036">
      <w:pPr>
        <w:jc w:val="both"/>
        <w:rPr>
          <w:bCs/>
          <w:sz w:val="28"/>
          <w:szCs w:val="28"/>
          <w:lang w:val="uk-UA"/>
        </w:rPr>
      </w:pPr>
      <w:r w:rsidRPr="001838EB">
        <w:rPr>
          <w:noProof/>
          <w:lang w:val="uk-UA" w:eastAsia="uk-UA"/>
        </w:rPr>
        <w:pict>
          <v:shape id="Прямая со стрелкой 17" o:spid="_x0000_s1046" type="#_x0000_t32" style="position:absolute;left:0;text-align:left;margin-left:164.4pt;margin-top:1.05pt;width:25.5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">
            <v:stroke endarrow="block"/>
          </v:shape>
        </w:pict>
      </w:r>
    </w:p>
    <w:p w:rsidR="00ED7036" w:rsidRDefault="00ED7036" w:rsidP="00ED7036">
      <w:pPr>
        <w:jc w:val="both"/>
        <w:rPr>
          <w:bCs/>
          <w:sz w:val="28"/>
          <w:szCs w:val="28"/>
          <w:lang w:val="uk-UA"/>
        </w:rPr>
      </w:pPr>
    </w:p>
    <w:p w:rsidR="00ED7036" w:rsidRPr="0022192B" w:rsidRDefault="0022192B" w:rsidP="0022192B">
      <w:pPr>
        <w:ind w:firstLine="709"/>
        <w:jc w:val="center"/>
        <w:rPr>
          <w:rStyle w:val="afa"/>
          <w:i w:val="0"/>
          <w:sz w:val="22"/>
          <w:szCs w:val="22"/>
          <w:bdr w:val="none" w:sz="0" w:space="0" w:color="auto" w:frame="1"/>
          <w:shd w:val="clear" w:color="auto" w:fill="FFFFFF"/>
          <w:lang w:val="uk-UA"/>
        </w:rPr>
      </w:pPr>
      <w:r w:rsidRPr="0022192B">
        <w:rPr>
          <w:rStyle w:val="afa"/>
          <w:i w:val="0"/>
          <w:sz w:val="22"/>
          <w:szCs w:val="22"/>
          <w:bdr w:val="none" w:sz="0" w:space="0" w:color="auto" w:frame="1"/>
          <w:shd w:val="clear" w:color="auto" w:fill="FFFFFF"/>
          <w:lang w:val="uk-UA"/>
        </w:rPr>
        <w:t>Рис.2 Податок та збір на доходи фізичних осіб</w:t>
      </w:r>
    </w:p>
    <w:p w:rsidR="00ED7036" w:rsidRPr="002604F5" w:rsidRDefault="00ED7036" w:rsidP="00ED7036">
      <w:pPr>
        <w:ind w:firstLine="709"/>
        <w:jc w:val="both"/>
        <w:rPr>
          <w:color w:val="000000"/>
          <w:sz w:val="28"/>
          <w:szCs w:val="28"/>
          <w:shd w:val="clear" w:color="auto" w:fill="FFFFFF"/>
          <w:lang w:val="uk-UA"/>
        </w:rPr>
      </w:pPr>
      <w:r w:rsidRPr="002604F5">
        <w:rPr>
          <w:rStyle w:val="afa"/>
          <w:i w:val="0"/>
          <w:sz w:val="28"/>
          <w:szCs w:val="28"/>
          <w:bdr w:val="none" w:sz="0" w:space="0" w:color="auto" w:frame="1"/>
          <w:shd w:val="clear" w:color="auto" w:fill="FFFFFF"/>
          <w:lang w:val="uk-UA"/>
        </w:rPr>
        <w:t>За питомою вагою податок на доходи фізичних осіб, що сплачується податковими агентами, із доходів платника податку у вигляді заробітної плати</w:t>
      </w:r>
      <w:r w:rsidRPr="002604F5">
        <w:rPr>
          <w:sz w:val="28"/>
          <w:szCs w:val="28"/>
          <w:shd w:val="clear" w:color="auto" w:fill="FFFFFF"/>
          <w:lang w:val="uk-UA"/>
        </w:rPr>
        <w:t> </w:t>
      </w:r>
      <w:r w:rsidRPr="002604F5">
        <w:rPr>
          <w:color w:val="000000"/>
          <w:sz w:val="28"/>
          <w:szCs w:val="28"/>
          <w:shd w:val="clear" w:color="auto" w:fill="FFFFFF"/>
          <w:lang w:val="uk-UA"/>
        </w:rPr>
        <w:t xml:space="preserve">у структурі податку на </w:t>
      </w:r>
      <w:r>
        <w:rPr>
          <w:color w:val="000000"/>
          <w:sz w:val="28"/>
          <w:szCs w:val="28"/>
          <w:shd w:val="clear" w:color="auto" w:fill="FFFFFF"/>
          <w:lang w:val="uk-UA"/>
        </w:rPr>
        <w:t xml:space="preserve">доходи фізичних осіб займає </w:t>
      </w:r>
      <w:r w:rsidRPr="00F322B7">
        <w:rPr>
          <w:color w:val="000000"/>
          <w:sz w:val="28"/>
          <w:szCs w:val="28"/>
          <w:shd w:val="clear" w:color="auto" w:fill="FFFFFF"/>
          <w:lang w:val="uk-UA"/>
        </w:rPr>
        <w:t>95,3</w:t>
      </w:r>
      <w:r w:rsidRPr="002604F5">
        <w:rPr>
          <w:color w:val="000000"/>
          <w:sz w:val="28"/>
          <w:szCs w:val="28"/>
          <w:shd w:val="clear" w:color="auto" w:fill="FFFFFF"/>
          <w:lang w:val="uk-UA"/>
        </w:rPr>
        <w:t>%.</w:t>
      </w:r>
    </w:p>
    <w:p w:rsidR="00F27056" w:rsidRDefault="00F27056" w:rsidP="00F27056">
      <w:pPr>
        <w:jc w:val="both"/>
        <w:rPr>
          <w:color w:val="000000"/>
          <w:sz w:val="28"/>
          <w:szCs w:val="28"/>
          <w:lang w:val="uk-UA"/>
        </w:rPr>
      </w:pPr>
      <w:r>
        <w:rPr>
          <w:noProof/>
          <w:color w:val="000000"/>
          <w:sz w:val="28"/>
          <w:szCs w:val="28"/>
          <w:lang w:val="uk-UA"/>
        </w:rPr>
        <w:t xml:space="preserve">        </w:t>
      </w:r>
      <w:r w:rsidRPr="002604F5">
        <w:rPr>
          <w:noProof/>
          <w:color w:val="000000"/>
          <w:sz w:val="28"/>
          <w:szCs w:val="28"/>
          <w:lang w:val="uk-UA"/>
        </w:rPr>
        <w:t xml:space="preserve">Основними бюджетоутворюючими підприємствами та організаціями, які сплатили найбільші суми податку на доходи фізичних осіб за звітній період є: </w:t>
      </w:r>
      <w:proofErr w:type="spellStart"/>
      <w:r w:rsidRPr="002604F5">
        <w:rPr>
          <w:sz w:val="28"/>
          <w:szCs w:val="28"/>
          <w:lang w:val="uk-UA"/>
        </w:rPr>
        <w:t>ДП</w:t>
      </w:r>
      <w:proofErr w:type="spellEnd"/>
      <w:r w:rsidRPr="00711D25">
        <w:rPr>
          <w:sz w:val="28"/>
          <w:szCs w:val="28"/>
          <w:lang w:val="uk-UA"/>
        </w:rPr>
        <w:t xml:space="preserve"> НВО «</w:t>
      </w:r>
      <w:proofErr w:type="spellStart"/>
      <w:r w:rsidRPr="00711D25">
        <w:rPr>
          <w:sz w:val="28"/>
          <w:szCs w:val="28"/>
          <w:lang w:val="uk-UA"/>
        </w:rPr>
        <w:t>Павлоградський</w:t>
      </w:r>
      <w:proofErr w:type="spellEnd"/>
      <w:r w:rsidRPr="00711D25">
        <w:rPr>
          <w:sz w:val="28"/>
          <w:szCs w:val="28"/>
          <w:lang w:val="uk-UA"/>
        </w:rPr>
        <w:t xml:space="preserve"> хімічний завод»,</w:t>
      </w:r>
      <w:r w:rsidRPr="002604F5">
        <w:rPr>
          <w:lang w:val="uk-UA"/>
        </w:rPr>
        <w:t xml:space="preserve"> </w:t>
      </w:r>
      <w:proofErr w:type="spellStart"/>
      <w:r w:rsidRPr="002604F5">
        <w:rPr>
          <w:sz w:val="28"/>
          <w:szCs w:val="28"/>
          <w:lang w:val="uk-UA"/>
        </w:rPr>
        <w:t>П</w:t>
      </w:r>
      <w:r>
        <w:rPr>
          <w:sz w:val="28"/>
          <w:szCs w:val="28"/>
          <w:lang w:val="uk-UA"/>
        </w:rPr>
        <w:t>р</w:t>
      </w:r>
      <w:r w:rsidRPr="002604F5">
        <w:rPr>
          <w:sz w:val="28"/>
          <w:szCs w:val="28"/>
          <w:lang w:val="uk-UA"/>
        </w:rPr>
        <w:t>А</w:t>
      </w:r>
      <w:r>
        <w:rPr>
          <w:sz w:val="28"/>
          <w:szCs w:val="28"/>
          <w:lang w:val="uk-UA"/>
        </w:rPr>
        <w:t>Т</w:t>
      </w:r>
      <w:proofErr w:type="spellEnd"/>
      <w:r>
        <w:rPr>
          <w:sz w:val="28"/>
          <w:szCs w:val="28"/>
          <w:lang w:val="uk-UA"/>
        </w:rPr>
        <w:t xml:space="preserve"> «ДТЕК </w:t>
      </w:r>
      <w:proofErr w:type="spellStart"/>
      <w:r>
        <w:rPr>
          <w:sz w:val="28"/>
          <w:szCs w:val="28"/>
          <w:lang w:val="uk-UA"/>
        </w:rPr>
        <w:t>Павлоградвугілля</w:t>
      </w:r>
      <w:proofErr w:type="spellEnd"/>
      <w:r>
        <w:rPr>
          <w:sz w:val="28"/>
          <w:szCs w:val="28"/>
          <w:lang w:val="uk-UA"/>
        </w:rPr>
        <w:t>», ТОВ «</w:t>
      </w:r>
      <w:proofErr w:type="spellStart"/>
      <w:r>
        <w:rPr>
          <w:sz w:val="28"/>
          <w:szCs w:val="28"/>
          <w:lang w:val="uk-UA"/>
        </w:rPr>
        <w:t>Технометалпарк</w:t>
      </w:r>
      <w:proofErr w:type="spellEnd"/>
      <w:r>
        <w:rPr>
          <w:sz w:val="28"/>
          <w:szCs w:val="28"/>
          <w:lang w:val="uk-UA"/>
        </w:rPr>
        <w:t>»,</w:t>
      </w:r>
      <w:r w:rsidRPr="00711D25">
        <w:rPr>
          <w:sz w:val="28"/>
          <w:szCs w:val="28"/>
          <w:lang w:val="uk-UA"/>
        </w:rPr>
        <w:t xml:space="preserve"> </w:t>
      </w:r>
      <w:r>
        <w:rPr>
          <w:sz w:val="28"/>
          <w:szCs w:val="28"/>
          <w:lang w:val="uk-UA"/>
        </w:rPr>
        <w:t>ТОВ «</w:t>
      </w:r>
      <w:proofErr w:type="spellStart"/>
      <w:r>
        <w:rPr>
          <w:sz w:val="28"/>
          <w:szCs w:val="28"/>
          <w:lang w:val="uk-UA"/>
        </w:rPr>
        <w:t>АТБ-Маркет</w:t>
      </w:r>
      <w:proofErr w:type="spellEnd"/>
      <w:r>
        <w:rPr>
          <w:sz w:val="28"/>
          <w:szCs w:val="28"/>
          <w:lang w:val="uk-UA"/>
        </w:rPr>
        <w:t xml:space="preserve">», </w:t>
      </w:r>
      <w:proofErr w:type="spellStart"/>
      <w:r>
        <w:rPr>
          <w:sz w:val="28"/>
          <w:szCs w:val="28"/>
          <w:lang w:val="uk-UA"/>
        </w:rPr>
        <w:t>КП</w:t>
      </w:r>
      <w:proofErr w:type="spellEnd"/>
      <w:r>
        <w:rPr>
          <w:sz w:val="28"/>
          <w:szCs w:val="28"/>
          <w:lang w:val="uk-UA"/>
        </w:rPr>
        <w:t> «</w:t>
      </w:r>
      <w:proofErr w:type="spellStart"/>
      <w:r w:rsidRPr="00E1465F">
        <w:rPr>
          <w:sz w:val="28"/>
          <w:szCs w:val="28"/>
          <w:lang w:val="uk-UA"/>
        </w:rPr>
        <w:t>Павлоградводоканал</w:t>
      </w:r>
      <w:proofErr w:type="spellEnd"/>
      <w:r>
        <w:rPr>
          <w:sz w:val="28"/>
          <w:szCs w:val="28"/>
          <w:lang w:val="uk-UA"/>
        </w:rPr>
        <w:t xml:space="preserve">», </w:t>
      </w:r>
      <w:r w:rsidRPr="00E1465F">
        <w:rPr>
          <w:sz w:val="28"/>
          <w:szCs w:val="28"/>
          <w:lang w:val="uk-UA"/>
        </w:rPr>
        <w:t xml:space="preserve">відділ освіти ПМР, </w:t>
      </w:r>
      <w:r w:rsidRPr="00E1465F">
        <w:rPr>
          <w:sz w:val="28"/>
          <w:szCs w:val="28"/>
          <w:lang w:val="uk-UA"/>
        </w:rPr>
        <w:lastRenderedPageBreak/>
        <w:t xml:space="preserve">ТОВ </w:t>
      </w:r>
      <w:r>
        <w:rPr>
          <w:sz w:val="28"/>
          <w:szCs w:val="28"/>
          <w:lang w:val="uk-UA"/>
        </w:rPr>
        <w:t>«</w:t>
      </w:r>
      <w:r w:rsidRPr="00E1465F">
        <w:rPr>
          <w:sz w:val="28"/>
          <w:szCs w:val="28"/>
          <w:lang w:val="uk-UA"/>
        </w:rPr>
        <w:t>Нова пошта</w:t>
      </w:r>
      <w:r>
        <w:rPr>
          <w:sz w:val="28"/>
          <w:szCs w:val="28"/>
          <w:lang w:val="uk-UA"/>
        </w:rPr>
        <w:t>»,</w:t>
      </w:r>
      <w:r w:rsidRPr="006C2D76">
        <w:rPr>
          <w:sz w:val="28"/>
          <w:szCs w:val="28"/>
          <w:lang w:val="uk-UA"/>
        </w:rPr>
        <w:t xml:space="preserve"> </w:t>
      </w:r>
      <w:r w:rsidRPr="00E1465F">
        <w:rPr>
          <w:sz w:val="28"/>
          <w:szCs w:val="28"/>
          <w:lang w:val="uk-UA"/>
        </w:rPr>
        <w:t xml:space="preserve">ТОВ </w:t>
      </w:r>
      <w:r>
        <w:rPr>
          <w:sz w:val="28"/>
          <w:szCs w:val="28"/>
          <w:lang w:val="uk-UA"/>
        </w:rPr>
        <w:t>«</w:t>
      </w:r>
      <w:r w:rsidRPr="00E1465F">
        <w:rPr>
          <w:sz w:val="28"/>
          <w:szCs w:val="28"/>
          <w:lang w:val="uk-UA"/>
        </w:rPr>
        <w:t xml:space="preserve">Клуб </w:t>
      </w:r>
      <w:proofErr w:type="spellStart"/>
      <w:r w:rsidRPr="00E1465F">
        <w:rPr>
          <w:sz w:val="28"/>
          <w:szCs w:val="28"/>
          <w:lang w:val="uk-UA"/>
        </w:rPr>
        <w:t>Чипсів</w:t>
      </w:r>
      <w:proofErr w:type="spellEnd"/>
      <w:r>
        <w:rPr>
          <w:sz w:val="28"/>
          <w:szCs w:val="28"/>
          <w:lang w:val="uk-UA"/>
        </w:rPr>
        <w:t>», ТОВ «</w:t>
      </w:r>
      <w:r w:rsidRPr="00E1465F">
        <w:rPr>
          <w:sz w:val="28"/>
          <w:szCs w:val="28"/>
          <w:lang w:val="uk-UA"/>
        </w:rPr>
        <w:t>Молочний дім</w:t>
      </w:r>
      <w:r>
        <w:rPr>
          <w:sz w:val="28"/>
          <w:szCs w:val="28"/>
          <w:lang w:val="uk-UA"/>
        </w:rPr>
        <w:t>»</w:t>
      </w:r>
      <w:r w:rsidRPr="00E1465F">
        <w:rPr>
          <w:sz w:val="28"/>
          <w:szCs w:val="28"/>
          <w:lang w:val="uk-UA"/>
        </w:rPr>
        <w:t>,</w:t>
      </w:r>
      <w:r w:rsidRPr="006C2D76">
        <w:rPr>
          <w:sz w:val="28"/>
          <w:szCs w:val="28"/>
          <w:lang w:val="uk-UA"/>
        </w:rPr>
        <w:t xml:space="preserve"> </w:t>
      </w:r>
      <w:proofErr w:type="spellStart"/>
      <w:r>
        <w:rPr>
          <w:sz w:val="28"/>
          <w:szCs w:val="28"/>
          <w:lang w:val="uk-UA"/>
        </w:rPr>
        <w:t>ДП</w:t>
      </w:r>
      <w:proofErr w:type="spellEnd"/>
      <w:r>
        <w:rPr>
          <w:sz w:val="28"/>
          <w:szCs w:val="28"/>
          <w:lang w:val="uk-UA"/>
        </w:rPr>
        <w:t> «</w:t>
      </w:r>
      <w:proofErr w:type="spellStart"/>
      <w:r w:rsidRPr="00E1465F">
        <w:rPr>
          <w:sz w:val="28"/>
          <w:szCs w:val="28"/>
          <w:lang w:val="uk-UA"/>
        </w:rPr>
        <w:t>Павлоградський</w:t>
      </w:r>
      <w:proofErr w:type="spellEnd"/>
      <w:r w:rsidRPr="00E1465F">
        <w:rPr>
          <w:sz w:val="28"/>
          <w:szCs w:val="28"/>
          <w:lang w:val="uk-UA"/>
        </w:rPr>
        <w:t xml:space="preserve"> механічний завод</w:t>
      </w:r>
      <w:r>
        <w:rPr>
          <w:sz w:val="28"/>
          <w:szCs w:val="28"/>
          <w:lang w:val="uk-UA"/>
        </w:rPr>
        <w:t>»</w:t>
      </w:r>
      <w:r w:rsidRPr="00E1465F">
        <w:rPr>
          <w:sz w:val="28"/>
          <w:szCs w:val="28"/>
          <w:lang w:val="uk-UA"/>
        </w:rPr>
        <w:t xml:space="preserve">, </w:t>
      </w:r>
      <w:r>
        <w:rPr>
          <w:sz w:val="28"/>
          <w:szCs w:val="28"/>
          <w:lang w:val="uk-UA"/>
        </w:rPr>
        <w:t>«</w:t>
      </w:r>
      <w:proofErr w:type="spellStart"/>
      <w:r w:rsidRPr="00E1465F">
        <w:rPr>
          <w:sz w:val="28"/>
          <w:szCs w:val="28"/>
          <w:lang w:val="uk-UA"/>
        </w:rPr>
        <w:t>Павлоградська</w:t>
      </w:r>
      <w:proofErr w:type="spellEnd"/>
      <w:r w:rsidRPr="00E1465F">
        <w:rPr>
          <w:sz w:val="28"/>
          <w:szCs w:val="28"/>
          <w:lang w:val="uk-UA"/>
        </w:rPr>
        <w:t xml:space="preserve"> лікарня №1</w:t>
      </w:r>
      <w:r>
        <w:rPr>
          <w:sz w:val="28"/>
          <w:szCs w:val="28"/>
          <w:lang w:val="uk-UA"/>
        </w:rPr>
        <w:t xml:space="preserve">» ПМР, </w:t>
      </w:r>
      <w:r w:rsidRPr="00E1465F">
        <w:rPr>
          <w:sz w:val="28"/>
          <w:szCs w:val="28"/>
          <w:lang w:val="uk-UA"/>
        </w:rPr>
        <w:t xml:space="preserve">КНП </w:t>
      </w:r>
      <w:r>
        <w:rPr>
          <w:sz w:val="28"/>
          <w:szCs w:val="28"/>
          <w:lang w:val="uk-UA"/>
        </w:rPr>
        <w:t>«</w:t>
      </w:r>
      <w:proofErr w:type="spellStart"/>
      <w:r>
        <w:rPr>
          <w:sz w:val="28"/>
          <w:szCs w:val="28"/>
          <w:lang w:val="uk-UA"/>
        </w:rPr>
        <w:t>Павлоградська</w:t>
      </w:r>
      <w:proofErr w:type="spellEnd"/>
      <w:r>
        <w:rPr>
          <w:sz w:val="28"/>
          <w:szCs w:val="28"/>
          <w:lang w:val="uk-UA"/>
        </w:rPr>
        <w:t xml:space="preserve"> лікарня інтенсивного лікування», </w:t>
      </w:r>
      <w:r w:rsidRPr="00E1465F">
        <w:rPr>
          <w:sz w:val="28"/>
          <w:szCs w:val="28"/>
          <w:lang w:val="uk-UA"/>
        </w:rPr>
        <w:t xml:space="preserve">ТОВ </w:t>
      </w:r>
      <w:r>
        <w:rPr>
          <w:sz w:val="28"/>
          <w:szCs w:val="28"/>
          <w:lang w:val="uk-UA"/>
        </w:rPr>
        <w:t>«</w:t>
      </w:r>
      <w:r w:rsidRPr="00E1465F">
        <w:rPr>
          <w:sz w:val="28"/>
          <w:szCs w:val="28"/>
          <w:lang w:val="uk-UA"/>
        </w:rPr>
        <w:t>Омега</w:t>
      </w:r>
      <w:r>
        <w:rPr>
          <w:sz w:val="28"/>
          <w:szCs w:val="28"/>
          <w:lang w:val="uk-UA"/>
        </w:rPr>
        <w:t>»</w:t>
      </w:r>
      <w:r w:rsidRPr="00E1465F">
        <w:rPr>
          <w:sz w:val="28"/>
          <w:szCs w:val="28"/>
          <w:lang w:val="uk-UA"/>
        </w:rPr>
        <w:t xml:space="preserve">, ТОВ </w:t>
      </w:r>
      <w:r>
        <w:rPr>
          <w:sz w:val="28"/>
          <w:szCs w:val="28"/>
          <w:lang w:val="uk-UA"/>
        </w:rPr>
        <w:t>«</w:t>
      </w:r>
      <w:r w:rsidRPr="00E1465F">
        <w:rPr>
          <w:sz w:val="28"/>
          <w:szCs w:val="28"/>
          <w:lang w:val="uk-UA"/>
        </w:rPr>
        <w:t>ШПУ Гірник</w:t>
      </w:r>
      <w:r>
        <w:rPr>
          <w:sz w:val="28"/>
          <w:szCs w:val="28"/>
          <w:lang w:val="uk-UA"/>
        </w:rPr>
        <w:t>»</w:t>
      </w:r>
      <w:r w:rsidRPr="00E1465F">
        <w:rPr>
          <w:sz w:val="28"/>
          <w:szCs w:val="28"/>
          <w:lang w:val="uk-UA"/>
        </w:rPr>
        <w:t xml:space="preserve">, </w:t>
      </w:r>
      <w:r>
        <w:rPr>
          <w:sz w:val="28"/>
          <w:szCs w:val="28"/>
          <w:lang w:val="uk-UA"/>
        </w:rPr>
        <w:t>ГУ ПФУ</w:t>
      </w:r>
      <w:r w:rsidRPr="00E1465F">
        <w:rPr>
          <w:sz w:val="28"/>
          <w:szCs w:val="28"/>
          <w:lang w:val="uk-UA"/>
        </w:rPr>
        <w:t xml:space="preserve"> у Дніпропетровській області, </w:t>
      </w:r>
      <w:r>
        <w:rPr>
          <w:sz w:val="28"/>
          <w:szCs w:val="28"/>
          <w:lang w:val="uk-UA"/>
        </w:rPr>
        <w:t xml:space="preserve">, </w:t>
      </w:r>
      <w:r w:rsidRPr="00E1465F">
        <w:rPr>
          <w:sz w:val="28"/>
          <w:szCs w:val="28"/>
          <w:lang w:val="uk-UA"/>
        </w:rPr>
        <w:t xml:space="preserve">ТОВ </w:t>
      </w:r>
      <w:r>
        <w:rPr>
          <w:sz w:val="28"/>
          <w:szCs w:val="28"/>
          <w:lang w:val="uk-UA"/>
        </w:rPr>
        <w:t>«</w:t>
      </w:r>
      <w:proofErr w:type="spellStart"/>
      <w:r>
        <w:rPr>
          <w:sz w:val="28"/>
          <w:szCs w:val="28"/>
          <w:lang w:val="uk-UA"/>
        </w:rPr>
        <w:t>Бетонярня</w:t>
      </w:r>
      <w:proofErr w:type="spellEnd"/>
      <w:r>
        <w:rPr>
          <w:sz w:val="28"/>
          <w:szCs w:val="28"/>
          <w:lang w:val="uk-UA"/>
        </w:rPr>
        <w:t xml:space="preserve"> «</w:t>
      </w:r>
      <w:proofErr w:type="spellStart"/>
      <w:r w:rsidRPr="00E1465F">
        <w:rPr>
          <w:sz w:val="28"/>
          <w:szCs w:val="28"/>
          <w:lang w:val="uk-UA"/>
        </w:rPr>
        <w:t>Будмайстер</w:t>
      </w:r>
      <w:proofErr w:type="spellEnd"/>
      <w:r>
        <w:rPr>
          <w:sz w:val="28"/>
          <w:szCs w:val="28"/>
          <w:lang w:val="uk-UA"/>
        </w:rPr>
        <w:t>» та</w:t>
      </w:r>
      <w:r w:rsidRPr="00E1465F">
        <w:rPr>
          <w:sz w:val="28"/>
          <w:szCs w:val="28"/>
          <w:lang w:val="uk-UA"/>
        </w:rPr>
        <w:t xml:space="preserve"> інші</w:t>
      </w:r>
      <w:r>
        <w:rPr>
          <w:sz w:val="28"/>
          <w:szCs w:val="28"/>
          <w:lang w:val="uk-UA"/>
        </w:rPr>
        <w:t xml:space="preserve">. </w:t>
      </w:r>
    </w:p>
    <w:p w:rsidR="00ED7036" w:rsidRDefault="00387A16" w:rsidP="00387A16">
      <w:pPr>
        <w:jc w:val="both"/>
        <w:rPr>
          <w:bCs/>
          <w:sz w:val="28"/>
          <w:szCs w:val="28"/>
          <w:lang w:val="uk-UA"/>
        </w:rPr>
      </w:pPr>
      <w:r>
        <w:rPr>
          <w:color w:val="000000"/>
          <w:sz w:val="28"/>
          <w:szCs w:val="28"/>
          <w:lang w:val="uk-UA"/>
        </w:rPr>
        <w:t xml:space="preserve">       </w:t>
      </w:r>
      <w:r w:rsidR="00ED7036" w:rsidRPr="00666687">
        <w:rPr>
          <w:color w:val="000000"/>
          <w:sz w:val="28"/>
          <w:szCs w:val="28"/>
          <w:lang w:val="uk-UA"/>
        </w:rPr>
        <w:t>Місцеві податки та збори, що сплачуються (перераховуються) згідно з Податковим кодексом України</w:t>
      </w:r>
      <w:r w:rsidR="00ED7036">
        <w:rPr>
          <w:color w:val="000000"/>
          <w:sz w:val="28"/>
          <w:szCs w:val="28"/>
          <w:lang w:val="uk-UA"/>
        </w:rPr>
        <w:t>,</w:t>
      </w:r>
      <w:r w:rsidR="00ED7036" w:rsidRPr="00666687">
        <w:rPr>
          <w:color w:val="000000"/>
          <w:sz w:val="28"/>
          <w:szCs w:val="28"/>
          <w:lang w:val="uk-UA"/>
        </w:rPr>
        <w:t xml:space="preserve"> посідають друге місце за обсягами надходжень до </w:t>
      </w:r>
      <w:r w:rsidR="00ED7036" w:rsidRPr="00F57557">
        <w:rPr>
          <w:bCs/>
          <w:sz w:val="28"/>
          <w:szCs w:val="28"/>
          <w:lang w:val="uk-UA"/>
        </w:rPr>
        <w:t xml:space="preserve">бюджету </w:t>
      </w:r>
      <w:r w:rsidR="00ED7036">
        <w:rPr>
          <w:bCs/>
          <w:sz w:val="28"/>
          <w:szCs w:val="28"/>
          <w:lang w:val="uk-UA"/>
        </w:rPr>
        <w:t>ПМТГ</w:t>
      </w:r>
      <w:r w:rsidR="00ED7036">
        <w:rPr>
          <w:color w:val="000000"/>
          <w:sz w:val="28"/>
          <w:szCs w:val="28"/>
          <w:lang w:val="uk-UA"/>
        </w:rPr>
        <w:t>.</w:t>
      </w:r>
      <w:r w:rsidR="00ED7036" w:rsidRPr="00F31485">
        <w:rPr>
          <w:sz w:val="28"/>
          <w:szCs w:val="28"/>
          <w:lang w:val="uk-UA"/>
        </w:rPr>
        <w:t xml:space="preserve"> </w:t>
      </w:r>
      <w:r w:rsidR="00ED7036">
        <w:rPr>
          <w:sz w:val="28"/>
          <w:szCs w:val="28"/>
          <w:lang w:val="uk-UA"/>
        </w:rPr>
        <w:t>Їх п</w:t>
      </w:r>
      <w:r w:rsidR="00ED7036" w:rsidRPr="00666687">
        <w:rPr>
          <w:color w:val="000000"/>
          <w:sz w:val="28"/>
          <w:szCs w:val="28"/>
          <w:lang w:val="uk-UA"/>
        </w:rPr>
        <w:t xml:space="preserve">итома вага в </w:t>
      </w:r>
      <w:r w:rsidR="00ED7036">
        <w:rPr>
          <w:color w:val="000000"/>
          <w:sz w:val="28"/>
          <w:szCs w:val="28"/>
          <w:lang w:val="uk-UA"/>
        </w:rPr>
        <w:t xml:space="preserve">загальній </w:t>
      </w:r>
      <w:r w:rsidR="00ED7036" w:rsidRPr="00666687">
        <w:rPr>
          <w:color w:val="000000"/>
          <w:sz w:val="28"/>
          <w:szCs w:val="28"/>
          <w:lang w:val="uk-UA"/>
        </w:rPr>
        <w:t xml:space="preserve">сумі власних доходів загального фонду бюджету у звітному періоді </w:t>
      </w:r>
      <w:r w:rsidR="00ED7036" w:rsidRPr="005144FF">
        <w:rPr>
          <w:color w:val="000000"/>
          <w:sz w:val="28"/>
          <w:szCs w:val="28"/>
          <w:lang w:val="uk-UA"/>
        </w:rPr>
        <w:t xml:space="preserve">складає  </w:t>
      </w:r>
      <w:r w:rsidR="00ED7036">
        <w:rPr>
          <w:color w:val="000000"/>
          <w:sz w:val="28"/>
          <w:szCs w:val="28"/>
          <w:lang w:val="uk-UA"/>
        </w:rPr>
        <w:t>25</w:t>
      </w:r>
      <w:r w:rsidR="00ED7036" w:rsidRPr="005144FF">
        <w:rPr>
          <w:color w:val="000000"/>
          <w:sz w:val="28"/>
          <w:szCs w:val="28"/>
          <w:lang w:val="uk-UA"/>
        </w:rPr>
        <w:t>%</w:t>
      </w:r>
      <w:r w:rsidR="00ED7036" w:rsidRPr="005144FF">
        <w:rPr>
          <w:bCs/>
          <w:sz w:val="28"/>
          <w:szCs w:val="28"/>
          <w:lang w:val="uk-UA"/>
        </w:rPr>
        <w:t>.</w:t>
      </w:r>
    </w:p>
    <w:p w:rsidR="00ED7036" w:rsidRDefault="00387A16" w:rsidP="00387A16">
      <w:pPr>
        <w:jc w:val="both"/>
        <w:rPr>
          <w:sz w:val="28"/>
          <w:szCs w:val="28"/>
          <w:lang w:val="uk-UA"/>
        </w:rPr>
      </w:pPr>
      <w:r>
        <w:rPr>
          <w:sz w:val="28"/>
          <w:szCs w:val="28"/>
          <w:lang w:val="uk-UA"/>
        </w:rPr>
        <w:t xml:space="preserve">     </w:t>
      </w:r>
      <w:r w:rsidR="00ED7036">
        <w:rPr>
          <w:sz w:val="28"/>
          <w:szCs w:val="28"/>
          <w:lang w:val="uk-UA"/>
        </w:rPr>
        <w:t xml:space="preserve">За </w:t>
      </w:r>
      <w:r w:rsidR="00ED7036" w:rsidRPr="00F31485">
        <w:rPr>
          <w:sz w:val="28"/>
          <w:szCs w:val="28"/>
          <w:lang w:val="uk-UA"/>
        </w:rPr>
        <w:t>20</w:t>
      </w:r>
      <w:r w:rsidR="00ED7036">
        <w:rPr>
          <w:sz w:val="28"/>
          <w:szCs w:val="28"/>
          <w:lang w:val="uk-UA"/>
        </w:rPr>
        <w:t>25 рік</w:t>
      </w:r>
      <w:r w:rsidR="00ED7036" w:rsidRPr="00F31485">
        <w:rPr>
          <w:sz w:val="28"/>
          <w:szCs w:val="28"/>
          <w:lang w:val="uk-UA"/>
        </w:rPr>
        <w:t xml:space="preserve"> бюджет </w:t>
      </w:r>
      <w:r w:rsidR="00ED7036" w:rsidRPr="00666687">
        <w:rPr>
          <w:sz w:val="28"/>
          <w:szCs w:val="28"/>
          <w:lang w:val="uk-UA"/>
        </w:rPr>
        <w:t>ПМТГ</w:t>
      </w:r>
      <w:r w:rsidR="00ED7036" w:rsidRPr="00C240EE">
        <w:rPr>
          <w:sz w:val="28"/>
          <w:szCs w:val="28"/>
          <w:lang w:val="uk-UA"/>
        </w:rPr>
        <w:t xml:space="preserve"> </w:t>
      </w:r>
      <w:r w:rsidR="00ED7036" w:rsidRPr="00F31485">
        <w:rPr>
          <w:sz w:val="28"/>
          <w:szCs w:val="28"/>
          <w:lang w:val="uk-UA"/>
        </w:rPr>
        <w:t>від запроваджених міською радою на території міста місцевих податків і зборів от</w:t>
      </w:r>
      <w:r w:rsidR="008B52F9">
        <w:rPr>
          <w:sz w:val="28"/>
          <w:szCs w:val="28"/>
          <w:lang w:val="uk-UA"/>
        </w:rPr>
        <w:t xml:space="preserve">римав кошти у сумі </w:t>
      </w:r>
      <w:r w:rsidR="00ED7036">
        <w:rPr>
          <w:sz w:val="28"/>
          <w:szCs w:val="28"/>
          <w:lang w:val="uk-UA"/>
        </w:rPr>
        <w:t>335 676,3 тис. </w:t>
      </w:r>
      <w:proofErr w:type="spellStart"/>
      <w:r w:rsidR="00ED7036">
        <w:rPr>
          <w:sz w:val="28"/>
          <w:szCs w:val="28"/>
          <w:lang w:val="uk-UA"/>
        </w:rPr>
        <w:t>грн</w:t>
      </w:r>
      <w:proofErr w:type="spellEnd"/>
      <w:r w:rsidR="00ED7036">
        <w:rPr>
          <w:sz w:val="28"/>
          <w:szCs w:val="28"/>
          <w:lang w:val="uk-UA"/>
        </w:rPr>
        <w:t>, що більше на 4,6</w:t>
      </w:r>
      <w:r w:rsidR="00ED7036" w:rsidRPr="00F31485">
        <w:rPr>
          <w:sz w:val="28"/>
          <w:szCs w:val="28"/>
          <w:lang w:val="uk-UA"/>
        </w:rPr>
        <w:t>% або н</w:t>
      </w:r>
      <w:r w:rsidR="00ED7036">
        <w:rPr>
          <w:sz w:val="28"/>
          <w:szCs w:val="28"/>
          <w:lang w:val="uk-UA"/>
        </w:rPr>
        <w:t xml:space="preserve">а 14 670,2 </w:t>
      </w:r>
      <w:r w:rsidR="00ED7036" w:rsidRPr="00F31485">
        <w:rPr>
          <w:sz w:val="28"/>
          <w:szCs w:val="28"/>
          <w:lang w:val="uk-UA"/>
        </w:rPr>
        <w:t xml:space="preserve">тис. </w:t>
      </w:r>
      <w:proofErr w:type="spellStart"/>
      <w:r w:rsidR="00ED7036" w:rsidRPr="00F31485">
        <w:rPr>
          <w:sz w:val="28"/>
          <w:szCs w:val="28"/>
          <w:lang w:val="uk-UA"/>
        </w:rPr>
        <w:t>грн</w:t>
      </w:r>
      <w:proofErr w:type="spellEnd"/>
      <w:r w:rsidR="00ED7036" w:rsidRPr="00F31485">
        <w:rPr>
          <w:sz w:val="28"/>
          <w:szCs w:val="28"/>
          <w:lang w:val="uk-UA"/>
        </w:rPr>
        <w:t xml:space="preserve">  планового показника </w:t>
      </w:r>
      <w:r w:rsidR="00ED7036">
        <w:rPr>
          <w:sz w:val="28"/>
          <w:szCs w:val="28"/>
          <w:lang w:val="uk-UA"/>
        </w:rPr>
        <w:t xml:space="preserve">на звітний період. У порівнянні з 2024 роком надходження по місцевим податкам і зборам збільшилися на 8 % або на </w:t>
      </w:r>
      <w:r w:rsidR="00445869">
        <w:rPr>
          <w:sz w:val="28"/>
          <w:szCs w:val="28"/>
          <w:lang w:val="uk-UA"/>
        </w:rPr>
        <w:t xml:space="preserve">                         </w:t>
      </w:r>
      <w:r w:rsidR="00ED7036">
        <w:rPr>
          <w:sz w:val="28"/>
          <w:szCs w:val="28"/>
          <w:lang w:val="uk-UA"/>
        </w:rPr>
        <w:t>24 962,6 тис. грн.</w:t>
      </w:r>
    </w:p>
    <w:p w:rsidR="00ED7036" w:rsidRDefault="00847044" w:rsidP="00FA0CA3">
      <w:pPr>
        <w:jc w:val="both"/>
        <w:rPr>
          <w:szCs w:val="28"/>
          <w:lang w:val="uk-UA"/>
        </w:rPr>
      </w:pPr>
      <w:r>
        <w:rPr>
          <w:lang w:val="uk-UA"/>
        </w:rPr>
        <w:t xml:space="preserve">        </w:t>
      </w:r>
      <w:r w:rsidR="00ED7036" w:rsidRPr="00A91AEA">
        <w:rPr>
          <w:sz w:val="28"/>
          <w:szCs w:val="28"/>
          <w:lang w:val="uk-UA"/>
        </w:rPr>
        <w:t xml:space="preserve">У структурі місцевих податків та зборів, що сплачуються (перераховуються) згідно з Податковим кодексом України за </w:t>
      </w:r>
      <w:r w:rsidR="00ED7036">
        <w:rPr>
          <w:sz w:val="28"/>
          <w:szCs w:val="28"/>
          <w:lang w:val="uk-UA"/>
        </w:rPr>
        <w:t xml:space="preserve">2025 рік </w:t>
      </w:r>
      <w:r w:rsidR="00ED7036" w:rsidRPr="00A91AEA">
        <w:rPr>
          <w:sz w:val="28"/>
          <w:szCs w:val="28"/>
          <w:lang w:val="uk-UA"/>
        </w:rPr>
        <w:t>найбільшу питому вагу склали надходження податку на майн</w:t>
      </w:r>
      <w:r w:rsidR="00ED7036">
        <w:rPr>
          <w:sz w:val="28"/>
          <w:szCs w:val="28"/>
          <w:lang w:val="uk-UA"/>
        </w:rPr>
        <w:t>о (52,4%) та єдиного податку (47,3</w:t>
      </w:r>
      <w:r w:rsidR="00ED7036" w:rsidRPr="00A91AEA">
        <w:rPr>
          <w:sz w:val="28"/>
          <w:szCs w:val="28"/>
          <w:lang w:val="uk-UA"/>
        </w:rPr>
        <w:t xml:space="preserve">%). </w:t>
      </w:r>
    </w:p>
    <w:p w:rsidR="00ED7036" w:rsidRDefault="00ED7036" w:rsidP="00ED7036">
      <w:pPr>
        <w:ind w:firstLine="709"/>
        <w:jc w:val="center"/>
        <w:rPr>
          <w:bCs/>
          <w:sz w:val="28"/>
          <w:szCs w:val="28"/>
          <w:lang w:val="uk-UA"/>
        </w:rPr>
      </w:pPr>
      <w:r>
        <w:rPr>
          <w:szCs w:val="28"/>
          <w:lang w:val="uk-UA"/>
        </w:rPr>
        <w:t xml:space="preserve">                                                                                                                                                            </w:t>
      </w:r>
    </w:p>
    <w:p w:rsidR="00ED7036" w:rsidRDefault="001838EB" w:rsidP="00ED7036">
      <w:pPr>
        <w:ind w:firstLine="709"/>
        <w:jc w:val="both"/>
        <w:rPr>
          <w:bCs/>
          <w:sz w:val="28"/>
          <w:szCs w:val="28"/>
          <w:lang w:val="uk-UA"/>
        </w:rPr>
      </w:pPr>
      <w:r w:rsidRPr="001838EB">
        <w:rPr>
          <w:noProof/>
          <w:lang w:val="uk-UA" w:eastAsia="uk-UA"/>
        </w:rPr>
        <w:pict>
          <v:roundrect id="Скругленный прямоугольник 16" o:spid="_x0000_s1031" style="position:absolute;left:0;text-align:left;margin-left:48.05pt;margin-top:5.4pt;width:463.2pt;height:25.8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" fillcolor="#b2a1c7" strokecolor="#b2a1c7" strokeweight="1pt">
            <v:fill color2="#e5dfec" angle="135" focus="50%" type="gradient"/>
            <v:shadow on="t" color="#3f3151" opacity=".5" offset="1pt"/>
            <v:textbox style="mso-next-textbox:#Скругленный прямоугольник 16">
              <w:txbxContent>
                <w:p w:rsidR="0022192B" w:rsidRPr="000E4CAF" w:rsidRDefault="0022192B" w:rsidP="00ED7036">
                  <w:pPr>
                    <w:jc w:val="center"/>
                    <w:rPr>
                      <w:b/>
                      <w:i/>
                      <w:sz w:val="26"/>
                      <w:szCs w:val="26"/>
                      <w:lang w:val="uk-UA"/>
                    </w:rPr>
                  </w:pPr>
                  <w:r w:rsidRPr="000E4CAF">
                    <w:rPr>
                      <w:b/>
                      <w:i/>
                      <w:sz w:val="26"/>
                      <w:szCs w:val="26"/>
                      <w:lang w:val="uk-UA"/>
                    </w:rPr>
                    <w:t xml:space="preserve">Місцеві податки і збори </w:t>
                  </w:r>
                  <w:r>
                    <w:rPr>
                      <w:b/>
                      <w:i/>
                      <w:sz w:val="26"/>
                      <w:szCs w:val="26"/>
                      <w:lang w:val="uk-UA"/>
                    </w:rPr>
                    <w:t xml:space="preserve">335 676,3 </w:t>
                  </w:r>
                  <w:r w:rsidRPr="000E4CAF">
                    <w:rPr>
                      <w:b/>
                      <w:i/>
                      <w:sz w:val="26"/>
                      <w:szCs w:val="26"/>
                      <w:lang w:val="uk-UA"/>
                    </w:rPr>
                    <w:t xml:space="preserve">тис. </w:t>
                  </w:r>
                  <w:proofErr w:type="spellStart"/>
                  <w:r w:rsidRPr="000E4CAF">
                    <w:rPr>
                      <w:b/>
                      <w:i/>
                      <w:sz w:val="26"/>
                      <w:szCs w:val="26"/>
                      <w:lang w:val="uk-UA"/>
                    </w:rPr>
                    <w:t>грн</w:t>
                  </w:r>
                  <w:proofErr w:type="spellEnd"/>
                </w:p>
              </w:txbxContent>
            </v:textbox>
          </v:roundrect>
        </w:pict>
      </w:r>
    </w:p>
    <w:p w:rsidR="00ED7036" w:rsidRDefault="00ED7036" w:rsidP="00ED7036">
      <w:pPr>
        <w:ind w:firstLine="708"/>
        <w:jc w:val="both"/>
        <w:rPr>
          <w:bCs/>
          <w:sz w:val="28"/>
          <w:szCs w:val="28"/>
          <w:lang w:val="uk-UA"/>
        </w:rPr>
      </w:pPr>
    </w:p>
    <w:p w:rsidR="00ED7036" w:rsidRDefault="001838EB" w:rsidP="00ED7036">
      <w:pPr>
        <w:ind w:firstLine="708"/>
        <w:jc w:val="both"/>
        <w:rPr>
          <w:bCs/>
          <w:sz w:val="28"/>
          <w:szCs w:val="28"/>
          <w:lang w:val="uk-UA"/>
        </w:rPr>
      </w:pPr>
      <w:r w:rsidRPr="001838EB">
        <w:rPr>
          <w:noProof/>
          <w:lang w:val="uk-UA" w:eastAsia="uk-UA"/>
        </w:rPr>
        <w:pict>
          <v:shape id="Прямая со стрелкой 15" o:spid="_x0000_s1045" type="#_x0000_t32" style="position:absolute;left:0;text-align:left;margin-left:157.85pt;margin-top:5.15pt;width:13.3pt;height:31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">
            <v:stroke endarrow="block"/>
          </v:shape>
        </w:pict>
      </w:r>
      <w:r w:rsidRPr="001838EB">
        <w:rPr>
          <w:noProof/>
          <w:lang w:val="uk-UA" w:eastAsia="uk-UA"/>
        </w:rPr>
        <w:pict>
          <v:shape id="Прямая со стрелкой 14" o:spid="_x0000_s1044" type="#_x0000_t32" style="position:absolute;left:0;text-align:left;margin-left:256.65pt;margin-top:5.15pt;width:19.1pt;height:3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">
            <v:stroke endarrow="block"/>
          </v:shape>
        </w:pict>
      </w:r>
      <w:r w:rsidRPr="001838EB">
        <w:rPr>
          <w:noProof/>
          <w:lang w:val="uk-UA" w:eastAsia="uk-UA"/>
        </w:rPr>
        <w:pict>
          <v:shape id="Прямая со стрелкой 13" o:spid="_x0000_s1043" type="#_x0000_t32" style="position:absolute;left:0;text-align:left;margin-left:33.15pt;margin-top:5.15pt;width:44.2pt;height:34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">
            <v:stroke endarrow="block"/>
          </v:shape>
        </w:pict>
      </w:r>
      <w:r w:rsidRPr="001838EB">
        <w:rPr>
          <w:noProof/>
          <w:lang w:val="uk-UA" w:eastAsia="uk-UA"/>
        </w:rPr>
        <w:pict>
          <v:shape id="Прямая со стрелкой 12" o:spid="_x0000_s1042" type="#_x0000_t32" style="position:absolute;left:0;text-align:left;margin-left:342.75pt;margin-top:1.1pt;width:67.8pt;height:3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">
            <v:stroke endarrow="block"/>
          </v:shape>
        </w:pict>
      </w:r>
    </w:p>
    <w:p w:rsidR="00ED7036" w:rsidRDefault="00ED7036" w:rsidP="00ED7036">
      <w:pPr>
        <w:ind w:firstLine="708"/>
        <w:jc w:val="both"/>
        <w:rPr>
          <w:bCs/>
          <w:sz w:val="28"/>
          <w:szCs w:val="28"/>
          <w:lang w:val="uk-UA"/>
        </w:rPr>
      </w:pPr>
    </w:p>
    <w:p w:rsidR="00ED7036" w:rsidRDefault="001838EB" w:rsidP="00ED7036">
      <w:pPr>
        <w:ind w:firstLine="708"/>
        <w:jc w:val="both"/>
        <w:rPr>
          <w:bCs/>
          <w:sz w:val="28"/>
          <w:szCs w:val="28"/>
          <w:lang w:val="uk-UA"/>
        </w:rPr>
      </w:pPr>
      <w:r w:rsidRPr="001838EB">
        <w:rPr>
          <w:noProof/>
          <w:lang w:val="uk-UA" w:eastAsia="uk-UA"/>
        </w:rPr>
        <w:pict>
          <v:roundrect id="Скругленный прямоугольник 11" o:spid="_x0000_s1032" style="position:absolute;left:0;text-align:left;margin-left:-6.05pt;margin-top:13pt;width:109.2pt;height:44.5pt;z-index:251677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" strokecolor="#92cddc" strokeweight="1pt">
            <v:fill color2="#b6dde8" focus="100%" type="gradient"/>
            <v:shadow on="t" color="#205867" opacity=".5" offset="1pt"/>
            <v:textbox style="mso-next-textbox:#Скругленный прямоугольник 11">
              <w:txbxContent>
                <w:p w:rsidR="0022192B" w:rsidRDefault="0022192B" w:rsidP="00ED7036">
                  <w:pPr>
                    <w:jc w:val="center"/>
                    <w:rPr>
                      <w:b/>
                      <w:lang w:val="uk-UA"/>
                    </w:rPr>
                  </w:pPr>
                  <w:r w:rsidRPr="000E4CAF">
                    <w:rPr>
                      <w:b/>
                      <w:lang w:val="uk-UA"/>
                    </w:rPr>
                    <w:t xml:space="preserve">Єдиний податок </w:t>
                  </w:r>
                </w:p>
                <w:p w:rsidR="0022192B" w:rsidRPr="000E4CAF" w:rsidRDefault="0022192B" w:rsidP="00ED7036">
                  <w:pPr>
                    <w:jc w:val="center"/>
                    <w:rPr>
                      <w:b/>
                      <w:lang w:val="uk-UA"/>
                    </w:rPr>
                  </w:pPr>
                  <w:r>
                    <w:rPr>
                      <w:b/>
                      <w:lang w:val="uk-UA"/>
                    </w:rPr>
                    <w:t>158 843,5</w:t>
                  </w:r>
                  <w:r w:rsidRPr="000E4CAF">
                    <w:rPr>
                      <w:b/>
                      <w:lang w:val="uk-UA"/>
                    </w:rPr>
                    <w:t xml:space="preserve"> тис</w:t>
                  </w:r>
                  <w:r>
                    <w:rPr>
                      <w:b/>
                      <w:lang w:val="uk-UA"/>
                    </w:rPr>
                    <w:t>.</w:t>
                  </w:r>
                  <w:r w:rsidRPr="000E4CAF">
                    <w:rPr>
                      <w:b/>
                      <w:lang w:val="uk-UA"/>
                    </w:rPr>
                    <w:t xml:space="preserve"> </w:t>
                  </w:r>
                  <w:proofErr w:type="spellStart"/>
                  <w:r w:rsidRPr="000E4CAF">
                    <w:rPr>
                      <w:b/>
                      <w:lang w:val="uk-UA"/>
                    </w:rPr>
                    <w:t>грн</w:t>
                  </w:r>
                  <w:proofErr w:type="spellEnd"/>
                  <w:r w:rsidRPr="000E4CAF">
                    <w:rPr>
                      <w:b/>
                      <w:lang w:val="uk-UA"/>
                    </w:rPr>
                    <w:t xml:space="preserve">      або </w:t>
                  </w:r>
                  <w:r>
                    <w:rPr>
                      <w:b/>
                      <w:lang w:val="uk-UA"/>
                    </w:rPr>
                    <w:t xml:space="preserve">47,3 </w:t>
                  </w:r>
                  <w:r w:rsidRPr="000E4CAF">
                    <w:rPr>
                      <w:b/>
                      <w:lang w:val="uk-UA"/>
                    </w:rPr>
                    <w:t>%</w:t>
                  </w:r>
                </w:p>
              </w:txbxContent>
            </v:textbox>
          </v:roundrect>
        </w:pict>
      </w:r>
      <w:r w:rsidRPr="001838EB">
        <w:rPr>
          <w:noProof/>
          <w:lang w:val="uk-UA" w:eastAsia="uk-UA"/>
        </w:rPr>
        <w:pict>
          <v:roundrect id="Скругленный прямоугольник 8" o:spid="_x0000_s1035" style="position:absolute;left:0;text-align:left;margin-left:113.95pt;margin-top:9.5pt;width:118pt;height:4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" strokecolor="#92cddc" strokeweight="1pt">
            <v:fill color2="#b6dde8" focus="100%" type="gradient"/>
            <v:shadow on="t" color="#205867" opacity=".5" offset="1pt"/>
            <v:textbox>
              <w:txbxContent>
                <w:p w:rsidR="0022192B" w:rsidRDefault="0022192B" w:rsidP="00ED7036">
                  <w:pPr>
                    <w:jc w:val="center"/>
                    <w:rPr>
                      <w:b/>
                      <w:lang w:val="uk-UA"/>
                    </w:rPr>
                  </w:pPr>
                  <w:r w:rsidRPr="000E4CAF">
                    <w:rPr>
                      <w:b/>
                      <w:lang w:val="uk-UA"/>
                    </w:rPr>
                    <w:t>Податок на майно</w:t>
                  </w:r>
                </w:p>
                <w:p w:rsidR="0022192B" w:rsidRPr="000E4CAF" w:rsidRDefault="0022192B" w:rsidP="00ED7036">
                  <w:pPr>
                    <w:jc w:val="center"/>
                    <w:rPr>
                      <w:b/>
                      <w:lang w:val="uk-UA"/>
                    </w:rPr>
                  </w:pPr>
                  <w:r w:rsidRPr="000E4CAF">
                    <w:rPr>
                      <w:b/>
                      <w:lang w:val="uk-UA"/>
                    </w:rPr>
                    <w:t xml:space="preserve"> </w:t>
                  </w:r>
                  <w:r>
                    <w:rPr>
                      <w:b/>
                      <w:lang w:val="uk-UA"/>
                    </w:rPr>
                    <w:t xml:space="preserve">175 951,9 тис. </w:t>
                  </w:r>
                  <w:proofErr w:type="spellStart"/>
                  <w:r>
                    <w:rPr>
                      <w:b/>
                      <w:lang w:val="uk-UA"/>
                    </w:rPr>
                    <w:t>грн</w:t>
                  </w:r>
                  <w:proofErr w:type="spellEnd"/>
                  <w:r>
                    <w:rPr>
                      <w:b/>
                      <w:lang w:val="uk-UA"/>
                    </w:rPr>
                    <w:t xml:space="preserve">            або 52,4</w:t>
                  </w:r>
                  <w:r w:rsidRPr="000E4CAF">
                    <w:rPr>
                      <w:b/>
                      <w:lang w:val="uk-UA"/>
                    </w:rPr>
                    <w:t>%</w:t>
                  </w:r>
                </w:p>
              </w:txbxContent>
            </v:textbox>
          </v:roundrect>
        </w:pict>
      </w:r>
      <w:r w:rsidRPr="001838EB">
        <w:rPr>
          <w:noProof/>
          <w:lang w:val="uk-UA" w:eastAsia="uk-UA"/>
        </w:rPr>
        <w:pict>
          <v:roundrect id="Скругленный прямоугольник 9" o:spid="_x0000_s1034" style="position:absolute;left:0;text-align:left;margin-left:248.55pt;margin-top:6.25pt;width:138pt;height:47.5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" strokecolor="#92cddc" strokeweight="1pt">
            <v:fill color2="#b6dde8" focus="100%" type="gradient"/>
            <v:shadow on="t" color="#205867" opacity=".5" offset="1pt"/>
            <v:textbox>
              <w:txbxContent>
                <w:p w:rsidR="0022192B" w:rsidRPr="000E4CAF" w:rsidRDefault="0022192B" w:rsidP="00ED7036">
                  <w:pPr>
                    <w:jc w:val="center"/>
                    <w:rPr>
                      <w:b/>
                      <w:lang w:val="uk-UA"/>
                    </w:rPr>
                  </w:pPr>
                  <w:r w:rsidRPr="000E4CAF">
                    <w:rPr>
                      <w:b/>
                      <w:lang w:val="uk-UA"/>
                    </w:rPr>
                    <w:t>Збір за місця паркування транспортних засобів</w:t>
                  </w:r>
                  <w:r>
                    <w:rPr>
                      <w:b/>
                      <w:lang w:val="uk-UA"/>
                    </w:rPr>
                    <w:t xml:space="preserve">   </w:t>
                  </w:r>
                  <w:r w:rsidRPr="000E4CAF">
                    <w:rPr>
                      <w:b/>
                      <w:lang w:val="uk-UA"/>
                    </w:rPr>
                    <w:t xml:space="preserve"> </w:t>
                  </w:r>
                  <w:r>
                    <w:rPr>
                      <w:b/>
                      <w:lang w:val="uk-UA"/>
                    </w:rPr>
                    <w:t xml:space="preserve">276,4 тис. </w:t>
                  </w:r>
                  <w:proofErr w:type="spellStart"/>
                  <w:r>
                    <w:rPr>
                      <w:b/>
                      <w:lang w:val="uk-UA"/>
                    </w:rPr>
                    <w:t>грн</w:t>
                  </w:r>
                  <w:proofErr w:type="spellEnd"/>
                  <w:r>
                    <w:rPr>
                      <w:b/>
                      <w:lang w:val="uk-UA"/>
                    </w:rPr>
                    <w:t xml:space="preserve"> або 0,1</w:t>
                  </w:r>
                  <w:r w:rsidRPr="000E4CAF">
                    <w:rPr>
                      <w:b/>
                      <w:lang w:val="uk-UA"/>
                    </w:rPr>
                    <w:t>%</w:t>
                  </w:r>
                </w:p>
              </w:txbxContent>
            </v:textbox>
          </v:roundrect>
        </w:pict>
      </w:r>
      <w:r w:rsidRPr="001838EB">
        <w:rPr>
          <w:noProof/>
          <w:lang w:val="uk-UA" w:eastAsia="uk-UA"/>
        </w:rPr>
        <w:pict>
          <v:roundrect id="Скругленный прямоугольник 10" o:spid="_x0000_s1033" style="position:absolute;left:0;text-align:left;margin-left:415.3pt;margin-top:3.95pt;width:102.6pt;height:50.55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" strokecolor="#92cddc" strokeweight="1pt">
            <v:fill color2="#b6dde8" focus="100%" type="gradient"/>
            <v:shadow on="t" color="#205867" opacity=".5" offset="1pt"/>
            <v:textbox>
              <w:txbxContent>
                <w:p w:rsidR="0022192B" w:rsidRPr="000E4CAF" w:rsidRDefault="0022192B" w:rsidP="00ED7036">
                  <w:pPr>
                    <w:jc w:val="center"/>
                    <w:rPr>
                      <w:b/>
                      <w:lang w:val="uk-UA"/>
                    </w:rPr>
                  </w:pPr>
                  <w:r w:rsidRPr="000E4CAF">
                    <w:rPr>
                      <w:b/>
                      <w:lang w:val="uk-UA"/>
                    </w:rPr>
                    <w:t xml:space="preserve">Туристичний збір </w:t>
                  </w:r>
                  <w:r>
                    <w:rPr>
                      <w:b/>
                      <w:lang w:val="uk-UA"/>
                    </w:rPr>
                    <w:t xml:space="preserve"> 604,5 тис. </w:t>
                  </w:r>
                  <w:proofErr w:type="spellStart"/>
                  <w:r>
                    <w:rPr>
                      <w:b/>
                      <w:lang w:val="uk-UA"/>
                    </w:rPr>
                    <w:t>грн</w:t>
                  </w:r>
                  <w:proofErr w:type="spellEnd"/>
                  <w:r>
                    <w:rPr>
                      <w:b/>
                      <w:lang w:val="uk-UA"/>
                    </w:rPr>
                    <w:t xml:space="preserve">          або 0,2</w:t>
                  </w:r>
                  <w:r w:rsidRPr="000E4CAF">
                    <w:rPr>
                      <w:b/>
                      <w:lang w:val="uk-UA"/>
                    </w:rPr>
                    <w:t>%</w:t>
                  </w:r>
                </w:p>
              </w:txbxContent>
            </v:textbox>
          </v:roundrect>
        </w:pict>
      </w:r>
    </w:p>
    <w:p w:rsidR="00ED7036" w:rsidRDefault="00ED7036" w:rsidP="00ED7036">
      <w:pPr>
        <w:ind w:firstLine="708"/>
        <w:jc w:val="both"/>
        <w:rPr>
          <w:bCs/>
          <w:sz w:val="28"/>
          <w:szCs w:val="28"/>
          <w:lang w:val="uk-UA"/>
        </w:rPr>
      </w:pPr>
    </w:p>
    <w:p w:rsidR="00ED7036" w:rsidRDefault="00ED7036" w:rsidP="00ED7036">
      <w:pPr>
        <w:ind w:firstLine="708"/>
        <w:jc w:val="both"/>
        <w:rPr>
          <w:bCs/>
          <w:sz w:val="28"/>
          <w:szCs w:val="28"/>
          <w:lang w:val="uk-UA"/>
        </w:rPr>
      </w:pPr>
      <w:r>
        <w:rPr>
          <w:noProof/>
          <w:sz w:val="28"/>
          <w:szCs w:val="28"/>
          <w:lang w:val="uk-UA"/>
        </w:rPr>
        <w:t xml:space="preserve">     </w:t>
      </w:r>
    </w:p>
    <w:p w:rsidR="00ED7036" w:rsidRDefault="001838EB" w:rsidP="00ED7036">
      <w:pPr>
        <w:ind w:firstLine="708"/>
        <w:jc w:val="both"/>
        <w:rPr>
          <w:bCs/>
          <w:sz w:val="28"/>
          <w:szCs w:val="28"/>
          <w:lang w:val="uk-UA"/>
        </w:rPr>
      </w:pPr>
      <w:r w:rsidRPr="001838EB">
        <w:rPr>
          <w:noProof/>
          <w:lang w:val="uk-UA" w:eastAsia="uk-UA"/>
        </w:rPr>
        <w:pict>
          <v:shape id="Прямая со стрелкой 7" o:spid="_x0000_s1041" type="#_x0000_t32" style="position:absolute;left:0;text-align:left;margin-left:202.75pt;margin-top:5.5pt;width:39.6pt;height:26.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">
            <v:stroke endarrow="block"/>
          </v:shape>
        </w:pict>
      </w:r>
      <w:r w:rsidRPr="001838EB">
        <w:rPr>
          <w:noProof/>
          <w:lang w:val="uk-UA" w:eastAsia="uk-UA"/>
        </w:rPr>
        <w:pict>
          <v:shape id="Прямая со стрелкой 6" o:spid="_x0000_s1040" type="#_x0000_t32" style="position:absolute;left:0;text-align:left;margin-left:158.35pt;margin-top:5.5pt;width:0;height:29.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">
            <v:stroke endarrow="block"/>
          </v:shape>
        </w:pict>
      </w:r>
      <w:r w:rsidRPr="001838EB">
        <w:rPr>
          <w:noProof/>
          <w:lang w:val="uk-UA" w:eastAsia="uk-UA"/>
        </w:rPr>
        <w:pict>
          <v:shape id="Прямая со стрелкой 5" o:spid="_x0000_s1039" type="#_x0000_t32" style="position:absolute;left:0;text-align:left;margin-left:64.35pt;margin-top:2.45pt;width:34pt;height:29.3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">
            <v:stroke endarrow="block"/>
          </v:shape>
        </w:pict>
      </w:r>
    </w:p>
    <w:p w:rsidR="00ED7036" w:rsidRDefault="00ED7036" w:rsidP="00ED7036">
      <w:pPr>
        <w:pStyle w:val="aff6"/>
        <w:spacing w:before="0" w:after="0"/>
        <w:ind w:left="0" w:firstLine="708"/>
        <w:rPr>
          <w:color w:val="000000"/>
          <w:sz w:val="28"/>
          <w:szCs w:val="28"/>
        </w:rPr>
      </w:pPr>
    </w:p>
    <w:p w:rsidR="00ED7036" w:rsidRDefault="001838EB" w:rsidP="00ED7036">
      <w:pPr>
        <w:tabs>
          <w:tab w:val="left" w:pos="2928"/>
        </w:tabs>
        <w:ind w:firstLine="708"/>
        <w:jc w:val="both"/>
        <w:rPr>
          <w:sz w:val="28"/>
          <w:szCs w:val="28"/>
          <w:lang w:val="uk-UA"/>
        </w:rPr>
      </w:pPr>
      <w:r w:rsidRPr="001838EB">
        <w:rPr>
          <w:noProof/>
          <w:lang w:val="uk-UA" w:eastAsia="uk-UA"/>
        </w:rPr>
        <w:pict>
          <v:roundrect id="Скругленный прямоугольник 2" o:spid="_x0000_s1038" style="position:absolute;left:0;text-align:left;margin-left:103.15pt;margin-top:6.15pt;width:139.8pt;height:73.95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" strokecolor="#95b3d7" strokeweight="1pt">
            <v:fill color2="#b8cce4" focus="100%" type="gradient"/>
            <v:shadow on="t" color="#243f60" opacity=".5" offset="1pt"/>
            <v:textbox>
              <w:txbxContent>
                <w:p w:rsidR="0022192B" w:rsidRPr="000E4CAF" w:rsidRDefault="0022192B" w:rsidP="00ED7036">
                  <w:pPr>
                    <w:jc w:val="center"/>
                    <w:rPr>
                      <w:b/>
                      <w:lang w:val="uk-UA"/>
                    </w:rPr>
                  </w:pPr>
                  <w:r w:rsidRPr="000E4CAF">
                    <w:rPr>
                      <w:b/>
                      <w:lang w:val="uk-UA"/>
                    </w:rPr>
                    <w:t xml:space="preserve">Податок на нерухоме майно, відмінне від земельної ділянки </w:t>
                  </w:r>
                  <w:r>
                    <w:rPr>
                      <w:b/>
                      <w:lang w:val="uk-UA"/>
                    </w:rPr>
                    <w:t xml:space="preserve">                    25 420,6 тис. </w:t>
                  </w:r>
                  <w:proofErr w:type="spellStart"/>
                  <w:r>
                    <w:rPr>
                      <w:b/>
                      <w:lang w:val="uk-UA"/>
                    </w:rPr>
                    <w:t>грн</w:t>
                  </w:r>
                  <w:proofErr w:type="spellEnd"/>
                  <w:r>
                    <w:rPr>
                      <w:b/>
                      <w:lang w:val="uk-UA"/>
                    </w:rPr>
                    <w:t xml:space="preserve"> або 14,4</w:t>
                  </w:r>
                  <w:r w:rsidRPr="000E4CAF">
                    <w:rPr>
                      <w:b/>
                      <w:lang w:val="uk-UA"/>
                    </w:rPr>
                    <w:t>%</w:t>
                  </w:r>
                </w:p>
              </w:txbxContent>
            </v:textbox>
          </v:roundrect>
        </w:pict>
      </w:r>
      <w:r w:rsidRPr="001838EB">
        <w:rPr>
          <w:noProof/>
          <w:lang w:val="uk-UA" w:eastAsia="uk-UA"/>
        </w:rPr>
        <w:pict>
          <v:roundrect id="Скругленный прямоугольник 4" o:spid="_x0000_s1036" style="position:absolute;left:0;text-align:left;margin-left:256.65pt;margin-top:6.15pt;width:104.7pt;height:61.35pt;z-index:251684864;visibility:visible" arcsize=".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" strokecolor="#95b3d7" strokeweight="1pt">
            <v:fill color2="#b8cce4" focus="100%" type="gradient"/>
            <v:shadow on="t" color="#243f60" opacity=".5" offset="1pt"/>
            <v:textbox>
              <w:txbxContent>
                <w:p w:rsidR="0022192B" w:rsidRPr="006E642F" w:rsidRDefault="0022192B" w:rsidP="00ED7036">
                  <w:pPr>
                    <w:jc w:val="center"/>
                    <w:rPr>
                      <w:b/>
                      <w:lang w:val="uk-UA"/>
                    </w:rPr>
                  </w:pPr>
                  <w:r w:rsidRPr="006E642F">
                    <w:rPr>
                      <w:b/>
                      <w:lang w:val="uk-UA"/>
                    </w:rPr>
                    <w:t>Транс</w:t>
                  </w:r>
                  <w:r>
                    <w:rPr>
                      <w:b/>
                      <w:lang w:val="uk-UA"/>
                    </w:rPr>
                    <w:t xml:space="preserve">портний податок               432,3 </w:t>
                  </w:r>
                  <w:r w:rsidRPr="006E642F">
                    <w:rPr>
                      <w:b/>
                      <w:lang w:val="uk-UA"/>
                    </w:rPr>
                    <w:t>тис</w:t>
                  </w:r>
                  <w:r>
                    <w:rPr>
                      <w:b/>
                      <w:lang w:val="uk-UA"/>
                    </w:rPr>
                    <w:t>.</w:t>
                  </w:r>
                  <w:r w:rsidRPr="006E642F">
                    <w:rPr>
                      <w:b/>
                      <w:lang w:val="uk-UA"/>
                    </w:rPr>
                    <w:t xml:space="preserve"> </w:t>
                  </w:r>
                  <w:proofErr w:type="spellStart"/>
                  <w:r w:rsidRPr="006E642F">
                    <w:rPr>
                      <w:b/>
                      <w:lang w:val="uk-UA"/>
                    </w:rPr>
                    <w:t>грн</w:t>
                  </w:r>
                  <w:proofErr w:type="spellEnd"/>
                  <w:r w:rsidRPr="006E642F">
                    <w:rPr>
                      <w:b/>
                      <w:lang w:val="uk-UA"/>
                    </w:rPr>
                    <w:t xml:space="preserve">                  </w:t>
                  </w:r>
                  <w:r>
                    <w:rPr>
                      <w:b/>
                      <w:lang w:val="uk-UA"/>
                    </w:rPr>
                    <w:t>або 0,3</w:t>
                  </w:r>
                  <w:r w:rsidRPr="006E642F">
                    <w:rPr>
                      <w:b/>
                      <w:lang w:val="uk-UA"/>
                    </w:rPr>
                    <w:t>%</w:t>
                  </w:r>
                </w:p>
              </w:txbxContent>
            </v:textbox>
          </v:roundrect>
        </w:pict>
      </w:r>
      <w:r w:rsidRPr="001838EB">
        <w:rPr>
          <w:noProof/>
          <w:lang w:val="uk-UA" w:eastAsia="uk-UA"/>
        </w:rPr>
        <w:pict>
          <v:roundrect id="Скругленный прямоугольник 3" o:spid="_x0000_s1037" style="position:absolute;left:0;text-align:left;margin-left:-18pt;margin-top:6.15pt;width:102.75pt;height:57.6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" strokecolor="#95b3d7" strokeweight="1pt">
            <v:fill color2="#b8cce4" focus="100%" type="gradient"/>
            <v:shadow on="t" color="#243f60" opacity=".5" offset="1pt"/>
            <v:textbox>
              <w:txbxContent>
                <w:p w:rsidR="0022192B" w:rsidRDefault="0022192B" w:rsidP="00ED7036">
                  <w:pPr>
                    <w:jc w:val="center"/>
                    <w:rPr>
                      <w:b/>
                      <w:lang w:val="uk-UA"/>
                    </w:rPr>
                  </w:pPr>
                  <w:r>
                    <w:rPr>
                      <w:b/>
                      <w:lang w:val="uk-UA"/>
                    </w:rPr>
                    <w:t>Плата за землю</w:t>
                  </w:r>
                </w:p>
                <w:p w:rsidR="0022192B" w:rsidRPr="000E4CAF" w:rsidRDefault="0022192B" w:rsidP="00ED7036">
                  <w:pPr>
                    <w:jc w:val="center"/>
                    <w:rPr>
                      <w:b/>
                      <w:lang w:val="uk-UA"/>
                    </w:rPr>
                  </w:pPr>
                  <w:r>
                    <w:rPr>
                      <w:b/>
                      <w:lang w:val="uk-UA"/>
                    </w:rPr>
                    <w:t xml:space="preserve">150 099 тис. </w:t>
                  </w:r>
                  <w:proofErr w:type="spellStart"/>
                  <w:r>
                    <w:rPr>
                      <w:b/>
                      <w:lang w:val="uk-UA"/>
                    </w:rPr>
                    <w:t>грн</w:t>
                  </w:r>
                  <w:proofErr w:type="spellEnd"/>
                  <w:r>
                    <w:rPr>
                      <w:b/>
                      <w:lang w:val="uk-UA"/>
                    </w:rPr>
                    <w:t xml:space="preserve"> або 85,3</w:t>
                  </w:r>
                  <w:r w:rsidRPr="000E4CAF">
                    <w:rPr>
                      <w:b/>
                      <w:lang w:val="uk-UA"/>
                    </w:rPr>
                    <w:t>%</w:t>
                  </w:r>
                </w:p>
              </w:txbxContent>
            </v:textbox>
          </v:roundrect>
        </w:pict>
      </w:r>
      <w:r w:rsidR="00ED7036">
        <w:rPr>
          <w:sz w:val="28"/>
          <w:szCs w:val="28"/>
          <w:lang w:val="uk-UA"/>
        </w:rPr>
        <w:tab/>
      </w:r>
    </w:p>
    <w:p w:rsidR="00ED7036" w:rsidRDefault="00ED7036" w:rsidP="00ED7036">
      <w:pPr>
        <w:ind w:firstLine="708"/>
        <w:jc w:val="both"/>
        <w:rPr>
          <w:sz w:val="28"/>
          <w:szCs w:val="28"/>
          <w:lang w:val="uk-UA"/>
        </w:rPr>
      </w:pPr>
    </w:p>
    <w:p w:rsidR="00ED7036" w:rsidRDefault="00ED7036" w:rsidP="00ED7036">
      <w:pPr>
        <w:ind w:firstLine="708"/>
        <w:jc w:val="both"/>
        <w:rPr>
          <w:sz w:val="28"/>
          <w:szCs w:val="28"/>
          <w:lang w:val="uk-UA"/>
        </w:rPr>
      </w:pPr>
    </w:p>
    <w:p w:rsidR="00ED7036" w:rsidRDefault="00ED7036" w:rsidP="00ED7036">
      <w:pPr>
        <w:ind w:firstLine="708"/>
        <w:jc w:val="both"/>
        <w:rPr>
          <w:sz w:val="28"/>
          <w:szCs w:val="28"/>
          <w:lang w:val="uk-UA"/>
        </w:rPr>
      </w:pPr>
    </w:p>
    <w:p w:rsidR="00ED7036" w:rsidRDefault="00ED7036" w:rsidP="00ED7036">
      <w:pPr>
        <w:ind w:firstLine="708"/>
        <w:jc w:val="both"/>
        <w:rPr>
          <w:sz w:val="28"/>
          <w:szCs w:val="28"/>
          <w:lang w:val="uk-UA"/>
        </w:rPr>
      </w:pPr>
    </w:p>
    <w:p w:rsidR="00ED7036" w:rsidRDefault="00ED7036" w:rsidP="0022192B">
      <w:pPr>
        <w:pStyle w:val="aff6"/>
        <w:spacing w:before="0" w:after="0"/>
        <w:ind w:left="0"/>
        <w:jc w:val="center"/>
        <w:rPr>
          <w:sz w:val="28"/>
          <w:szCs w:val="28"/>
        </w:rPr>
      </w:pPr>
    </w:p>
    <w:p w:rsidR="0022192B" w:rsidRPr="0022192B" w:rsidRDefault="0022192B" w:rsidP="0022192B">
      <w:pPr>
        <w:pStyle w:val="aff6"/>
        <w:spacing w:before="0" w:after="0"/>
        <w:ind w:left="0"/>
        <w:jc w:val="center"/>
      </w:pPr>
      <w:r w:rsidRPr="0022192B">
        <w:t>Рис.3 Місцеві податки та збори</w:t>
      </w:r>
    </w:p>
    <w:p w:rsidR="0022192B" w:rsidRDefault="0022192B" w:rsidP="0022192B">
      <w:pPr>
        <w:pStyle w:val="aff6"/>
        <w:spacing w:before="0" w:after="0"/>
        <w:ind w:left="0"/>
        <w:jc w:val="center"/>
        <w:rPr>
          <w:sz w:val="28"/>
          <w:szCs w:val="28"/>
        </w:rPr>
      </w:pPr>
    </w:p>
    <w:p w:rsidR="00ED7036" w:rsidRPr="007E7D36" w:rsidRDefault="00ED7036" w:rsidP="00ED7036">
      <w:pPr>
        <w:pStyle w:val="aff6"/>
        <w:spacing w:before="0" w:after="0"/>
        <w:ind w:left="0" w:firstLine="708"/>
        <w:rPr>
          <w:color w:val="000000"/>
          <w:sz w:val="28"/>
          <w:szCs w:val="28"/>
        </w:rPr>
      </w:pPr>
      <w:r w:rsidRPr="007E7D36">
        <w:rPr>
          <w:sz w:val="28"/>
          <w:szCs w:val="28"/>
        </w:rPr>
        <w:t>Слід зазначити, що в частині податку на майно найвагомішою є плата за землю,</w:t>
      </w:r>
      <w:r>
        <w:rPr>
          <w:sz w:val="28"/>
          <w:szCs w:val="28"/>
        </w:rPr>
        <w:t xml:space="preserve"> питома вага якої становить  85,3</w:t>
      </w:r>
      <w:r w:rsidRPr="00191F85">
        <w:rPr>
          <w:sz w:val="28"/>
          <w:szCs w:val="28"/>
        </w:rPr>
        <w:t>%.</w:t>
      </w:r>
      <w:r w:rsidRPr="007E7D36">
        <w:rPr>
          <w:sz w:val="28"/>
          <w:szCs w:val="28"/>
        </w:rPr>
        <w:t xml:space="preserve"> </w:t>
      </w:r>
    </w:p>
    <w:p w:rsidR="00ED7036" w:rsidRPr="00562206" w:rsidRDefault="00ED7036" w:rsidP="00ED7036">
      <w:pPr>
        <w:shd w:val="clear" w:color="auto" w:fill="FFFFFF"/>
        <w:ind w:firstLine="360"/>
        <w:jc w:val="both"/>
        <w:rPr>
          <w:sz w:val="28"/>
          <w:szCs w:val="28"/>
          <w:lang w:val="uk-UA"/>
        </w:rPr>
      </w:pPr>
      <w:r>
        <w:rPr>
          <w:szCs w:val="28"/>
          <w:lang w:val="uk-UA"/>
        </w:rPr>
        <w:t xml:space="preserve">       </w:t>
      </w:r>
      <w:r w:rsidRPr="008C79CC">
        <w:rPr>
          <w:sz w:val="28"/>
          <w:szCs w:val="28"/>
          <w:lang w:val="uk-UA"/>
        </w:rPr>
        <w:t xml:space="preserve">Обсяг надходжень плати за землю за </w:t>
      </w:r>
      <w:r>
        <w:rPr>
          <w:sz w:val="28"/>
          <w:szCs w:val="28"/>
          <w:lang w:val="uk-UA"/>
        </w:rPr>
        <w:t xml:space="preserve"> 2025 рік склав  150 099 </w:t>
      </w:r>
      <w:r w:rsidRPr="008C79CC">
        <w:rPr>
          <w:sz w:val="28"/>
          <w:szCs w:val="28"/>
          <w:lang w:val="uk-UA"/>
        </w:rPr>
        <w:t>ти</w:t>
      </w:r>
      <w:r>
        <w:rPr>
          <w:sz w:val="28"/>
          <w:szCs w:val="28"/>
          <w:lang w:val="uk-UA"/>
        </w:rPr>
        <w:t xml:space="preserve">с. </w:t>
      </w:r>
      <w:proofErr w:type="spellStart"/>
      <w:r>
        <w:rPr>
          <w:sz w:val="28"/>
          <w:szCs w:val="28"/>
          <w:lang w:val="uk-UA"/>
        </w:rPr>
        <w:t>грн</w:t>
      </w:r>
      <w:proofErr w:type="spellEnd"/>
      <w:r>
        <w:rPr>
          <w:sz w:val="28"/>
          <w:szCs w:val="28"/>
          <w:lang w:val="uk-UA"/>
        </w:rPr>
        <w:t xml:space="preserve">, що на 3,6% або на 5 244,8 тис. </w:t>
      </w:r>
      <w:proofErr w:type="spellStart"/>
      <w:r>
        <w:rPr>
          <w:sz w:val="28"/>
          <w:szCs w:val="28"/>
          <w:lang w:val="uk-UA"/>
        </w:rPr>
        <w:t>грн</w:t>
      </w:r>
      <w:proofErr w:type="spellEnd"/>
      <w:r w:rsidRPr="008C79CC">
        <w:rPr>
          <w:sz w:val="28"/>
          <w:szCs w:val="28"/>
          <w:lang w:val="uk-UA"/>
        </w:rPr>
        <w:t xml:space="preserve"> </w:t>
      </w:r>
      <w:r>
        <w:rPr>
          <w:sz w:val="28"/>
          <w:szCs w:val="28"/>
          <w:lang w:val="uk-UA"/>
        </w:rPr>
        <w:t>більше планових призначень  та на  4,4% або на 6 324,9 </w:t>
      </w:r>
      <w:r w:rsidRPr="008C79CC">
        <w:rPr>
          <w:sz w:val="28"/>
          <w:szCs w:val="28"/>
          <w:lang w:val="uk-UA"/>
        </w:rPr>
        <w:t>тис.</w:t>
      </w:r>
      <w:r>
        <w:rPr>
          <w:sz w:val="28"/>
          <w:szCs w:val="28"/>
          <w:lang w:val="uk-UA"/>
        </w:rPr>
        <w:t xml:space="preserve"> </w:t>
      </w:r>
      <w:proofErr w:type="spellStart"/>
      <w:r w:rsidRPr="008C79CC">
        <w:rPr>
          <w:sz w:val="28"/>
          <w:szCs w:val="28"/>
          <w:lang w:val="uk-UA"/>
        </w:rPr>
        <w:t>грн</w:t>
      </w:r>
      <w:proofErr w:type="spellEnd"/>
      <w:r w:rsidRPr="008C79CC">
        <w:rPr>
          <w:sz w:val="28"/>
          <w:szCs w:val="28"/>
          <w:lang w:val="uk-UA"/>
        </w:rPr>
        <w:t xml:space="preserve"> </w:t>
      </w:r>
      <w:r>
        <w:rPr>
          <w:sz w:val="28"/>
          <w:szCs w:val="28"/>
          <w:lang w:val="uk-UA"/>
        </w:rPr>
        <w:t>у</w:t>
      </w:r>
      <w:r w:rsidRPr="008C79CC">
        <w:rPr>
          <w:sz w:val="28"/>
          <w:szCs w:val="28"/>
          <w:lang w:val="uk-UA"/>
        </w:rPr>
        <w:t xml:space="preserve"> порівн</w:t>
      </w:r>
      <w:r>
        <w:rPr>
          <w:sz w:val="28"/>
          <w:szCs w:val="28"/>
          <w:lang w:val="uk-UA"/>
        </w:rPr>
        <w:t xml:space="preserve">янні з 2024 роком внаслідок введення з 01.01.2025 року нової нормативної грошової оцінки землі та індексації  </w:t>
      </w:r>
      <w:r w:rsidRPr="00562206">
        <w:rPr>
          <w:sz w:val="28"/>
          <w:szCs w:val="28"/>
          <w:lang w:val="uk-UA"/>
        </w:rPr>
        <w:t>платежів на індекс інфляції 1,12</w:t>
      </w:r>
      <w:r>
        <w:rPr>
          <w:sz w:val="28"/>
          <w:szCs w:val="28"/>
          <w:lang w:val="uk-UA"/>
        </w:rPr>
        <w:t>. При цьому у 2025 році  діяла пільга</w:t>
      </w:r>
      <w:r w:rsidRPr="00FC5637">
        <w:rPr>
          <w:sz w:val="28"/>
          <w:szCs w:val="28"/>
          <w:lang w:val="uk-UA"/>
        </w:rPr>
        <w:t xml:space="preserve"> зі сплати земельного податку,</w:t>
      </w:r>
      <w:r>
        <w:rPr>
          <w:sz w:val="28"/>
          <w:szCs w:val="28"/>
          <w:lang w:val="uk-UA"/>
        </w:rPr>
        <w:t xml:space="preserve"> наданих державою суб’єктам космічної діяльності. Сума втрат бюджету ПМТГ склала 79 732,4 тис грн.</w:t>
      </w:r>
    </w:p>
    <w:p w:rsidR="00ED7036" w:rsidRPr="00562206" w:rsidRDefault="00ED7036" w:rsidP="00ED7036">
      <w:pPr>
        <w:ind w:firstLine="708"/>
        <w:jc w:val="both"/>
        <w:rPr>
          <w:sz w:val="28"/>
          <w:szCs w:val="28"/>
          <w:lang w:val="uk-UA"/>
        </w:rPr>
      </w:pPr>
      <w:r w:rsidRPr="00562206">
        <w:rPr>
          <w:sz w:val="28"/>
          <w:szCs w:val="28"/>
          <w:lang w:val="uk-UA"/>
        </w:rPr>
        <w:t xml:space="preserve">Єдиний податок за </w:t>
      </w:r>
      <w:r>
        <w:rPr>
          <w:sz w:val="28"/>
          <w:szCs w:val="28"/>
          <w:lang w:val="uk-UA"/>
        </w:rPr>
        <w:t>2025 рік</w:t>
      </w:r>
      <w:r w:rsidRPr="00562206">
        <w:rPr>
          <w:sz w:val="28"/>
          <w:szCs w:val="28"/>
          <w:lang w:val="uk-UA"/>
        </w:rPr>
        <w:t xml:space="preserve"> надійшов до бюджету ПМТГ в сумі </w:t>
      </w:r>
      <w:r>
        <w:rPr>
          <w:sz w:val="28"/>
          <w:szCs w:val="28"/>
          <w:lang w:val="uk-UA"/>
        </w:rPr>
        <w:t xml:space="preserve">158 843,5 тис. </w:t>
      </w:r>
      <w:proofErr w:type="spellStart"/>
      <w:r>
        <w:rPr>
          <w:sz w:val="28"/>
          <w:szCs w:val="28"/>
          <w:lang w:val="uk-UA"/>
        </w:rPr>
        <w:t>грн</w:t>
      </w:r>
      <w:proofErr w:type="spellEnd"/>
      <w:r>
        <w:rPr>
          <w:sz w:val="28"/>
          <w:szCs w:val="28"/>
          <w:lang w:val="uk-UA"/>
        </w:rPr>
        <w:t>, що складає 105,1</w:t>
      </w:r>
      <w:r w:rsidRPr="00562206">
        <w:rPr>
          <w:sz w:val="28"/>
          <w:szCs w:val="28"/>
          <w:lang w:val="uk-UA"/>
        </w:rPr>
        <w:t xml:space="preserve">% планових показників. У порівнянні з </w:t>
      </w:r>
      <w:r>
        <w:rPr>
          <w:sz w:val="28"/>
          <w:szCs w:val="28"/>
          <w:lang w:val="uk-UA"/>
        </w:rPr>
        <w:t xml:space="preserve"> 2024 роком</w:t>
      </w:r>
      <w:r w:rsidRPr="00562206">
        <w:rPr>
          <w:sz w:val="28"/>
          <w:szCs w:val="28"/>
          <w:lang w:val="uk-UA"/>
        </w:rPr>
        <w:t xml:space="preserve"> дані</w:t>
      </w:r>
      <w:r>
        <w:rPr>
          <w:sz w:val="28"/>
          <w:szCs w:val="28"/>
          <w:lang w:val="uk-UA"/>
        </w:rPr>
        <w:t xml:space="preserve"> надходження збільшились на 11,2% або на 16 013</w:t>
      </w:r>
      <w:r w:rsidRPr="005D740D">
        <w:rPr>
          <w:sz w:val="28"/>
          <w:szCs w:val="28"/>
          <w:lang w:val="uk-UA"/>
        </w:rPr>
        <w:t>,</w:t>
      </w:r>
      <w:r w:rsidRPr="005D740D">
        <w:rPr>
          <w:sz w:val="28"/>
          <w:szCs w:val="28"/>
        </w:rPr>
        <w:t>4</w:t>
      </w:r>
      <w:r>
        <w:rPr>
          <w:sz w:val="28"/>
          <w:szCs w:val="28"/>
          <w:lang w:val="uk-UA"/>
        </w:rPr>
        <w:t xml:space="preserve"> </w:t>
      </w:r>
      <w:r w:rsidRPr="005D740D">
        <w:rPr>
          <w:sz w:val="28"/>
          <w:szCs w:val="28"/>
        </w:rPr>
        <w:t>тис</w:t>
      </w:r>
      <w:r w:rsidRPr="005D740D">
        <w:rPr>
          <w:sz w:val="28"/>
          <w:szCs w:val="28"/>
          <w:lang w:val="uk-UA"/>
        </w:rPr>
        <w:t>.</w:t>
      </w:r>
      <w:r w:rsidRPr="00562206">
        <w:rPr>
          <w:sz w:val="28"/>
          <w:szCs w:val="28"/>
          <w:lang w:val="uk-UA"/>
        </w:rPr>
        <w:t xml:space="preserve"> </w:t>
      </w:r>
      <w:proofErr w:type="spellStart"/>
      <w:r w:rsidRPr="00562206">
        <w:rPr>
          <w:sz w:val="28"/>
          <w:szCs w:val="28"/>
          <w:lang w:val="uk-UA"/>
        </w:rPr>
        <w:t>грн</w:t>
      </w:r>
      <w:proofErr w:type="spellEnd"/>
      <w:r w:rsidRPr="00562206">
        <w:rPr>
          <w:sz w:val="28"/>
          <w:szCs w:val="28"/>
          <w:lang w:val="uk-UA"/>
        </w:rPr>
        <w:t xml:space="preserve">  у зв’язку  із збільшення обсягу доходу, задекларованого платниками, через підвищення загального рівня цін на товари та послуги.</w:t>
      </w:r>
    </w:p>
    <w:p w:rsidR="00ED7036" w:rsidRPr="00AB1E64" w:rsidRDefault="00ED7036" w:rsidP="00ED7036">
      <w:pPr>
        <w:ind w:firstLine="708"/>
        <w:jc w:val="both"/>
        <w:rPr>
          <w:sz w:val="28"/>
          <w:szCs w:val="28"/>
          <w:lang w:val="uk-UA"/>
        </w:rPr>
      </w:pPr>
      <w:r w:rsidRPr="008C79CC">
        <w:rPr>
          <w:sz w:val="28"/>
          <w:szCs w:val="28"/>
          <w:lang w:val="uk-UA"/>
        </w:rPr>
        <w:lastRenderedPageBreak/>
        <w:t>Протягом звітного періоду до бюджету</w:t>
      </w:r>
      <w:r>
        <w:rPr>
          <w:sz w:val="28"/>
          <w:szCs w:val="28"/>
          <w:lang w:val="uk-UA"/>
        </w:rPr>
        <w:t xml:space="preserve"> </w:t>
      </w:r>
      <w:r w:rsidRPr="00C240EE">
        <w:rPr>
          <w:sz w:val="28"/>
          <w:szCs w:val="28"/>
        </w:rPr>
        <w:t>ПМТГ</w:t>
      </w:r>
      <w:r w:rsidRPr="008C79CC">
        <w:rPr>
          <w:sz w:val="28"/>
          <w:szCs w:val="28"/>
          <w:lang w:val="uk-UA"/>
        </w:rPr>
        <w:t xml:space="preserve"> зарахован</w:t>
      </w:r>
      <w:r>
        <w:rPr>
          <w:sz w:val="28"/>
          <w:szCs w:val="28"/>
          <w:lang w:val="uk-UA"/>
        </w:rPr>
        <w:t>о 25 420,6 </w:t>
      </w:r>
      <w:r w:rsidRPr="00AB1E64">
        <w:rPr>
          <w:sz w:val="28"/>
          <w:szCs w:val="28"/>
          <w:lang w:val="uk-UA"/>
        </w:rPr>
        <w:t>тис. </w:t>
      </w:r>
      <w:proofErr w:type="spellStart"/>
      <w:r w:rsidRPr="00AB1E64">
        <w:rPr>
          <w:sz w:val="28"/>
          <w:szCs w:val="28"/>
          <w:lang w:val="uk-UA"/>
        </w:rPr>
        <w:t>грн</w:t>
      </w:r>
      <w:proofErr w:type="spellEnd"/>
      <w:r w:rsidRPr="00AB1E64">
        <w:rPr>
          <w:sz w:val="28"/>
          <w:szCs w:val="28"/>
          <w:lang w:val="uk-UA"/>
        </w:rPr>
        <w:t xml:space="preserve"> податку на нерухоме майно, відмінне від земельної ділянки. </w:t>
      </w:r>
      <w:r w:rsidRPr="00AB1E64">
        <w:rPr>
          <w:color w:val="000000"/>
          <w:sz w:val="28"/>
          <w:szCs w:val="28"/>
          <w:lang w:val="uk-UA"/>
        </w:rPr>
        <w:t>Рівень виконання станови</w:t>
      </w:r>
      <w:r>
        <w:rPr>
          <w:color w:val="000000"/>
          <w:sz w:val="28"/>
          <w:szCs w:val="28"/>
          <w:lang w:val="uk-UA"/>
        </w:rPr>
        <w:t>ть 106,4</w:t>
      </w:r>
      <w:r w:rsidRPr="00AB1E64">
        <w:rPr>
          <w:color w:val="000000"/>
          <w:sz w:val="28"/>
          <w:szCs w:val="28"/>
          <w:lang w:val="uk-UA"/>
        </w:rPr>
        <w:t>%.</w:t>
      </w:r>
      <w:r w:rsidRPr="00AB1E64">
        <w:rPr>
          <w:sz w:val="28"/>
          <w:szCs w:val="28"/>
          <w:lang w:val="uk-UA"/>
        </w:rPr>
        <w:t xml:space="preserve"> </w:t>
      </w:r>
      <w:r w:rsidRPr="00AB1E64">
        <w:rPr>
          <w:color w:val="000000"/>
          <w:sz w:val="28"/>
          <w:szCs w:val="28"/>
          <w:lang w:val="uk-UA"/>
        </w:rPr>
        <w:t xml:space="preserve">Порівняно до </w:t>
      </w:r>
      <w:r>
        <w:rPr>
          <w:color w:val="000000"/>
          <w:sz w:val="28"/>
          <w:szCs w:val="28"/>
          <w:lang w:val="uk-UA"/>
        </w:rPr>
        <w:t>2024 року</w:t>
      </w:r>
      <w:r w:rsidRPr="007210BF">
        <w:rPr>
          <w:color w:val="000000"/>
          <w:sz w:val="28"/>
          <w:szCs w:val="28"/>
          <w:lang w:val="uk-UA"/>
        </w:rPr>
        <w:t xml:space="preserve"> </w:t>
      </w:r>
      <w:r w:rsidRPr="00AB1E64">
        <w:rPr>
          <w:color w:val="000000"/>
          <w:sz w:val="28"/>
          <w:szCs w:val="28"/>
          <w:lang w:val="uk-UA"/>
        </w:rPr>
        <w:t>н</w:t>
      </w:r>
      <w:r>
        <w:rPr>
          <w:color w:val="000000"/>
          <w:sz w:val="28"/>
          <w:szCs w:val="28"/>
          <w:lang w:val="uk-UA"/>
        </w:rPr>
        <w:t xml:space="preserve">адходження зросли на 2 412,9 тис. </w:t>
      </w:r>
      <w:proofErr w:type="spellStart"/>
      <w:r>
        <w:rPr>
          <w:color w:val="000000"/>
          <w:sz w:val="28"/>
          <w:szCs w:val="28"/>
          <w:lang w:val="uk-UA"/>
        </w:rPr>
        <w:t>грн</w:t>
      </w:r>
      <w:proofErr w:type="spellEnd"/>
      <w:r>
        <w:rPr>
          <w:color w:val="000000"/>
          <w:sz w:val="28"/>
          <w:szCs w:val="28"/>
          <w:lang w:val="uk-UA"/>
        </w:rPr>
        <w:t xml:space="preserve"> або на 10,5</w:t>
      </w:r>
      <w:r w:rsidRPr="00AB1E64">
        <w:rPr>
          <w:color w:val="000000"/>
          <w:sz w:val="28"/>
          <w:szCs w:val="28"/>
          <w:lang w:val="uk-UA"/>
        </w:rPr>
        <w:t>% за рахунок розширення бази оподаткування та підвищення ставки податку у грошовому виразі у зв’язку з підвищенням розміру мінімальної заробітної плати  на 01.01.2025 року порівняно з 01.01.2024 року.</w:t>
      </w:r>
    </w:p>
    <w:p w:rsidR="00ED7036" w:rsidRPr="008C79CC" w:rsidRDefault="00ED7036" w:rsidP="00ED7036">
      <w:pPr>
        <w:jc w:val="both"/>
        <w:rPr>
          <w:sz w:val="28"/>
          <w:szCs w:val="28"/>
          <w:lang w:val="uk-UA"/>
        </w:rPr>
      </w:pPr>
      <w:r w:rsidRPr="008C79CC">
        <w:rPr>
          <w:sz w:val="28"/>
          <w:szCs w:val="28"/>
          <w:lang w:val="uk-UA"/>
        </w:rPr>
        <w:t xml:space="preserve">        </w:t>
      </w:r>
      <w:r>
        <w:rPr>
          <w:sz w:val="28"/>
          <w:szCs w:val="28"/>
          <w:lang w:val="uk-UA"/>
        </w:rPr>
        <w:t xml:space="preserve"> Також за 2025 рік</w:t>
      </w:r>
      <w:r w:rsidRPr="008C79CC">
        <w:rPr>
          <w:sz w:val="28"/>
          <w:szCs w:val="28"/>
          <w:lang w:val="uk-UA"/>
        </w:rPr>
        <w:t xml:space="preserve"> до бюджету</w:t>
      </w:r>
      <w:r w:rsidRPr="004C076E">
        <w:rPr>
          <w:sz w:val="28"/>
          <w:szCs w:val="28"/>
          <w:lang w:val="uk-UA"/>
        </w:rPr>
        <w:t xml:space="preserve"> </w:t>
      </w:r>
      <w:r w:rsidRPr="00C240EE">
        <w:rPr>
          <w:sz w:val="28"/>
          <w:szCs w:val="28"/>
        </w:rPr>
        <w:t>ПМТГ</w:t>
      </w:r>
      <w:r w:rsidRPr="008C79CC">
        <w:rPr>
          <w:sz w:val="28"/>
          <w:szCs w:val="28"/>
          <w:lang w:val="uk-UA"/>
        </w:rPr>
        <w:t xml:space="preserve"> надійшли</w:t>
      </w:r>
      <w:r>
        <w:rPr>
          <w:sz w:val="28"/>
          <w:szCs w:val="28"/>
          <w:lang w:val="uk-UA"/>
        </w:rPr>
        <w:t xml:space="preserve"> туристичний збір в сумі </w:t>
      </w:r>
      <w:r w:rsidR="00445869">
        <w:rPr>
          <w:sz w:val="28"/>
          <w:szCs w:val="28"/>
          <w:lang w:val="uk-UA"/>
        </w:rPr>
        <w:t xml:space="preserve">                  </w:t>
      </w:r>
      <w:r>
        <w:rPr>
          <w:sz w:val="28"/>
          <w:szCs w:val="28"/>
          <w:lang w:val="uk-UA"/>
        </w:rPr>
        <w:t xml:space="preserve">604,5 тис. </w:t>
      </w:r>
      <w:proofErr w:type="spellStart"/>
      <w:r>
        <w:rPr>
          <w:sz w:val="28"/>
          <w:szCs w:val="28"/>
          <w:lang w:val="uk-UA"/>
        </w:rPr>
        <w:t>грн</w:t>
      </w:r>
      <w:proofErr w:type="spellEnd"/>
      <w:r>
        <w:rPr>
          <w:sz w:val="28"/>
          <w:szCs w:val="28"/>
          <w:lang w:val="uk-UA"/>
        </w:rPr>
        <w:t xml:space="preserve">, транспортний податок  </w:t>
      </w:r>
      <w:r w:rsidRPr="00462B0F">
        <w:rPr>
          <w:color w:val="000000"/>
          <w:sz w:val="28"/>
          <w:szCs w:val="28"/>
          <w:lang w:eastAsia="uk-UA"/>
        </w:rPr>
        <w:t>–</w:t>
      </w:r>
      <w:r>
        <w:rPr>
          <w:color w:val="000000"/>
          <w:sz w:val="28"/>
          <w:szCs w:val="28"/>
          <w:lang w:val="uk-UA" w:eastAsia="uk-UA"/>
        </w:rPr>
        <w:t xml:space="preserve"> </w:t>
      </w:r>
      <w:r w:rsidRPr="007210BF">
        <w:rPr>
          <w:color w:val="000000"/>
          <w:sz w:val="28"/>
          <w:szCs w:val="28"/>
          <w:lang w:val="uk-UA" w:eastAsia="uk-UA"/>
        </w:rPr>
        <w:t>432,</w:t>
      </w:r>
      <w:r w:rsidRPr="007210BF">
        <w:rPr>
          <w:sz w:val="28"/>
          <w:szCs w:val="28"/>
        </w:rPr>
        <w:t>3</w:t>
      </w:r>
      <w:r>
        <w:rPr>
          <w:sz w:val="28"/>
          <w:szCs w:val="28"/>
          <w:lang w:val="uk-UA"/>
        </w:rPr>
        <w:t xml:space="preserve"> </w:t>
      </w:r>
      <w:r w:rsidRPr="007210BF">
        <w:rPr>
          <w:sz w:val="28"/>
          <w:szCs w:val="28"/>
        </w:rPr>
        <w:t>тис</w:t>
      </w:r>
      <w:r w:rsidRPr="007210BF">
        <w:rPr>
          <w:sz w:val="28"/>
          <w:szCs w:val="28"/>
          <w:lang w:val="uk-UA"/>
        </w:rPr>
        <w:t>.</w:t>
      </w:r>
      <w:r>
        <w:rPr>
          <w:sz w:val="28"/>
          <w:szCs w:val="28"/>
          <w:lang w:val="uk-UA"/>
        </w:rPr>
        <w:t xml:space="preserve"> </w:t>
      </w:r>
      <w:proofErr w:type="spellStart"/>
      <w:r>
        <w:rPr>
          <w:sz w:val="28"/>
          <w:szCs w:val="28"/>
          <w:lang w:val="uk-UA"/>
        </w:rPr>
        <w:t>грн</w:t>
      </w:r>
      <w:proofErr w:type="spellEnd"/>
      <w:r>
        <w:rPr>
          <w:sz w:val="28"/>
          <w:szCs w:val="28"/>
          <w:lang w:val="uk-UA"/>
        </w:rPr>
        <w:t xml:space="preserve">, </w:t>
      </w:r>
      <w:r w:rsidRPr="008C79CC">
        <w:rPr>
          <w:sz w:val="28"/>
          <w:szCs w:val="28"/>
          <w:lang w:val="uk-UA"/>
        </w:rPr>
        <w:t>збір за місця для паркування транспортних засобів</w:t>
      </w:r>
      <w:r>
        <w:rPr>
          <w:sz w:val="28"/>
          <w:szCs w:val="28"/>
          <w:lang w:val="uk-UA"/>
        </w:rPr>
        <w:t xml:space="preserve"> – 276,4 тис. грн. </w:t>
      </w:r>
    </w:p>
    <w:p w:rsidR="00ED7036" w:rsidRPr="00C768CF" w:rsidRDefault="00ED7036" w:rsidP="00ED7036">
      <w:pPr>
        <w:ind w:firstLine="709"/>
        <w:jc w:val="both"/>
        <w:rPr>
          <w:sz w:val="28"/>
          <w:szCs w:val="28"/>
          <w:lang w:val="uk-UA"/>
        </w:rPr>
      </w:pPr>
      <w:r>
        <w:rPr>
          <w:sz w:val="28"/>
          <w:szCs w:val="28"/>
          <w:lang w:val="uk-UA"/>
        </w:rPr>
        <w:t>Надходження акцизного подат</w:t>
      </w:r>
      <w:r w:rsidRPr="00297B31">
        <w:rPr>
          <w:sz w:val="28"/>
          <w:szCs w:val="28"/>
          <w:lang w:val="uk-UA"/>
        </w:rPr>
        <w:t>к</w:t>
      </w:r>
      <w:r>
        <w:rPr>
          <w:sz w:val="28"/>
          <w:szCs w:val="28"/>
          <w:lang w:val="uk-UA"/>
        </w:rPr>
        <w:t>у</w:t>
      </w:r>
      <w:r w:rsidRPr="00297B31">
        <w:rPr>
          <w:sz w:val="28"/>
          <w:szCs w:val="28"/>
          <w:lang w:val="uk-UA"/>
        </w:rPr>
        <w:t xml:space="preserve"> з реалізації суб’єктами господарювання </w:t>
      </w:r>
      <w:r w:rsidRPr="00C768CF">
        <w:rPr>
          <w:sz w:val="28"/>
          <w:szCs w:val="28"/>
          <w:lang w:val="uk-UA"/>
        </w:rPr>
        <w:t>роздрібної торгівлі підак</w:t>
      </w:r>
      <w:r>
        <w:rPr>
          <w:sz w:val="28"/>
          <w:szCs w:val="28"/>
          <w:lang w:val="uk-UA"/>
        </w:rPr>
        <w:t>цизних товарів за  2025</w:t>
      </w:r>
      <w:r w:rsidRPr="00C768CF">
        <w:rPr>
          <w:sz w:val="28"/>
          <w:szCs w:val="28"/>
          <w:lang w:val="uk-UA"/>
        </w:rPr>
        <w:t xml:space="preserve"> р</w:t>
      </w:r>
      <w:r>
        <w:rPr>
          <w:sz w:val="28"/>
          <w:szCs w:val="28"/>
          <w:lang w:val="uk-UA"/>
        </w:rPr>
        <w:t xml:space="preserve">ік склали 112 363,8 тис. </w:t>
      </w:r>
      <w:proofErr w:type="spellStart"/>
      <w:r>
        <w:rPr>
          <w:sz w:val="28"/>
          <w:szCs w:val="28"/>
          <w:lang w:val="uk-UA"/>
        </w:rPr>
        <w:t>грн</w:t>
      </w:r>
      <w:proofErr w:type="spellEnd"/>
      <w:r>
        <w:rPr>
          <w:sz w:val="28"/>
          <w:szCs w:val="28"/>
          <w:lang w:val="uk-UA"/>
        </w:rPr>
        <w:t xml:space="preserve">, що становить 111,3 </w:t>
      </w:r>
      <w:r w:rsidRPr="00C768CF">
        <w:rPr>
          <w:sz w:val="28"/>
          <w:szCs w:val="28"/>
          <w:lang w:val="uk-UA"/>
        </w:rPr>
        <w:t>% до запланованих показників. У порівн</w:t>
      </w:r>
      <w:r>
        <w:rPr>
          <w:sz w:val="28"/>
          <w:szCs w:val="28"/>
          <w:lang w:val="uk-UA"/>
        </w:rPr>
        <w:t>янні з 2024 роком</w:t>
      </w:r>
      <w:r w:rsidRPr="00C768CF">
        <w:rPr>
          <w:sz w:val="28"/>
          <w:szCs w:val="28"/>
          <w:lang w:val="uk-UA"/>
        </w:rPr>
        <w:t xml:space="preserve"> д</w:t>
      </w:r>
      <w:r>
        <w:rPr>
          <w:sz w:val="28"/>
          <w:szCs w:val="28"/>
          <w:lang w:val="uk-UA"/>
        </w:rPr>
        <w:t>ані надходження збільшилися на 30760,1</w:t>
      </w:r>
      <w:r w:rsidRPr="001B4B6D">
        <w:rPr>
          <w:sz w:val="28"/>
          <w:szCs w:val="28"/>
          <w:lang w:val="uk-UA"/>
        </w:rPr>
        <w:t> тис</w:t>
      </w:r>
      <w:r w:rsidRPr="00C768CF">
        <w:rPr>
          <w:sz w:val="28"/>
          <w:szCs w:val="28"/>
          <w:lang w:val="uk-UA"/>
        </w:rPr>
        <w:t xml:space="preserve">. </w:t>
      </w:r>
      <w:proofErr w:type="spellStart"/>
      <w:r w:rsidRPr="00C768CF">
        <w:rPr>
          <w:sz w:val="28"/>
          <w:szCs w:val="28"/>
          <w:lang w:val="uk-UA"/>
        </w:rPr>
        <w:t>грн</w:t>
      </w:r>
      <w:proofErr w:type="spellEnd"/>
      <w:r w:rsidRPr="00C768CF">
        <w:rPr>
          <w:sz w:val="28"/>
          <w:szCs w:val="28"/>
          <w:lang w:val="uk-UA"/>
        </w:rPr>
        <w:t xml:space="preserve"> або  </w:t>
      </w:r>
      <w:r>
        <w:rPr>
          <w:sz w:val="28"/>
          <w:szCs w:val="28"/>
          <w:lang w:val="uk-UA"/>
        </w:rPr>
        <w:t xml:space="preserve">в 1,4 рази </w:t>
      </w:r>
      <w:r w:rsidRPr="00C768CF">
        <w:rPr>
          <w:sz w:val="28"/>
          <w:szCs w:val="28"/>
          <w:lang w:val="uk-UA"/>
        </w:rPr>
        <w:t>у зв’язку з підвищенням вартості підакцизних товарів.</w:t>
      </w:r>
    </w:p>
    <w:p w:rsidR="00ED7036" w:rsidRDefault="00064A7B" w:rsidP="00ED7036">
      <w:pPr>
        <w:pStyle w:val="Default"/>
        <w:jc w:val="both"/>
        <w:rPr>
          <w:sz w:val="28"/>
          <w:szCs w:val="28"/>
          <w:lang w:val="uk-UA"/>
        </w:rPr>
      </w:pPr>
      <w:r>
        <w:rPr>
          <w:sz w:val="28"/>
          <w:szCs w:val="28"/>
          <w:lang w:val="uk-UA"/>
        </w:rPr>
        <w:t xml:space="preserve">          </w:t>
      </w:r>
      <w:r w:rsidR="00ED7036" w:rsidRPr="00C768CF">
        <w:rPr>
          <w:sz w:val="28"/>
          <w:szCs w:val="28"/>
          <w:lang w:val="uk-UA"/>
        </w:rPr>
        <w:t xml:space="preserve">Відповідно до постанови Кабінету Міністрів України </w:t>
      </w:r>
      <w:proofErr w:type="spellStart"/>
      <w:r w:rsidR="00ED7036" w:rsidRPr="00C768CF">
        <w:rPr>
          <w:sz w:val="28"/>
          <w:szCs w:val="28"/>
        </w:rPr>
        <w:t>від</w:t>
      </w:r>
      <w:proofErr w:type="spellEnd"/>
      <w:r w:rsidR="00ED7036" w:rsidRPr="00C768CF">
        <w:rPr>
          <w:sz w:val="28"/>
          <w:szCs w:val="28"/>
        </w:rPr>
        <w:t xml:space="preserve"> </w:t>
      </w:r>
      <w:r w:rsidR="00ED7036" w:rsidRPr="00C768CF">
        <w:rPr>
          <w:sz w:val="28"/>
          <w:szCs w:val="28"/>
          <w:lang w:val="uk-UA"/>
        </w:rPr>
        <w:t>27</w:t>
      </w:r>
      <w:r w:rsidR="00ED7036" w:rsidRPr="00C768CF">
        <w:rPr>
          <w:sz w:val="28"/>
          <w:szCs w:val="28"/>
        </w:rPr>
        <w:t>.0</w:t>
      </w:r>
      <w:r w:rsidR="00ED7036" w:rsidRPr="00C768CF">
        <w:rPr>
          <w:sz w:val="28"/>
          <w:szCs w:val="28"/>
          <w:lang w:val="uk-UA"/>
        </w:rPr>
        <w:t>9</w:t>
      </w:r>
      <w:r w:rsidR="00ED7036" w:rsidRPr="00C768CF">
        <w:rPr>
          <w:sz w:val="28"/>
          <w:szCs w:val="28"/>
        </w:rPr>
        <w:t>.202</w:t>
      </w:r>
      <w:r w:rsidR="00ED7036" w:rsidRPr="00C768CF">
        <w:rPr>
          <w:sz w:val="28"/>
          <w:szCs w:val="28"/>
          <w:lang w:val="uk-UA"/>
        </w:rPr>
        <w:t>2</w:t>
      </w:r>
      <w:r w:rsidR="00ED7036" w:rsidRPr="00C768CF">
        <w:rPr>
          <w:sz w:val="28"/>
          <w:szCs w:val="28"/>
        </w:rPr>
        <w:t xml:space="preserve"> </w:t>
      </w:r>
      <w:r w:rsidR="00ED7036" w:rsidRPr="001B4B6D">
        <w:rPr>
          <w:sz w:val="28"/>
          <w:szCs w:val="28"/>
          <w:lang w:val="uk-UA"/>
        </w:rPr>
        <w:t>№ 1059 «Про внесення змін до Порядку  зарахування частини акцизного податку з виробленого в Україні та ввезеного на митну територію України пального до загального фонду відповідних бюдже</w:t>
      </w:r>
      <w:r w:rsidR="00ED7036">
        <w:rPr>
          <w:sz w:val="28"/>
          <w:szCs w:val="28"/>
          <w:lang w:val="uk-UA"/>
        </w:rPr>
        <w:t>тів місцевого самоврядування» в 2025 році</w:t>
      </w:r>
      <w:r w:rsidR="00ED7036" w:rsidRPr="00C768CF">
        <w:rPr>
          <w:sz w:val="28"/>
          <w:szCs w:val="28"/>
          <w:lang w:val="uk-UA"/>
        </w:rPr>
        <w:t xml:space="preserve"> до бюджету Павлоградської міської територіальної громади </w:t>
      </w:r>
      <w:r w:rsidR="00ED7036">
        <w:rPr>
          <w:sz w:val="28"/>
          <w:szCs w:val="28"/>
          <w:lang w:val="uk-UA"/>
        </w:rPr>
        <w:t xml:space="preserve"> надійшло 56 414,9 </w:t>
      </w:r>
      <w:r w:rsidR="00ED7036" w:rsidRPr="00C768CF">
        <w:rPr>
          <w:sz w:val="28"/>
          <w:szCs w:val="28"/>
          <w:lang w:val="uk-UA"/>
        </w:rPr>
        <w:t xml:space="preserve">тис. </w:t>
      </w:r>
      <w:proofErr w:type="spellStart"/>
      <w:r w:rsidR="00ED7036" w:rsidRPr="00C768CF">
        <w:rPr>
          <w:sz w:val="28"/>
          <w:szCs w:val="28"/>
          <w:lang w:val="uk-UA"/>
        </w:rPr>
        <w:t>грн</w:t>
      </w:r>
      <w:proofErr w:type="spellEnd"/>
      <w:r w:rsidR="00ED7036" w:rsidRPr="00C768CF">
        <w:rPr>
          <w:sz w:val="28"/>
          <w:szCs w:val="28"/>
          <w:lang w:val="uk-UA"/>
        </w:rPr>
        <w:t xml:space="preserve"> акцизного податку з виробленого та ввезеного на митну територію України пального, що складає </w:t>
      </w:r>
      <w:r w:rsidR="00ED7036">
        <w:rPr>
          <w:color w:val="auto"/>
          <w:sz w:val="28"/>
          <w:szCs w:val="28"/>
          <w:lang w:val="uk-UA"/>
        </w:rPr>
        <w:t>109,6</w:t>
      </w:r>
      <w:r w:rsidR="00ED7036" w:rsidRPr="00C768CF">
        <w:rPr>
          <w:color w:val="auto"/>
          <w:sz w:val="28"/>
          <w:szCs w:val="28"/>
          <w:lang w:val="uk-UA"/>
        </w:rPr>
        <w:t>% планового показника</w:t>
      </w:r>
      <w:r w:rsidR="00ED7036">
        <w:rPr>
          <w:color w:val="auto"/>
          <w:sz w:val="28"/>
          <w:szCs w:val="28"/>
          <w:lang w:val="uk-UA"/>
        </w:rPr>
        <w:t>. У порівняні з 2024 роком</w:t>
      </w:r>
      <w:r w:rsidR="00ED7036" w:rsidRPr="00431A6A">
        <w:rPr>
          <w:color w:val="auto"/>
          <w:sz w:val="28"/>
          <w:szCs w:val="28"/>
          <w:lang w:val="uk-UA"/>
        </w:rPr>
        <w:t xml:space="preserve"> надходження збільшилися на  </w:t>
      </w:r>
      <w:r w:rsidR="00ED7036">
        <w:rPr>
          <w:color w:val="auto"/>
          <w:sz w:val="28"/>
          <w:szCs w:val="28"/>
          <w:lang w:val="uk-UA"/>
        </w:rPr>
        <w:t>18 652,5</w:t>
      </w:r>
      <w:r w:rsidR="00ED7036" w:rsidRPr="00431A6A">
        <w:rPr>
          <w:color w:val="auto"/>
          <w:sz w:val="28"/>
          <w:szCs w:val="28"/>
          <w:lang w:val="uk-UA"/>
        </w:rPr>
        <w:t xml:space="preserve"> тис. </w:t>
      </w:r>
      <w:proofErr w:type="spellStart"/>
      <w:r w:rsidR="00ED7036" w:rsidRPr="00431A6A">
        <w:rPr>
          <w:color w:val="auto"/>
          <w:sz w:val="28"/>
          <w:szCs w:val="28"/>
          <w:lang w:val="uk-UA"/>
        </w:rPr>
        <w:t>грн</w:t>
      </w:r>
      <w:proofErr w:type="spellEnd"/>
      <w:r w:rsidR="00ED7036" w:rsidRPr="00431A6A">
        <w:rPr>
          <w:color w:val="auto"/>
          <w:sz w:val="28"/>
          <w:szCs w:val="28"/>
          <w:lang w:val="uk-UA"/>
        </w:rPr>
        <w:t xml:space="preserve"> або </w:t>
      </w:r>
      <w:r w:rsidR="00ED7036" w:rsidRPr="00AB57CA">
        <w:rPr>
          <w:color w:val="auto"/>
          <w:sz w:val="28"/>
          <w:szCs w:val="28"/>
          <w:lang w:val="uk-UA"/>
        </w:rPr>
        <w:t>в 1,5 рази</w:t>
      </w:r>
      <w:r w:rsidR="00ED7036" w:rsidRPr="00AB57CA">
        <w:rPr>
          <w:sz w:val="28"/>
          <w:szCs w:val="28"/>
          <w:lang w:val="uk-UA"/>
        </w:rPr>
        <w:t xml:space="preserve"> у зв’язку </w:t>
      </w:r>
      <w:r w:rsidR="00ED7036">
        <w:rPr>
          <w:sz w:val="28"/>
          <w:szCs w:val="28"/>
          <w:lang w:val="uk-UA"/>
        </w:rPr>
        <w:t>зі вартості підакцизних товарів та обсягів їх реалізації.</w:t>
      </w:r>
    </w:p>
    <w:p w:rsidR="00ED7036" w:rsidRDefault="00ED7036" w:rsidP="00ED7036">
      <w:pPr>
        <w:pStyle w:val="Default"/>
        <w:ind w:firstLine="708"/>
        <w:jc w:val="both"/>
        <w:rPr>
          <w:sz w:val="28"/>
          <w:szCs w:val="28"/>
          <w:lang w:val="uk-UA"/>
        </w:rPr>
      </w:pPr>
      <w:r>
        <w:rPr>
          <w:sz w:val="28"/>
          <w:szCs w:val="28"/>
          <w:lang w:val="uk-UA"/>
        </w:rPr>
        <w:t xml:space="preserve"> </w:t>
      </w:r>
      <w:r w:rsidRPr="003A07DA">
        <w:rPr>
          <w:sz w:val="28"/>
          <w:szCs w:val="28"/>
          <w:lang w:val="uk-UA"/>
        </w:rPr>
        <w:t xml:space="preserve">За звітний період комунальними підприємствами міста сплачено до бюджету ПМТГ податку на прибуток у сумі </w:t>
      </w:r>
      <w:r>
        <w:rPr>
          <w:sz w:val="28"/>
          <w:szCs w:val="28"/>
          <w:lang w:val="uk-UA"/>
        </w:rPr>
        <w:t>2 249,5</w:t>
      </w:r>
      <w:r w:rsidRPr="003A07DA">
        <w:rPr>
          <w:sz w:val="28"/>
          <w:szCs w:val="28"/>
          <w:lang w:val="uk-UA"/>
        </w:rPr>
        <w:t xml:space="preserve"> тис. </w:t>
      </w:r>
      <w:proofErr w:type="spellStart"/>
      <w:r w:rsidRPr="003A07DA">
        <w:rPr>
          <w:sz w:val="28"/>
          <w:szCs w:val="28"/>
          <w:lang w:val="uk-UA"/>
        </w:rPr>
        <w:t>грн</w:t>
      </w:r>
      <w:proofErr w:type="spellEnd"/>
      <w:r>
        <w:rPr>
          <w:sz w:val="28"/>
          <w:szCs w:val="28"/>
          <w:lang w:val="uk-UA"/>
        </w:rPr>
        <w:t>, що  становить 100,8%  планових показників.</w:t>
      </w:r>
      <w:r w:rsidRPr="003A07DA">
        <w:rPr>
          <w:sz w:val="28"/>
          <w:szCs w:val="28"/>
          <w:lang w:val="uk-UA"/>
        </w:rPr>
        <w:t xml:space="preserve"> </w:t>
      </w:r>
      <w:r w:rsidRPr="00775DD7">
        <w:rPr>
          <w:sz w:val="28"/>
          <w:szCs w:val="28"/>
          <w:lang w:val="uk-UA"/>
        </w:rPr>
        <w:t>Порівняно з аналогічним періодом минулого року надходження з</w:t>
      </w:r>
      <w:r>
        <w:rPr>
          <w:sz w:val="28"/>
          <w:szCs w:val="28"/>
          <w:lang w:val="uk-UA"/>
        </w:rPr>
        <w:t>біль</w:t>
      </w:r>
      <w:r w:rsidRPr="00775DD7">
        <w:rPr>
          <w:sz w:val="28"/>
          <w:szCs w:val="28"/>
          <w:lang w:val="uk-UA"/>
        </w:rPr>
        <w:t xml:space="preserve">шились на </w:t>
      </w:r>
      <w:r>
        <w:rPr>
          <w:sz w:val="28"/>
          <w:szCs w:val="28"/>
          <w:lang w:val="uk-UA"/>
        </w:rPr>
        <w:t xml:space="preserve">1 118,4 </w:t>
      </w:r>
      <w:r w:rsidRPr="00775DD7">
        <w:rPr>
          <w:sz w:val="28"/>
          <w:szCs w:val="28"/>
          <w:lang w:val="uk-UA"/>
        </w:rPr>
        <w:t xml:space="preserve">тис. </w:t>
      </w:r>
      <w:proofErr w:type="spellStart"/>
      <w:r w:rsidRPr="00775DD7">
        <w:rPr>
          <w:sz w:val="28"/>
          <w:szCs w:val="28"/>
          <w:lang w:val="uk-UA"/>
        </w:rPr>
        <w:t>грн</w:t>
      </w:r>
      <w:proofErr w:type="spellEnd"/>
      <w:r>
        <w:rPr>
          <w:sz w:val="28"/>
          <w:szCs w:val="28"/>
          <w:lang w:val="uk-UA"/>
        </w:rPr>
        <w:t xml:space="preserve">  у зв’язку зі збільшенням перерахувань платежів до бюджету  по </w:t>
      </w:r>
      <w:r w:rsidR="00735905">
        <w:rPr>
          <w:sz w:val="28"/>
          <w:szCs w:val="28"/>
          <w:lang w:val="uk-UA"/>
        </w:rPr>
        <w:t xml:space="preserve">                 </w:t>
      </w:r>
      <w:proofErr w:type="spellStart"/>
      <w:r>
        <w:rPr>
          <w:sz w:val="28"/>
          <w:szCs w:val="28"/>
          <w:lang w:val="uk-UA"/>
        </w:rPr>
        <w:t>КП</w:t>
      </w:r>
      <w:proofErr w:type="spellEnd"/>
      <w:r>
        <w:rPr>
          <w:sz w:val="28"/>
          <w:szCs w:val="28"/>
          <w:lang w:val="uk-UA"/>
        </w:rPr>
        <w:t xml:space="preserve"> «</w:t>
      </w:r>
      <w:proofErr w:type="spellStart"/>
      <w:r>
        <w:rPr>
          <w:sz w:val="28"/>
          <w:szCs w:val="28"/>
          <w:lang w:val="uk-UA"/>
        </w:rPr>
        <w:t>Павлоградтрансенерго</w:t>
      </w:r>
      <w:proofErr w:type="spellEnd"/>
      <w:r>
        <w:rPr>
          <w:sz w:val="28"/>
          <w:szCs w:val="28"/>
          <w:lang w:val="uk-UA"/>
        </w:rPr>
        <w:t xml:space="preserve">». </w:t>
      </w:r>
    </w:p>
    <w:p w:rsidR="00ED7036" w:rsidRDefault="00ED7036" w:rsidP="00ED7036">
      <w:pPr>
        <w:pStyle w:val="Default"/>
        <w:ind w:firstLine="709"/>
        <w:jc w:val="both"/>
        <w:rPr>
          <w:rStyle w:val="fontstyle01"/>
          <w:rFonts w:ascii="Times New Roman" w:hAnsi="Times New Roman"/>
          <w:lang w:val="uk-UA"/>
        </w:rPr>
      </w:pPr>
      <w:r w:rsidRPr="00775DD7">
        <w:rPr>
          <w:rStyle w:val="fontstyle01"/>
          <w:lang w:val="uk-UA"/>
        </w:rPr>
        <w:t>Неподаткові надходження в сукупній сумі надходжень до загального</w:t>
      </w:r>
      <w:r w:rsidRPr="00775DD7">
        <w:rPr>
          <w:rFonts w:ascii="TimesNewRomanPSMT" w:hAnsi="TimesNewRomanPSMT"/>
          <w:sz w:val="28"/>
          <w:szCs w:val="28"/>
          <w:lang w:val="uk-UA"/>
        </w:rPr>
        <w:br/>
      </w:r>
      <w:r w:rsidRPr="00775DD7">
        <w:rPr>
          <w:rStyle w:val="fontstyle01"/>
          <w:lang w:val="uk-UA"/>
        </w:rPr>
        <w:t>фонду</w:t>
      </w:r>
      <w:r>
        <w:rPr>
          <w:rStyle w:val="fontstyle01"/>
          <w:rFonts w:ascii="Times New Roman" w:hAnsi="Times New Roman"/>
          <w:lang w:val="uk-UA"/>
        </w:rPr>
        <w:t xml:space="preserve"> без врахування міжбюджетних трансфертів </w:t>
      </w:r>
      <w:r w:rsidRPr="00775DD7">
        <w:rPr>
          <w:rStyle w:val="fontstyle01"/>
          <w:lang w:val="uk-UA"/>
        </w:rPr>
        <w:t xml:space="preserve">складають </w:t>
      </w:r>
      <w:r w:rsidRPr="009277A2">
        <w:rPr>
          <w:rStyle w:val="fontstyle01"/>
          <w:rFonts w:ascii="Calibri" w:hAnsi="Calibri"/>
          <w:lang w:val="uk-UA"/>
        </w:rPr>
        <w:t>2</w:t>
      </w:r>
      <w:r w:rsidRPr="005144FF">
        <w:rPr>
          <w:rStyle w:val="fontstyle01"/>
          <w:lang w:val="uk-UA"/>
        </w:rPr>
        <w:t>%.</w:t>
      </w:r>
    </w:p>
    <w:p w:rsidR="00ED7036" w:rsidRPr="002567BE" w:rsidRDefault="00ED7036" w:rsidP="00ED7036">
      <w:pPr>
        <w:pStyle w:val="Default"/>
        <w:ind w:firstLine="709"/>
        <w:jc w:val="both"/>
        <w:rPr>
          <w:rStyle w:val="fontstyle01"/>
          <w:rFonts w:ascii="Times New Roman" w:hAnsi="Times New Roman"/>
          <w:lang w:val="uk-UA"/>
        </w:rPr>
      </w:pPr>
      <w:r w:rsidRPr="00891BFC">
        <w:rPr>
          <w:rStyle w:val="fontstyle01"/>
          <w:rFonts w:ascii="Times New Roman" w:hAnsi="Times New Roman"/>
          <w:lang w:val="uk-UA"/>
        </w:rPr>
        <w:t>За 2025 рік обсяг над</w:t>
      </w:r>
      <w:r>
        <w:rPr>
          <w:rStyle w:val="fontstyle01"/>
          <w:rFonts w:ascii="Times New Roman" w:hAnsi="Times New Roman"/>
          <w:lang w:val="uk-UA"/>
        </w:rPr>
        <w:t>ходжень</w:t>
      </w:r>
      <w:r w:rsidRPr="00775DD7">
        <w:rPr>
          <w:rStyle w:val="fontstyle01"/>
          <w:lang w:val="uk-UA"/>
        </w:rPr>
        <w:t xml:space="preserve"> неподаткових надходжень</w:t>
      </w:r>
      <w:r>
        <w:rPr>
          <w:sz w:val="28"/>
          <w:szCs w:val="28"/>
          <w:lang w:val="uk-UA"/>
        </w:rPr>
        <w:t xml:space="preserve"> склав 26 752,</w:t>
      </w:r>
      <w:r w:rsidRPr="00C14B7B">
        <w:rPr>
          <w:sz w:val="28"/>
          <w:szCs w:val="28"/>
        </w:rPr>
        <w:t>1</w:t>
      </w:r>
      <w:r w:rsidRPr="00C14B7B">
        <w:rPr>
          <w:sz w:val="28"/>
          <w:szCs w:val="28"/>
          <w:lang w:val="uk-UA"/>
        </w:rPr>
        <w:t> </w:t>
      </w:r>
      <w:r w:rsidRPr="00C14B7B">
        <w:rPr>
          <w:sz w:val="28"/>
          <w:szCs w:val="28"/>
        </w:rPr>
        <w:t>тис</w:t>
      </w:r>
      <w:r w:rsidRPr="00C14B7B">
        <w:rPr>
          <w:rStyle w:val="fontstyle01"/>
          <w:rFonts w:ascii="Times New Roman" w:hAnsi="Times New Roman"/>
          <w:lang w:val="uk-UA"/>
        </w:rPr>
        <w:t>.</w:t>
      </w:r>
      <w:r>
        <w:rPr>
          <w:rStyle w:val="fontstyle01"/>
          <w:rFonts w:ascii="Times New Roman" w:hAnsi="Times New Roman"/>
          <w:lang w:val="uk-UA"/>
        </w:rPr>
        <w:t> </w:t>
      </w:r>
      <w:proofErr w:type="spellStart"/>
      <w:r w:rsidRPr="00775DD7">
        <w:rPr>
          <w:rStyle w:val="fontstyle01"/>
          <w:lang w:val="uk-UA"/>
        </w:rPr>
        <w:t>грн</w:t>
      </w:r>
      <w:proofErr w:type="spellEnd"/>
      <w:r w:rsidRPr="00775DD7">
        <w:rPr>
          <w:rStyle w:val="fontstyle01"/>
          <w:lang w:val="uk-UA"/>
        </w:rPr>
        <w:t xml:space="preserve">, що </w:t>
      </w:r>
      <w:r>
        <w:rPr>
          <w:rStyle w:val="fontstyle01"/>
          <w:rFonts w:ascii="Times New Roman" w:hAnsi="Times New Roman"/>
          <w:lang w:val="uk-UA"/>
        </w:rPr>
        <w:t xml:space="preserve"> становить 105,5% </w:t>
      </w:r>
      <w:r w:rsidRPr="00775DD7">
        <w:rPr>
          <w:rStyle w:val="fontstyle01"/>
          <w:lang w:val="uk-UA"/>
        </w:rPr>
        <w:t xml:space="preserve">планових показників. У порівнянні  </w:t>
      </w:r>
      <w:r w:rsidRPr="00934A8C">
        <w:rPr>
          <w:rStyle w:val="fontstyle01"/>
          <w:rFonts w:ascii="Calibri" w:hAnsi="Calibri"/>
          <w:lang w:val="uk-UA"/>
        </w:rPr>
        <w:t xml:space="preserve">з </w:t>
      </w:r>
      <w:r w:rsidRPr="00891BFC">
        <w:rPr>
          <w:rStyle w:val="fontstyle01"/>
          <w:rFonts w:ascii="Times New Roman" w:hAnsi="Times New Roman"/>
          <w:lang w:val="uk-UA"/>
        </w:rPr>
        <w:t>2024 роком дані</w:t>
      </w:r>
      <w:r w:rsidRPr="00775DD7">
        <w:rPr>
          <w:rStyle w:val="fontstyle01"/>
          <w:lang w:val="uk-UA"/>
        </w:rPr>
        <w:t xml:space="preserve"> надходження </w:t>
      </w:r>
      <w:r w:rsidRPr="00C14B7B">
        <w:rPr>
          <w:rStyle w:val="fontstyle01"/>
          <w:color w:val="auto"/>
          <w:lang w:val="uk-UA"/>
        </w:rPr>
        <w:t>з</w:t>
      </w:r>
      <w:r w:rsidRPr="00C14B7B">
        <w:rPr>
          <w:rStyle w:val="fontstyle01"/>
          <w:rFonts w:ascii="Times New Roman" w:hAnsi="Times New Roman"/>
          <w:color w:val="auto"/>
          <w:lang w:val="uk-UA"/>
        </w:rPr>
        <w:t xml:space="preserve">більшилися в 1,4 рази </w:t>
      </w:r>
      <w:r w:rsidRPr="00C14B7B">
        <w:rPr>
          <w:rStyle w:val="fontstyle01"/>
          <w:color w:val="auto"/>
          <w:lang w:val="uk-UA"/>
        </w:rPr>
        <w:t xml:space="preserve">або на </w:t>
      </w:r>
      <w:r w:rsidRPr="00C14B7B">
        <w:rPr>
          <w:rStyle w:val="fontstyle01"/>
          <w:rFonts w:ascii="Times New Roman" w:hAnsi="Times New Roman"/>
          <w:color w:val="auto"/>
          <w:lang w:val="uk-UA"/>
        </w:rPr>
        <w:t>7</w:t>
      </w:r>
      <w:r w:rsidRPr="00C14B7B">
        <w:rPr>
          <w:rStyle w:val="fontstyle01"/>
          <w:rFonts w:ascii="Times New Roman" w:hAnsi="Times New Roman"/>
          <w:lang w:val="uk-UA"/>
        </w:rPr>
        <w:t> 434,5 тис.</w:t>
      </w:r>
      <w:r w:rsidRPr="00775DD7">
        <w:rPr>
          <w:rStyle w:val="fontstyle01"/>
          <w:lang w:val="uk-UA"/>
        </w:rPr>
        <w:t xml:space="preserve"> грн. </w:t>
      </w:r>
    </w:p>
    <w:p w:rsidR="00ED7036" w:rsidRDefault="00ED7036" w:rsidP="00ED7036">
      <w:pPr>
        <w:pStyle w:val="Default"/>
        <w:ind w:firstLine="708"/>
        <w:jc w:val="both"/>
        <w:rPr>
          <w:rStyle w:val="fontstyle01"/>
          <w:lang w:val="uk-UA"/>
        </w:rPr>
      </w:pPr>
      <w:r w:rsidRPr="00775DD7">
        <w:rPr>
          <w:sz w:val="28"/>
          <w:szCs w:val="28"/>
          <w:lang w:val="uk-UA"/>
        </w:rPr>
        <w:t>Відповідно до рішення Павлоградської міської ради комунальні підприємства, засновником яких є міська рада</w:t>
      </w:r>
      <w:r>
        <w:rPr>
          <w:sz w:val="28"/>
          <w:szCs w:val="28"/>
          <w:lang w:val="uk-UA"/>
        </w:rPr>
        <w:t>, сплачують до бюджету міста 30</w:t>
      </w:r>
      <w:r w:rsidRPr="00775DD7">
        <w:rPr>
          <w:sz w:val="28"/>
          <w:szCs w:val="28"/>
          <w:lang w:val="uk-UA"/>
        </w:rPr>
        <w:t>% чистого прибутку, що залишається після сплати податків, встановлених чинним законодавством.</w:t>
      </w:r>
      <w:r w:rsidRPr="00775DD7">
        <w:rPr>
          <w:b/>
          <w:sz w:val="28"/>
          <w:szCs w:val="28"/>
          <w:lang w:val="uk-UA"/>
        </w:rPr>
        <w:t xml:space="preserve"> </w:t>
      </w:r>
      <w:r w:rsidRPr="00775DD7">
        <w:rPr>
          <w:sz w:val="28"/>
          <w:szCs w:val="28"/>
          <w:lang w:val="uk-UA" w:eastAsia="uk-UA"/>
        </w:rPr>
        <w:t>Фактичні надходження цього податку</w:t>
      </w:r>
      <w:r w:rsidRPr="00CC08C7">
        <w:rPr>
          <w:sz w:val="28"/>
          <w:szCs w:val="28"/>
          <w:lang w:val="uk-UA" w:eastAsia="uk-UA"/>
        </w:rPr>
        <w:t xml:space="preserve"> за </w:t>
      </w:r>
      <w:r>
        <w:rPr>
          <w:sz w:val="28"/>
          <w:szCs w:val="28"/>
          <w:lang w:val="uk-UA" w:eastAsia="uk-UA"/>
        </w:rPr>
        <w:t xml:space="preserve"> </w:t>
      </w:r>
      <w:r w:rsidRPr="00CC08C7">
        <w:rPr>
          <w:sz w:val="28"/>
          <w:szCs w:val="28"/>
          <w:lang w:val="uk-UA" w:eastAsia="uk-UA"/>
        </w:rPr>
        <w:t>202</w:t>
      </w:r>
      <w:r>
        <w:rPr>
          <w:sz w:val="28"/>
          <w:szCs w:val="28"/>
          <w:lang w:val="uk-UA" w:eastAsia="uk-UA"/>
        </w:rPr>
        <w:t>5 рік становлять 1685,</w:t>
      </w:r>
      <w:r w:rsidRPr="00C14B7B">
        <w:t>1</w:t>
      </w:r>
      <w:r>
        <w:rPr>
          <w:lang w:val="uk-UA"/>
        </w:rPr>
        <w:t> </w:t>
      </w:r>
      <w:r w:rsidRPr="00C14B7B">
        <w:rPr>
          <w:sz w:val="28"/>
          <w:szCs w:val="28"/>
        </w:rPr>
        <w:t>тис</w:t>
      </w:r>
      <w:r w:rsidRPr="00C14B7B">
        <w:rPr>
          <w:bCs/>
          <w:sz w:val="28"/>
          <w:szCs w:val="28"/>
          <w:bdr w:val="none" w:sz="0" w:space="0" w:color="auto" w:frame="1"/>
          <w:lang w:val="uk-UA" w:eastAsia="uk-UA"/>
        </w:rPr>
        <w:t>.</w:t>
      </w:r>
      <w:r w:rsidRPr="00CC08C7">
        <w:rPr>
          <w:bCs/>
          <w:sz w:val="28"/>
          <w:szCs w:val="28"/>
          <w:bdr w:val="none" w:sz="0" w:space="0" w:color="auto" w:frame="1"/>
          <w:lang w:val="uk-UA" w:eastAsia="uk-UA"/>
        </w:rPr>
        <w:t xml:space="preserve"> </w:t>
      </w:r>
      <w:proofErr w:type="spellStart"/>
      <w:r w:rsidRPr="00CC08C7">
        <w:rPr>
          <w:bCs/>
          <w:sz w:val="28"/>
          <w:szCs w:val="28"/>
          <w:bdr w:val="none" w:sz="0" w:space="0" w:color="auto" w:frame="1"/>
          <w:lang w:val="uk-UA" w:eastAsia="uk-UA"/>
        </w:rPr>
        <w:t>грн</w:t>
      </w:r>
      <w:proofErr w:type="spellEnd"/>
      <w:r>
        <w:rPr>
          <w:sz w:val="28"/>
          <w:szCs w:val="28"/>
          <w:lang w:val="uk-UA" w:eastAsia="uk-UA"/>
        </w:rPr>
        <w:t xml:space="preserve">, що більше у 5,5 рази або на 1380,2 тис. </w:t>
      </w:r>
      <w:proofErr w:type="spellStart"/>
      <w:r>
        <w:rPr>
          <w:sz w:val="28"/>
          <w:szCs w:val="28"/>
          <w:lang w:val="uk-UA" w:eastAsia="uk-UA"/>
        </w:rPr>
        <w:t>грн</w:t>
      </w:r>
      <w:proofErr w:type="spellEnd"/>
      <w:r>
        <w:rPr>
          <w:sz w:val="28"/>
          <w:szCs w:val="28"/>
          <w:lang w:val="uk-UA" w:eastAsia="uk-UA"/>
        </w:rPr>
        <w:t xml:space="preserve"> порівняно з 2024 роком.</w:t>
      </w:r>
    </w:p>
    <w:p w:rsidR="00ED7036" w:rsidRDefault="00ED7036" w:rsidP="00ED7036">
      <w:pPr>
        <w:tabs>
          <w:tab w:val="left" w:pos="993"/>
        </w:tabs>
        <w:ind w:right="-104"/>
        <w:jc w:val="both"/>
        <w:rPr>
          <w:sz w:val="28"/>
          <w:szCs w:val="28"/>
          <w:lang w:val="uk-UA"/>
        </w:rPr>
      </w:pPr>
      <w:r>
        <w:rPr>
          <w:sz w:val="28"/>
          <w:szCs w:val="28"/>
          <w:lang w:val="uk-UA" w:eastAsia="uk-UA"/>
        </w:rPr>
        <w:t xml:space="preserve"> </w:t>
      </w:r>
      <w:r w:rsidRPr="00CC08C7">
        <w:rPr>
          <w:sz w:val="28"/>
          <w:szCs w:val="28"/>
          <w:lang w:val="uk-UA" w:eastAsia="uk-UA"/>
        </w:rPr>
        <w:t xml:space="preserve"> </w:t>
      </w:r>
      <w:r>
        <w:rPr>
          <w:b/>
          <w:sz w:val="28"/>
          <w:szCs w:val="28"/>
          <w:lang w:val="uk-UA"/>
        </w:rPr>
        <w:t xml:space="preserve">      </w:t>
      </w:r>
      <w:r>
        <w:rPr>
          <w:sz w:val="28"/>
          <w:szCs w:val="28"/>
          <w:lang w:val="uk-UA"/>
        </w:rPr>
        <w:t xml:space="preserve">  </w:t>
      </w:r>
      <w:r w:rsidRPr="003A114D">
        <w:rPr>
          <w:sz w:val="28"/>
          <w:szCs w:val="28"/>
          <w:lang w:val="uk-UA"/>
        </w:rPr>
        <w:t>Адміністративні штрафи, що накладаються виконавчими органами місцевих рад або утвореними ними в установленому порядку адміністративними комісіями, надійшли у сумі 1167,1</w:t>
      </w:r>
      <w:r>
        <w:rPr>
          <w:sz w:val="28"/>
          <w:szCs w:val="28"/>
          <w:lang w:val="uk-UA"/>
        </w:rPr>
        <w:t xml:space="preserve">тис. </w:t>
      </w:r>
      <w:proofErr w:type="spellStart"/>
      <w:r>
        <w:rPr>
          <w:sz w:val="28"/>
          <w:szCs w:val="28"/>
          <w:lang w:val="uk-UA"/>
        </w:rPr>
        <w:t>грн</w:t>
      </w:r>
      <w:proofErr w:type="spellEnd"/>
      <w:r>
        <w:rPr>
          <w:sz w:val="28"/>
          <w:szCs w:val="28"/>
          <w:lang w:val="uk-UA"/>
        </w:rPr>
        <w:t xml:space="preserve">, що </w:t>
      </w:r>
      <w:r w:rsidRPr="003A114D">
        <w:rPr>
          <w:sz w:val="28"/>
          <w:szCs w:val="28"/>
          <w:lang w:val="uk-UA"/>
        </w:rPr>
        <w:t xml:space="preserve">на 6,4% або на 70,1 тис. </w:t>
      </w:r>
      <w:proofErr w:type="spellStart"/>
      <w:r w:rsidRPr="003A114D">
        <w:rPr>
          <w:sz w:val="28"/>
          <w:szCs w:val="28"/>
          <w:lang w:val="uk-UA"/>
        </w:rPr>
        <w:t>грн</w:t>
      </w:r>
      <w:proofErr w:type="spellEnd"/>
      <w:r w:rsidRPr="003A114D">
        <w:rPr>
          <w:sz w:val="28"/>
          <w:szCs w:val="28"/>
          <w:lang w:val="uk-UA"/>
        </w:rPr>
        <w:t xml:space="preserve"> більше планових показників та у порівняні з 2024 роком збільшилися в 2 рази або на 589,4 тис. </w:t>
      </w:r>
      <w:proofErr w:type="spellStart"/>
      <w:r w:rsidRPr="003A114D">
        <w:rPr>
          <w:sz w:val="28"/>
          <w:szCs w:val="28"/>
          <w:lang w:val="uk-UA"/>
        </w:rPr>
        <w:t>грн</w:t>
      </w:r>
      <w:proofErr w:type="spellEnd"/>
      <w:r w:rsidRPr="003A114D">
        <w:rPr>
          <w:sz w:val="28"/>
          <w:szCs w:val="28"/>
          <w:lang w:val="uk-UA"/>
        </w:rPr>
        <w:t xml:space="preserve"> за рахунок  надходжень штрафних санкцій, накладених за</w:t>
      </w:r>
      <w:r>
        <w:rPr>
          <w:sz w:val="28"/>
          <w:szCs w:val="28"/>
          <w:lang w:val="uk-UA"/>
        </w:rPr>
        <w:t xml:space="preserve"> невиконання умов договору </w:t>
      </w:r>
      <w:r w:rsidRPr="003A114D">
        <w:rPr>
          <w:sz w:val="28"/>
          <w:szCs w:val="28"/>
          <w:lang w:val="uk-UA"/>
        </w:rPr>
        <w:t>управлінням комунальн</w:t>
      </w:r>
      <w:r>
        <w:rPr>
          <w:sz w:val="28"/>
          <w:szCs w:val="28"/>
          <w:lang w:val="uk-UA"/>
        </w:rPr>
        <w:t>ого господарства та будівництва за договором</w:t>
      </w:r>
      <w:r w:rsidRPr="003A114D">
        <w:rPr>
          <w:sz w:val="28"/>
          <w:szCs w:val="28"/>
          <w:lang w:val="uk-UA"/>
        </w:rPr>
        <w:t xml:space="preserve"> № 204 від </w:t>
      </w:r>
      <w:r w:rsidRPr="00933EE5">
        <w:rPr>
          <w:sz w:val="28"/>
          <w:szCs w:val="28"/>
          <w:lang w:val="uk-UA"/>
        </w:rPr>
        <w:t>23.10.2024 року у су</w:t>
      </w:r>
      <w:r>
        <w:rPr>
          <w:sz w:val="28"/>
          <w:szCs w:val="28"/>
          <w:lang w:val="uk-UA"/>
        </w:rPr>
        <w:t xml:space="preserve">мі 312,8 тис. </w:t>
      </w:r>
      <w:proofErr w:type="spellStart"/>
      <w:r>
        <w:rPr>
          <w:sz w:val="28"/>
          <w:szCs w:val="28"/>
          <w:lang w:val="uk-UA"/>
        </w:rPr>
        <w:t>грн</w:t>
      </w:r>
      <w:proofErr w:type="spellEnd"/>
      <w:r>
        <w:rPr>
          <w:sz w:val="28"/>
          <w:szCs w:val="28"/>
          <w:lang w:val="uk-UA"/>
        </w:rPr>
        <w:t>,</w:t>
      </w:r>
      <w:r w:rsidRPr="00933EE5">
        <w:rPr>
          <w:sz w:val="28"/>
          <w:szCs w:val="28"/>
          <w:lang w:val="uk-UA"/>
        </w:rPr>
        <w:t xml:space="preserve"> </w:t>
      </w:r>
      <w:proofErr w:type="spellStart"/>
      <w:r w:rsidRPr="00933EE5">
        <w:rPr>
          <w:sz w:val="28"/>
          <w:szCs w:val="28"/>
          <w:lang w:val="uk-UA"/>
        </w:rPr>
        <w:t>КУ</w:t>
      </w:r>
      <w:proofErr w:type="spellEnd"/>
      <w:r w:rsidRPr="00933EE5">
        <w:rPr>
          <w:sz w:val="28"/>
          <w:szCs w:val="28"/>
          <w:lang w:val="uk-UA"/>
        </w:rPr>
        <w:t xml:space="preserve"> «Центр обслуговування закладів освіти»  за договорами № 21/ВТ від 06.09.2024 року та № 29/вт від 08.10.2024 року у  сумі 83,4 тис. </w:t>
      </w:r>
      <w:proofErr w:type="spellStart"/>
      <w:r w:rsidRPr="00933EE5">
        <w:rPr>
          <w:sz w:val="28"/>
          <w:szCs w:val="28"/>
          <w:lang w:val="uk-UA"/>
        </w:rPr>
        <w:t>грн</w:t>
      </w:r>
      <w:proofErr w:type="spellEnd"/>
      <w:r w:rsidRPr="00933EE5">
        <w:rPr>
          <w:sz w:val="28"/>
          <w:szCs w:val="28"/>
          <w:lang w:val="uk-UA"/>
        </w:rPr>
        <w:t xml:space="preserve"> та збільшення надходжень штрафних санкцій</w:t>
      </w:r>
      <w:r>
        <w:rPr>
          <w:sz w:val="28"/>
          <w:szCs w:val="28"/>
          <w:lang w:val="uk-UA"/>
        </w:rPr>
        <w:t>, стягнутих Державною виконавчою службою.</w:t>
      </w:r>
      <w:r w:rsidR="001E572A">
        <w:rPr>
          <w:sz w:val="28"/>
          <w:szCs w:val="28"/>
          <w:lang w:val="uk-UA"/>
        </w:rPr>
        <w:t xml:space="preserve"> </w:t>
      </w:r>
      <w:r w:rsidRPr="00AC7385">
        <w:rPr>
          <w:sz w:val="28"/>
          <w:szCs w:val="28"/>
          <w:lang w:val="uk-UA"/>
        </w:rPr>
        <w:t xml:space="preserve">На надходження </w:t>
      </w:r>
      <w:r>
        <w:rPr>
          <w:sz w:val="28"/>
          <w:szCs w:val="28"/>
          <w:lang w:val="uk-UA"/>
        </w:rPr>
        <w:t xml:space="preserve">окремих </w:t>
      </w:r>
      <w:r w:rsidRPr="00AC7385">
        <w:rPr>
          <w:sz w:val="28"/>
          <w:szCs w:val="28"/>
          <w:lang w:val="uk-UA"/>
        </w:rPr>
        <w:t xml:space="preserve">адміністративних зборів у </w:t>
      </w:r>
      <w:r>
        <w:rPr>
          <w:sz w:val="28"/>
          <w:szCs w:val="28"/>
          <w:lang w:val="uk-UA"/>
        </w:rPr>
        <w:t>2025 році</w:t>
      </w:r>
      <w:r w:rsidRPr="00AC7385">
        <w:rPr>
          <w:sz w:val="28"/>
          <w:szCs w:val="28"/>
          <w:lang w:val="uk-UA"/>
        </w:rPr>
        <w:t xml:space="preserve"> та зменшення їх обсягів надходжень порівняно з </w:t>
      </w:r>
      <w:r>
        <w:rPr>
          <w:sz w:val="28"/>
          <w:szCs w:val="28"/>
          <w:lang w:val="uk-UA"/>
        </w:rPr>
        <w:t xml:space="preserve"> </w:t>
      </w:r>
      <w:r>
        <w:rPr>
          <w:sz w:val="28"/>
          <w:szCs w:val="28"/>
          <w:lang w:val="uk-UA"/>
        </w:rPr>
        <w:lastRenderedPageBreak/>
        <w:t>2024 роком</w:t>
      </w:r>
      <w:r w:rsidRPr="00AC7385">
        <w:rPr>
          <w:sz w:val="28"/>
          <w:szCs w:val="28"/>
          <w:lang w:val="uk-UA"/>
        </w:rPr>
        <w:t xml:space="preserve"> вплинуло закриття у період з 01.01.2025 року по 20.01.2025 року державних реєстрів України через </w:t>
      </w:r>
      <w:proofErr w:type="spellStart"/>
      <w:r w:rsidRPr="00AC7385">
        <w:rPr>
          <w:sz w:val="28"/>
          <w:szCs w:val="28"/>
          <w:lang w:val="uk-UA"/>
        </w:rPr>
        <w:t>кібератаку</w:t>
      </w:r>
      <w:proofErr w:type="spellEnd"/>
      <w:r w:rsidRPr="00AC7385">
        <w:rPr>
          <w:sz w:val="28"/>
          <w:szCs w:val="28"/>
          <w:lang w:val="uk-UA"/>
        </w:rPr>
        <w:t xml:space="preserve"> Російської Федерації.</w:t>
      </w:r>
    </w:p>
    <w:p w:rsidR="00206226" w:rsidRDefault="00ED7036" w:rsidP="00064A7B">
      <w:pPr>
        <w:jc w:val="both"/>
        <w:rPr>
          <w:sz w:val="28"/>
          <w:szCs w:val="28"/>
          <w:lang w:val="uk-UA"/>
        </w:rPr>
      </w:pPr>
      <w:r w:rsidRPr="00FA05DB">
        <w:rPr>
          <w:sz w:val="28"/>
          <w:szCs w:val="28"/>
          <w:lang w:val="uk-UA"/>
        </w:rPr>
        <w:t xml:space="preserve">          </w:t>
      </w:r>
      <w:r>
        <w:rPr>
          <w:sz w:val="28"/>
          <w:szCs w:val="28"/>
          <w:lang w:val="uk-UA"/>
        </w:rPr>
        <w:t>Так, н</w:t>
      </w:r>
      <w:r w:rsidRPr="00FA05DB">
        <w:rPr>
          <w:sz w:val="28"/>
          <w:szCs w:val="28"/>
          <w:lang w:val="uk-UA"/>
        </w:rPr>
        <w:t>адходження адміністративного</w:t>
      </w:r>
      <w:r w:rsidRPr="009C0DD9">
        <w:rPr>
          <w:sz w:val="28"/>
          <w:szCs w:val="28"/>
          <w:lang w:val="uk-UA"/>
        </w:rPr>
        <w:t xml:space="preserve"> збору за проведення державної реєстрації юридичних та фізичних осіб</w:t>
      </w:r>
      <w:r>
        <w:rPr>
          <w:sz w:val="28"/>
          <w:szCs w:val="28"/>
          <w:lang w:val="uk-UA"/>
        </w:rPr>
        <w:t xml:space="preserve"> - підприємців склали </w:t>
      </w:r>
      <w:r w:rsidRPr="00BA5D78">
        <w:rPr>
          <w:sz w:val="28"/>
          <w:szCs w:val="28"/>
        </w:rPr>
        <w:t>193</w:t>
      </w:r>
      <w:r>
        <w:rPr>
          <w:sz w:val="28"/>
          <w:szCs w:val="28"/>
          <w:lang w:val="uk-UA"/>
        </w:rPr>
        <w:t>,</w:t>
      </w:r>
      <w:r w:rsidRPr="00BA5D78">
        <w:rPr>
          <w:sz w:val="28"/>
          <w:szCs w:val="28"/>
        </w:rPr>
        <w:t xml:space="preserve">6 </w:t>
      </w:r>
      <w:r w:rsidRPr="009C0DD9">
        <w:rPr>
          <w:sz w:val="28"/>
          <w:szCs w:val="28"/>
          <w:lang w:val="uk-UA"/>
        </w:rPr>
        <w:t xml:space="preserve">тис. </w:t>
      </w:r>
      <w:proofErr w:type="spellStart"/>
      <w:r w:rsidRPr="009C0DD9">
        <w:rPr>
          <w:sz w:val="28"/>
          <w:szCs w:val="28"/>
          <w:lang w:val="uk-UA"/>
        </w:rPr>
        <w:t>г</w:t>
      </w:r>
      <w:r>
        <w:rPr>
          <w:sz w:val="28"/>
          <w:szCs w:val="28"/>
          <w:lang w:val="uk-UA"/>
        </w:rPr>
        <w:t>рн</w:t>
      </w:r>
      <w:proofErr w:type="spellEnd"/>
      <w:r>
        <w:rPr>
          <w:sz w:val="28"/>
          <w:szCs w:val="28"/>
          <w:lang w:val="uk-UA"/>
        </w:rPr>
        <w:t xml:space="preserve"> або 108,2</w:t>
      </w:r>
      <w:r w:rsidRPr="009C0DD9">
        <w:rPr>
          <w:sz w:val="28"/>
          <w:szCs w:val="28"/>
          <w:lang w:val="uk-UA"/>
        </w:rPr>
        <w:t>% плано</w:t>
      </w:r>
      <w:r>
        <w:rPr>
          <w:sz w:val="28"/>
          <w:szCs w:val="28"/>
          <w:lang w:val="uk-UA"/>
        </w:rPr>
        <w:t>вих показників. Порівняно з  2024</w:t>
      </w:r>
      <w:r w:rsidRPr="00F31485">
        <w:rPr>
          <w:sz w:val="28"/>
          <w:szCs w:val="28"/>
          <w:lang w:val="uk-UA"/>
        </w:rPr>
        <w:t xml:space="preserve"> рок</w:t>
      </w:r>
      <w:r>
        <w:rPr>
          <w:sz w:val="28"/>
          <w:szCs w:val="28"/>
          <w:lang w:val="uk-UA"/>
        </w:rPr>
        <w:t>ом надходження зменшились на 19,6% або на 47,3 тис. грн.</w:t>
      </w:r>
      <w:r w:rsidR="00064A7B">
        <w:rPr>
          <w:sz w:val="28"/>
          <w:szCs w:val="28"/>
          <w:lang w:val="uk-UA"/>
        </w:rPr>
        <w:t xml:space="preserve"> </w:t>
      </w:r>
      <w:r w:rsidRPr="00717E17">
        <w:rPr>
          <w:sz w:val="28"/>
          <w:szCs w:val="28"/>
          <w:lang w:val="uk-UA"/>
        </w:rPr>
        <w:t xml:space="preserve">Планові показники по адміністративному збору за  державну реєстрацію речових прав на нерухоме майно та їх обтяжень  виконано на </w:t>
      </w:r>
      <w:r>
        <w:rPr>
          <w:sz w:val="28"/>
          <w:szCs w:val="28"/>
          <w:lang w:val="uk-UA"/>
        </w:rPr>
        <w:t xml:space="preserve"> 101,9</w:t>
      </w:r>
      <w:r w:rsidRPr="00717E17">
        <w:rPr>
          <w:sz w:val="28"/>
          <w:szCs w:val="28"/>
          <w:lang w:val="uk-UA"/>
        </w:rPr>
        <w:t xml:space="preserve">% в обсязі </w:t>
      </w:r>
      <w:r w:rsidR="00735905">
        <w:rPr>
          <w:sz w:val="28"/>
          <w:szCs w:val="28"/>
          <w:lang w:val="uk-UA"/>
        </w:rPr>
        <w:t xml:space="preserve">                        </w:t>
      </w:r>
      <w:r>
        <w:rPr>
          <w:sz w:val="28"/>
          <w:szCs w:val="28"/>
          <w:lang w:val="uk-UA"/>
        </w:rPr>
        <w:t xml:space="preserve">167,6 </w:t>
      </w:r>
      <w:r w:rsidRPr="00717E17">
        <w:rPr>
          <w:sz w:val="28"/>
          <w:szCs w:val="28"/>
          <w:lang w:val="uk-UA"/>
        </w:rPr>
        <w:t xml:space="preserve">тис. </w:t>
      </w:r>
      <w:proofErr w:type="spellStart"/>
      <w:r w:rsidRPr="00717E17">
        <w:rPr>
          <w:sz w:val="28"/>
          <w:szCs w:val="28"/>
          <w:lang w:val="uk-UA"/>
        </w:rPr>
        <w:t>грн</w:t>
      </w:r>
      <w:proofErr w:type="spellEnd"/>
      <w:r>
        <w:rPr>
          <w:sz w:val="28"/>
          <w:szCs w:val="28"/>
          <w:lang w:val="uk-UA"/>
        </w:rPr>
        <w:t xml:space="preserve"> та у порівнянні з  2024 роком</w:t>
      </w:r>
      <w:r w:rsidRPr="00717E17">
        <w:rPr>
          <w:sz w:val="28"/>
          <w:szCs w:val="28"/>
          <w:lang w:val="uk-UA"/>
        </w:rPr>
        <w:t xml:space="preserve"> </w:t>
      </w:r>
      <w:r>
        <w:rPr>
          <w:sz w:val="28"/>
          <w:szCs w:val="28"/>
          <w:lang w:val="uk-UA"/>
        </w:rPr>
        <w:t>зменшилися в 1,5 рази або  на 87,3 тис. грн.</w:t>
      </w:r>
    </w:p>
    <w:p w:rsidR="00ED7036" w:rsidRPr="00E8493F" w:rsidRDefault="00064A7B" w:rsidP="00206226">
      <w:pPr>
        <w:ind w:firstLine="708"/>
        <w:jc w:val="both"/>
        <w:rPr>
          <w:sz w:val="28"/>
          <w:szCs w:val="28"/>
          <w:lang w:val="uk-UA"/>
        </w:rPr>
      </w:pPr>
      <w:r>
        <w:rPr>
          <w:sz w:val="28"/>
          <w:szCs w:val="28"/>
          <w:lang w:val="uk-UA"/>
        </w:rPr>
        <w:t xml:space="preserve"> </w:t>
      </w:r>
      <w:r w:rsidR="00ED7036" w:rsidRPr="004004D6">
        <w:rPr>
          <w:sz w:val="28"/>
          <w:szCs w:val="28"/>
          <w:lang w:val="uk-UA"/>
        </w:rPr>
        <w:t>По платі за надання інших а</w:t>
      </w:r>
      <w:r>
        <w:rPr>
          <w:sz w:val="28"/>
          <w:szCs w:val="28"/>
          <w:lang w:val="uk-UA"/>
        </w:rPr>
        <w:t xml:space="preserve">дміністративних послуг надійшло </w:t>
      </w:r>
      <w:r w:rsidR="00206226">
        <w:rPr>
          <w:sz w:val="28"/>
          <w:szCs w:val="28"/>
          <w:lang w:val="uk-UA"/>
        </w:rPr>
        <w:t>10264,4 </w:t>
      </w:r>
      <w:r w:rsidR="00ED7036" w:rsidRPr="004004D6">
        <w:rPr>
          <w:sz w:val="28"/>
          <w:szCs w:val="28"/>
          <w:lang w:val="uk-UA"/>
        </w:rPr>
        <w:t>тис. </w:t>
      </w:r>
      <w:proofErr w:type="spellStart"/>
      <w:r w:rsidR="00ED7036" w:rsidRPr="004004D6">
        <w:rPr>
          <w:sz w:val="28"/>
          <w:szCs w:val="28"/>
          <w:lang w:val="uk-UA"/>
        </w:rPr>
        <w:t>грн</w:t>
      </w:r>
      <w:proofErr w:type="spellEnd"/>
      <w:r w:rsidR="00ED7036" w:rsidRPr="00653688">
        <w:rPr>
          <w:sz w:val="28"/>
          <w:szCs w:val="28"/>
          <w:lang w:val="uk-UA"/>
        </w:rPr>
        <w:t xml:space="preserve">, що </w:t>
      </w:r>
      <w:r w:rsidR="00ED7036">
        <w:rPr>
          <w:sz w:val="28"/>
          <w:szCs w:val="28"/>
          <w:lang w:val="uk-UA"/>
        </w:rPr>
        <w:t>більше  на 1,8</w:t>
      </w:r>
      <w:r w:rsidR="00ED7036" w:rsidRPr="00653688">
        <w:rPr>
          <w:sz w:val="28"/>
          <w:szCs w:val="28"/>
          <w:lang w:val="uk-UA"/>
        </w:rPr>
        <w:t xml:space="preserve">% або на </w:t>
      </w:r>
      <w:r w:rsidR="00ED7036">
        <w:rPr>
          <w:sz w:val="28"/>
          <w:szCs w:val="28"/>
          <w:lang w:val="uk-UA"/>
        </w:rPr>
        <w:t xml:space="preserve">179,4 </w:t>
      </w:r>
      <w:r w:rsidR="00ED7036" w:rsidRPr="00653688">
        <w:rPr>
          <w:sz w:val="28"/>
          <w:szCs w:val="28"/>
          <w:lang w:val="uk-UA"/>
        </w:rPr>
        <w:t>ти</w:t>
      </w:r>
      <w:r w:rsidR="00ED7036">
        <w:rPr>
          <w:sz w:val="28"/>
          <w:szCs w:val="28"/>
          <w:lang w:val="uk-UA"/>
        </w:rPr>
        <w:t xml:space="preserve">с. </w:t>
      </w:r>
      <w:proofErr w:type="spellStart"/>
      <w:r w:rsidR="00ED7036">
        <w:rPr>
          <w:sz w:val="28"/>
          <w:szCs w:val="28"/>
          <w:lang w:val="uk-UA"/>
        </w:rPr>
        <w:t>грн</w:t>
      </w:r>
      <w:proofErr w:type="spellEnd"/>
      <w:r w:rsidR="00ED7036">
        <w:rPr>
          <w:sz w:val="28"/>
          <w:szCs w:val="28"/>
          <w:lang w:val="uk-UA"/>
        </w:rPr>
        <w:t xml:space="preserve">  планових показників. У порівнянні з  2024 роком  надходження збільшилися на 8,5% </w:t>
      </w:r>
      <w:r w:rsidR="00ED7036" w:rsidRPr="00653688">
        <w:rPr>
          <w:sz w:val="28"/>
          <w:szCs w:val="28"/>
          <w:lang w:val="uk-UA"/>
        </w:rPr>
        <w:t xml:space="preserve">або на </w:t>
      </w:r>
      <w:r w:rsidR="00ED7036">
        <w:rPr>
          <w:sz w:val="28"/>
          <w:szCs w:val="28"/>
          <w:lang w:val="uk-UA"/>
        </w:rPr>
        <w:t>803,2 тис. </w:t>
      </w:r>
      <w:proofErr w:type="spellStart"/>
      <w:r w:rsidR="00ED7036" w:rsidRPr="00653688">
        <w:rPr>
          <w:sz w:val="28"/>
          <w:szCs w:val="28"/>
          <w:lang w:val="uk-UA"/>
        </w:rPr>
        <w:t>грн</w:t>
      </w:r>
      <w:proofErr w:type="spellEnd"/>
      <w:r w:rsidR="00ED7036">
        <w:rPr>
          <w:sz w:val="28"/>
          <w:szCs w:val="28"/>
          <w:lang w:val="uk-UA"/>
        </w:rPr>
        <w:t xml:space="preserve"> за рахунок збільшення обсягу наданих адміністративних послуг.</w:t>
      </w:r>
    </w:p>
    <w:p w:rsidR="00ED7036" w:rsidRPr="00A322B0" w:rsidRDefault="00ED7036" w:rsidP="00ED7036">
      <w:pPr>
        <w:pStyle w:val="aff7"/>
        <w:tabs>
          <w:tab w:val="left" w:pos="1134"/>
        </w:tabs>
        <w:ind w:left="0"/>
        <w:jc w:val="both"/>
        <w:rPr>
          <w:sz w:val="28"/>
          <w:szCs w:val="28"/>
          <w:lang w:val="uk-UA"/>
        </w:rPr>
      </w:pPr>
      <w:r w:rsidRPr="00A322B0">
        <w:rPr>
          <w:sz w:val="28"/>
          <w:szCs w:val="28"/>
          <w:lang w:val="uk-UA"/>
        </w:rPr>
        <w:t xml:space="preserve">         Надходження державного мита склали </w:t>
      </w:r>
      <w:r>
        <w:rPr>
          <w:sz w:val="28"/>
          <w:szCs w:val="28"/>
          <w:lang w:val="uk-UA"/>
        </w:rPr>
        <w:t xml:space="preserve">1869,1 тис. </w:t>
      </w:r>
      <w:proofErr w:type="spellStart"/>
      <w:r>
        <w:rPr>
          <w:sz w:val="28"/>
          <w:szCs w:val="28"/>
          <w:lang w:val="uk-UA"/>
        </w:rPr>
        <w:t>грн</w:t>
      </w:r>
      <w:proofErr w:type="spellEnd"/>
      <w:r>
        <w:rPr>
          <w:sz w:val="28"/>
          <w:szCs w:val="28"/>
          <w:lang w:val="uk-UA"/>
        </w:rPr>
        <w:t>, що складає 100,1</w:t>
      </w:r>
      <w:r w:rsidRPr="00A322B0">
        <w:rPr>
          <w:sz w:val="28"/>
          <w:szCs w:val="28"/>
          <w:lang w:val="uk-UA"/>
        </w:rPr>
        <w:t>% планових показників</w:t>
      </w:r>
      <w:r>
        <w:rPr>
          <w:sz w:val="28"/>
          <w:szCs w:val="28"/>
          <w:lang w:val="uk-UA"/>
        </w:rPr>
        <w:t xml:space="preserve"> та </w:t>
      </w:r>
      <w:r w:rsidRPr="00A322B0">
        <w:rPr>
          <w:sz w:val="28"/>
          <w:szCs w:val="28"/>
          <w:lang w:val="uk-UA"/>
        </w:rPr>
        <w:t>більше</w:t>
      </w:r>
      <w:r>
        <w:rPr>
          <w:sz w:val="28"/>
          <w:szCs w:val="28"/>
          <w:lang w:val="uk-UA"/>
        </w:rPr>
        <w:t xml:space="preserve"> на</w:t>
      </w:r>
      <w:r w:rsidRPr="00A322B0">
        <w:rPr>
          <w:sz w:val="28"/>
          <w:szCs w:val="28"/>
          <w:lang w:val="uk-UA"/>
        </w:rPr>
        <w:t xml:space="preserve"> </w:t>
      </w:r>
      <w:r>
        <w:rPr>
          <w:sz w:val="28"/>
          <w:szCs w:val="28"/>
          <w:lang w:val="uk-UA"/>
        </w:rPr>
        <w:t>1,2</w:t>
      </w:r>
      <w:r w:rsidRPr="00A322B0">
        <w:rPr>
          <w:sz w:val="28"/>
          <w:szCs w:val="28"/>
          <w:lang w:val="uk-UA"/>
        </w:rPr>
        <w:t xml:space="preserve">% або на </w:t>
      </w:r>
      <w:r>
        <w:rPr>
          <w:sz w:val="28"/>
          <w:szCs w:val="28"/>
          <w:lang w:val="uk-UA"/>
        </w:rPr>
        <w:t>21,5</w:t>
      </w:r>
      <w:r w:rsidRPr="00A322B0">
        <w:rPr>
          <w:sz w:val="28"/>
          <w:szCs w:val="28"/>
          <w:lang w:val="uk-UA"/>
        </w:rPr>
        <w:t xml:space="preserve"> тис. </w:t>
      </w:r>
      <w:proofErr w:type="spellStart"/>
      <w:r w:rsidRPr="00A322B0">
        <w:rPr>
          <w:sz w:val="28"/>
          <w:szCs w:val="28"/>
          <w:lang w:val="uk-UA"/>
        </w:rPr>
        <w:t>грн</w:t>
      </w:r>
      <w:proofErr w:type="spellEnd"/>
      <w:r w:rsidRPr="00A322B0">
        <w:rPr>
          <w:sz w:val="28"/>
          <w:szCs w:val="28"/>
          <w:lang w:val="uk-UA"/>
        </w:rPr>
        <w:t xml:space="preserve"> у порівнянні з </w:t>
      </w:r>
      <w:r>
        <w:rPr>
          <w:sz w:val="28"/>
          <w:szCs w:val="28"/>
          <w:lang w:val="uk-UA"/>
        </w:rPr>
        <w:t xml:space="preserve"> 2024 роком.</w:t>
      </w:r>
      <w:r w:rsidRPr="00A322B0">
        <w:rPr>
          <w:sz w:val="28"/>
          <w:szCs w:val="28"/>
          <w:lang w:val="uk-UA"/>
        </w:rPr>
        <w:t xml:space="preserve"> </w:t>
      </w:r>
    </w:p>
    <w:p w:rsidR="00ED7036" w:rsidRPr="00A322B0" w:rsidRDefault="00ED7036" w:rsidP="00ED7036">
      <w:pPr>
        <w:pStyle w:val="aff7"/>
        <w:tabs>
          <w:tab w:val="left" w:pos="1134"/>
        </w:tabs>
        <w:ind w:left="0"/>
        <w:jc w:val="both"/>
        <w:rPr>
          <w:sz w:val="28"/>
          <w:szCs w:val="28"/>
          <w:lang w:val="uk-UA"/>
        </w:rPr>
      </w:pPr>
      <w:r>
        <w:rPr>
          <w:lang w:val="uk-UA"/>
        </w:rPr>
        <w:t xml:space="preserve">           </w:t>
      </w:r>
      <w:r w:rsidRPr="00A322B0">
        <w:rPr>
          <w:sz w:val="28"/>
          <w:szCs w:val="28"/>
          <w:lang w:val="uk-UA"/>
        </w:rPr>
        <w:t>До бюджету ПМТГ перераховано орендної плати за користування майном, що перебуває в кому</w:t>
      </w:r>
      <w:r>
        <w:rPr>
          <w:sz w:val="28"/>
          <w:szCs w:val="28"/>
          <w:lang w:val="uk-UA"/>
        </w:rPr>
        <w:t xml:space="preserve">нальній власності, в сумі 1 123 </w:t>
      </w:r>
      <w:r w:rsidRPr="00A322B0">
        <w:rPr>
          <w:sz w:val="28"/>
          <w:szCs w:val="28"/>
          <w:lang w:val="uk-UA"/>
        </w:rPr>
        <w:t>тис. </w:t>
      </w:r>
      <w:proofErr w:type="spellStart"/>
      <w:r w:rsidRPr="00A322B0">
        <w:rPr>
          <w:sz w:val="28"/>
          <w:szCs w:val="28"/>
          <w:lang w:val="uk-UA"/>
        </w:rPr>
        <w:t>грн</w:t>
      </w:r>
      <w:proofErr w:type="spellEnd"/>
      <w:r w:rsidRPr="00A322B0">
        <w:rPr>
          <w:sz w:val="28"/>
          <w:szCs w:val="28"/>
          <w:lang w:val="uk-UA"/>
        </w:rPr>
        <w:t xml:space="preserve">, що </w:t>
      </w:r>
      <w:r>
        <w:rPr>
          <w:sz w:val="28"/>
          <w:szCs w:val="28"/>
          <w:lang w:val="uk-UA"/>
        </w:rPr>
        <w:t xml:space="preserve"> складає 108,1</w:t>
      </w:r>
      <w:r w:rsidRPr="00A322B0">
        <w:rPr>
          <w:sz w:val="28"/>
          <w:szCs w:val="28"/>
          <w:lang w:val="uk-UA"/>
        </w:rPr>
        <w:t xml:space="preserve">% планових показників. У порівнянні з </w:t>
      </w:r>
      <w:r>
        <w:rPr>
          <w:sz w:val="28"/>
          <w:szCs w:val="28"/>
          <w:lang w:val="uk-UA"/>
        </w:rPr>
        <w:t xml:space="preserve"> </w:t>
      </w:r>
      <w:r w:rsidRPr="00A322B0">
        <w:rPr>
          <w:sz w:val="28"/>
          <w:szCs w:val="28"/>
          <w:lang w:val="uk-UA"/>
        </w:rPr>
        <w:t>202</w:t>
      </w:r>
      <w:r>
        <w:rPr>
          <w:sz w:val="28"/>
          <w:szCs w:val="28"/>
          <w:lang w:val="uk-UA"/>
        </w:rPr>
        <w:t>4 </w:t>
      </w:r>
      <w:r w:rsidRPr="00A322B0">
        <w:rPr>
          <w:sz w:val="28"/>
          <w:szCs w:val="28"/>
          <w:lang w:val="uk-UA"/>
        </w:rPr>
        <w:t>рок</w:t>
      </w:r>
      <w:r>
        <w:rPr>
          <w:sz w:val="28"/>
          <w:szCs w:val="28"/>
          <w:lang w:val="uk-UA"/>
        </w:rPr>
        <w:t>ом</w:t>
      </w:r>
      <w:r w:rsidRPr="00A322B0">
        <w:rPr>
          <w:sz w:val="28"/>
          <w:szCs w:val="28"/>
          <w:lang w:val="uk-UA"/>
        </w:rPr>
        <w:t xml:space="preserve"> надходження з</w:t>
      </w:r>
      <w:r>
        <w:rPr>
          <w:sz w:val="28"/>
          <w:szCs w:val="28"/>
          <w:lang w:val="uk-UA"/>
        </w:rPr>
        <w:t xml:space="preserve">більшилися на 9,3% або на 95,9 тис. </w:t>
      </w:r>
      <w:proofErr w:type="spellStart"/>
      <w:r>
        <w:rPr>
          <w:sz w:val="28"/>
          <w:szCs w:val="28"/>
          <w:lang w:val="uk-UA"/>
        </w:rPr>
        <w:t>грн</w:t>
      </w:r>
      <w:proofErr w:type="spellEnd"/>
      <w:r>
        <w:rPr>
          <w:sz w:val="28"/>
          <w:szCs w:val="28"/>
          <w:lang w:val="uk-UA"/>
        </w:rPr>
        <w:t xml:space="preserve"> за рахунок індексації сум орендної плати на індекс інфляції.</w:t>
      </w:r>
    </w:p>
    <w:p w:rsidR="00ED7036" w:rsidRPr="00154453" w:rsidRDefault="00ED7036" w:rsidP="00ED7036">
      <w:pPr>
        <w:pStyle w:val="a3"/>
        <w:ind w:firstLine="708"/>
        <w:jc w:val="both"/>
        <w:rPr>
          <w:sz w:val="28"/>
          <w:szCs w:val="28"/>
          <w:lang w:val="uk-UA"/>
        </w:rPr>
      </w:pPr>
      <w:r>
        <w:rPr>
          <w:lang w:val="uk-UA"/>
        </w:rPr>
        <w:t xml:space="preserve">   </w:t>
      </w:r>
      <w:r w:rsidRPr="00403D1F">
        <w:rPr>
          <w:sz w:val="28"/>
          <w:szCs w:val="28"/>
          <w:lang w:val="uk-UA"/>
        </w:rPr>
        <w:t>По іншим на</w:t>
      </w:r>
      <w:r>
        <w:rPr>
          <w:sz w:val="28"/>
          <w:szCs w:val="28"/>
          <w:lang w:val="uk-UA"/>
        </w:rPr>
        <w:t xml:space="preserve">дходженням (24060300) при плані 5 984,5 тис. </w:t>
      </w:r>
      <w:proofErr w:type="spellStart"/>
      <w:r>
        <w:rPr>
          <w:sz w:val="28"/>
          <w:szCs w:val="28"/>
          <w:lang w:val="uk-UA"/>
        </w:rPr>
        <w:t>грн</w:t>
      </w:r>
      <w:proofErr w:type="spellEnd"/>
      <w:r w:rsidRPr="00403D1F">
        <w:rPr>
          <w:sz w:val="28"/>
          <w:szCs w:val="28"/>
          <w:lang w:val="uk-UA"/>
        </w:rPr>
        <w:t xml:space="preserve"> надійшло </w:t>
      </w:r>
      <w:r>
        <w:rPr>
          <w:sz w:val="28"/>
          <w:szCs w:val="28"/>
          <w:lang w:val="uk-UA"/>
        </w:rPr>
        <w:t>6 242,1 </w:t>
      </w:r>
      <w:r w:rsidRPr="00403D1F">
        <w:rPr>
          <w:sz w:val="28"/>
          <w:szCs w:val="28"/>
          <w:lang w:val="uk-UA"/>
        </w:rPr>
        <w:t>тис.</w:t>
      </w:r>
      <w:r>
        <w:rPr>
          <w:sz w:val="28"/>
          <w:szCs w:val="28"/>
          <w:lang w:val="uk-UA"/>
        </w:rPr>
        <w:t xml:space="preserve"> </w:t>
      </w:r>
      <w:proofErr w:type="spellStart"/>
      <w:r w:rsidRPr="00403D1F">
        <w:rPr>
          <w:sz w:val="28"/>
          <w:szCs w:val="28"/>
          <w:lang w:val="uk-UA"/>
        </w:rPr>
        <w:t>грн</w:t>
      </w:r>
      <w:proofErr w:type="spellEnd"/>
      <w:r w:rsidRPr="00403D1F">
        <w:rPr>
          <w:sz w:val="28"/>
          <w:szCs w:val="28"/>
          <w:lang w:val="uk-UA"/>
        </w:rPr>
        <w:t xml:space="preserve">, що більше </w:t>
      </w:r>
      <w:r>
        <w:rPr>
          <w:sz w:val="28"/>
          <w:szCs w:val="28"/>
          <w:lang w:val="uk-UA"/>
        </w:rPr>
        <w:t xml:space="preserve"> на 4,3% </w:t>
      </w:r>
      <w:r w:rsidRPr="00403D1F">
        <w:rPr>
          <w:sz w:val="28"/>
          <w:szCs w:val="28"/>
          <w:lang w:val="uk-UA"/>
        </w:rPr>
        <w:t>або на</w:t>
      </w:r>
      <w:r>
        <w:rPr>
          <w:sz w:val="28"/>
          <w:szCs w:val="28"/>
          <w:lang w:val="uk-UA"/>
        </w:rPr>
        <w:t xml:space="preserve"> 257,6 тис. </w:t>
      </w:r>
      <w:proofErr w:type="spellStart"/>
      <w:r>
        <w:rPr>
          <w:sz w:val="28"/>
          <w:szCs w:val="28"/>
          <w:lang w:val="uk-UA"/>
        </w:rPr>
        <w:t>грн</w:t>
      </w:r>
      <w:proofErr w:type="spellEnd"/>
      <w:r>
        <w:rPr>
          <w:sz w:val="28"/>
          <w:szCs w:val="28"/>
          <w:lang w:val="uk-UA"/>
        </w:rPr>
        <w:t xml:space="preserve"> планових показників. </w:t>
      </w:r>
      <w:r w:rsidRPr="00403D1F">
        <w:rPr>
          <w:sz w:val="28"/>
          <w:szCs w:val="28"/>
          <w:lang w:val="uk-UA"/>
        </w:rPr>
        <w:t>У порівн</w:t>
      </w:r>
      <w:r>
        <w:rPr>
          <w:sz w:val="28"/>
          <w:szCs w:val="28"/>
          <w:lang w:val="uk-UA"/>
        </w:rPr>
        <w:t>янні з  2024</w:t>
      </w:r>
      <w:r w:rsidRPr="00403D1F">
        <w:rPr>
          <w:sz w:val="28"/>
          <w:szCs w:val="28"/>
          <w:lang w:val="uk-UA"/>
        </w:rPr>
        <w:t xml:space="preserve"> р</w:t>
      </w:r>
      <w:r>
        <w:rPr>
          <w:sz w:val="28"/>
          <w:szCs w:val="28"/>
          <w:lang w:val="uk-UA"/>
        </w:rPr>
        <w:t>оком</w:t>
      </w:r>
      <w:r w:rsidRPr="00403D1F">
        <w:rPr>
          <w:sz w:val="28"/>
          <w:szCs w:val="28"/>
          <w:lang w:val="uk-UA"/>
        </w:rPr>
        <w:t xml:space="preserve"> надходження з</w:t>
      </w:r>
      <w:r>
        <w:rPr>
          <w:sz w:val="28"/>
          <w:szCs w:val="28"/>
          <w:lang w:val="uk-UA"/>
        </w:rPr>
        <w:t>біль</w:t>
      </w:r>
      <w:r w:rsidRPr="00403D1F">
        <w:rPr>
          <w:sz w:val="28"/>
          <w:szCs w:val="28"/>
          <w:lang w:val="uk-UA"/>
        </w:rPr>
        <w:t xml:space="preserve">шилися </w:t>
      </w:r>
      <w:r>
        <w:rPr>
          <w:sz w:val="28"/>
          <w:szCs w:val="28"/>
          <w:lang w:val="uk-UA"/>
        </w:rPr>
        <w:t xml:space="preserve">в 1,5 рази </w:t>
      </w:r>
      <w:r w:rsidRPr="00403D1F">
        <w:rPr>
          <w:sz w:val="28"/>
          <w:szCs w:val="28"/>
          <w:lang w:val="uk-UA"/>
        </w:rPr>
        <w:t>або</w:t>
      </w:r>
      <w:r>
        <w:rPr>
          <w:sz w:val="28"/>
          <w:szCs w:val="28"/>
          <w:lang w:val="uk-UA"/>
        </w:rPr>
        <w:t xml:space="preserve"> на 2053,7 тис. </w:t>
      </w:r>
      <w:proofErr w:type="spellStart"/>
      <w:r>
        <w:rPr>
          <w:sz w:val="28"/>
          <w:szCs w:val="28"/>
          <w:lang w:val="uk-UA"/>
        </w:rPr>
        <w:t>грн</w:t>
      </w:r>
      <w:proofErr w:type="spellEnd"/>
      <w:r w:rsidRPr="00803980">
        <w:rPr>
          <w:sz w:val="28"/>
          <w:szCs w:val="28"/>
          <w:lang w:val="uk-UA"/>
        </w:rPr>
        <w:t xml:space="preserve"> </w:t>
      </w:r>
      <w:r w:rsidRPr="00154453">
        <w:rPr>
          <w:sz w:val="28"/>
          <w:szCs w:val="28"/>
          <w:lang w:val="uk-UA"/>
        </w:rPr>
        <w:t>через збільшення обсягу повернутого бюджетними установами фінансування минулих років на 883,1</w:t>
      </w:r>
      <w:r>
        <w:rPr>
          <w:sz w:val="28"/>
          <w:szCs w:val="28"/>
        </w:rPr>
        <w:t> </w:t>
      </w:r>
      <w:r w:rsidRPr="00154453">
        <w:rPr>
          <w:sz w:val="28"/>
          <w:szCs w:val="28"/>
          <w:lang w:val="uk-UA"/>
        </w:rPr>
        <w:t xml:space="preserve">тис. </w:t>
      </w:r>
      <w:proofErr w:type="spellStart"/>
      <w:r w:rsidRPr="00154453">
        <w:rPr>
          <w:sz w:val="28"/>
          <w:szCs w:val="28"/>
          <w:lang w:val="uk-UA"/>
        </w:rPr>
        <w:t>грн</w:t>
      </w:r>
      <w:proofErr w:type="spellEnd"/>
      <w:r w:rsidRPr="00154453">
        <w:rPr>
          <w:sz w:val="28"/>
          <w:szCs w:val="28"/>
          <w:lang w:val="uk-UA"/>
        </w:rPr>
        <w:t xml:space="preserve"> та надходжень пайової участі в утримані об’єктів благоустрою на 1139 тис. </w:t>
      </w:r>
      <w:proofErr w:type="spellStart"/>
      <w:r w:rsidRPr="00154453">
        <w:rPr>
          <w:sz w:val="28"/>
          <w:szCs w:val="28"/>
          <w:lang w:val="uk-UA"/>
        </w:rPr>
        <w:t>грн</w:t>
      </w:r>
      <w:proofErr w:type="spellEnd"/>
      <w:r w:rsidRPr="00154453">
        <w:rPr>
          <w:sz w:val="28"/>
          <w:szCs w:val="28"/>
          <w:lang w:val="uk-UA"/>
        </w:rPr>
        <w:t xml:space="preserve"> у зв’язку з  індексацію пайової участі в утриманні об’єктів благоустрою на індекс інфляції 1,12 та введення з 01.01.2025</w:t>
      </w:r>
      <w:r>
        <w:rPr>
          <w:sz w:val="28"/>
          <w:szCs w:val="28"/>
        </w:rPr>
        <w:t> </w:t>
      </w:r>
      <w:r w:rsidRPr="00154453">
        <w:rPr>
          <w:sz w:val="28"/>
          <w:szCs w:val="28"/>
          <w:lang w:val="uk-UA"/>
        </w:rPr>
        <w:t>року нової нормативної грошової оцінки землі.</w:t>
      </w:r>
    </w:p>
    <w:p w:rsidR="00ED7036" w:rsidRPr="000C04EA" w:rsidRDefault="00ED7036" w:rsidP="00ED7036">
      <w:pPr>
        <w:ind w:firstLine="540"/>
        <w:jc w:val="both"/>
        <w:rPr>
          <w:sz w:val="28"/>
          <w:szCs w:val="28"/>
          <w:lang w:val="uk-UA"/>
        </w:rPr>
      </w:pPr>
      <w:r>
        <w:rPr>
          <w:sz w:val="28"/>
          <w:szCs w:val="28"/>
          <w:lang w:val="uk-UA"/>
        </w:rPr>
        <w:t xml:space="preserve"> </w:t>
      </w:r>
      <w:r w:rsidRPr="000C04EA">
        <w:rPr>
          <w:sz w:val="28"/>
          <w:szCs w:val="28"/>
          <w:lang w:val="uk-UA"/>
        </w:rPr>
        <w:t xml:space="preserve">Починаючи з 24.03.2025 року  у місті запрацювали камери </w:t>
      </w:r>
      <w:r w:rsidRPr="008A0FF6">
        <w:rPr>
          <w:color w:val="000000"/>
          <w:sz w:val="28"/>
          <w:szCs w:val="28"/>
          <w:shd w:val="clear" w:color="auto" w:fill="FFFFFF"/>
          <w:lang w:val="uk-UA"/>
        </w:rPr>
        <w:t>фіксації адміністративних правопорушень у сфері забезпечення безпеки дорожнього руху в автоматичному режимі</w:t>
      </w:r>
      <w:r w:rsidRPr="008A0FF6">
        <w:rPr>
          <w:sz w:val="28"/>
          <w:szCs w:val="28"/>
          <w:shd w:val="clear" w:color="auto" w:fill="FFFFFF"/>
          <w:lang w:val="uk-UA"/>
        </w:rPr>
        <w:t>.</w:t>
      </w:r>
      <w:r w:rsidRPr="00433F52">
        <w:rPr>
          <w:sz w:val="28"/>
          <w:szCs w:val="28"/>
          <w:lang w:val="uk-UA"/>
        </w:rPr>
        <w:t xml:space="preserve"> В результаті до бюджету ПМТГ надійш</w:t>
      </w:r>
      <w:r>
        <w:rPr>
          <w:sz w:val="28"/>
          <w:szCs w:val="28"/>
          <w:lang w:val="uk-UA"/>
        </w:rPr>
        <w:t>ло</w:t>
      </w:r>
      <w:r w:rsidRPr="00433F52">
        <w:rPr>
          <w:sz w:val="28"/>
          <w:szCs w:val="28"/>
          <w:lang w:val="uk-UA"/>
        </w:rPr>
        <w:t xml:space="preserve"> </w:t>
      </w:r>
      <w:r>
        <w:rPr>
          <w:sz w:val="28"/>
          <w:szCs w:val="28"/>
          <w:lang w:val="uk-UA"/>
        </w:rPr>
        <w:t>даних</w:t>
      </w:r>
      <w:r w:rsidRPr="00433F52">
        <w:rPr>
          <w:sz w:val="28"/>
          <w:szCs w:val="28"/>
          <w:lang w:val="uk-UA"/>
        </w:rPr>
        <w:t xml:space="preserve"> штрафів</w:t>
      </w:r>
      <w:r>
        <w:rPr>
          <w:sz w:val="28"/>
          <w:szCs w:val="28"/>
          <w:lang w:val="uk-UA"/>
        </w:rPr>
        <w:t xml:space="preserve"> в  сумі 2</w:t>
      </w:r>
      <w:r w:rsidR="009A1734">
        <w:rPr>
          <w:sz w:val="28"/>
          <w:szCs w:val="28"/>
          <w:lang w:val="uk-UA"/>
        </w:rPr>
        <w:t xml:space="preserve"> </w:t>
      </w:r>
      <w:r>
        <w:rPr>
          <w:sz w:val="28"/>
          <w:szCs w:val="28"/>
          <w:lang w:val="uk-UA"/>
        </w:rPr>
        <w:t>343,1 тис. грн.</w:t>
      </w:r>
    </w:p>
    <w:p w:rsidR="00ED7036" w:rsidRPr="00433F52" w:rsidRDefault="00ED7036" w:rsidP="00ED7036">
      <w:pPr>
        <w:jc w:val="both"/>
        <w:rPr>
          <w:sz w:val="28"/>
          <w:szCs w:val="28"/>
          <w:lang w:val="uk-UA"/>
        </w:rPr>
      </w:pPr>
      <w:r>
        <w:rPr>
          <w:sz w:val="28"/>
          <w:szCs w:val="28"/>
          <w:lang w:val="uk-UA"/>
        </w:rPr>
        <w:t xml:space="preserve">       </w:t>
      </w:r>
      <w:r>
        <w:rPr>
          <w:sz w:val="28"/>
          <w:szCs w:val="28"/>
          <w:lang w:val="uk-UA"/>
        </w:rPr>
        <w:tab/>
        <w:t>Крім того, до бюджету ПМТГ за 2025 рік надійшло 483,2 </w:t>
      </w:r>
      <w:r w:rsidRPr="00FA05DB">
        <w:rPr>
          <w:sz w:val="28"/>
          <w:szCs w:val="28"/>
          <w:lang w:val="uk-UA"/>
        </w:rPr>
        <w:t>тис.</w:t>
      </w:r>
      <w:r>
        <w:rPr>
          <w:sz w:val="28"/>
          <w:szCs w:val="28"/>
          <w:lang w:val="uk-UA"/>
        </w:rPr>
        <w:t> </w:t>
      </w:r>
      <w:proofErr w:type="spellStart"/>
      <w:r w:rsidRPr="00FA05DB">
        <w:rPr>
          <w:sz w:val="28"/>
          <w:szCs w:val="28"/>
          <w:lang w:val="uk-UA"/>
        </w:rPr>
        <w:t>грн</w:t>
      </w:r>
      <w:proofErr w:type="spellEnd"/>
      <w:r>
        <w:rPr>
          <w:sz w:val="28"/>
          <w:szCs w:val="28"/>
          <w:lang w:val="uk-UA"/>
        </w:rPr>
        <w:t xml:space="preserve"> адміністративних штрафів та штрафних санкцій</w:t>
      </w:r>
      <w:r w:rsidRPr="00FA05DB">
        <w:rPr>
          <w:sz w:val="28"/>
          <w:szCs w:val="28"/>
          <w:lang w:val="uk-UA"/>
        </w:rPr>
        <w:t xml:space="preserve"> за порушення законодавства у сфері виробництва та обігу алкогольних напоїв та тютюнових виробів</w:t>
      </w:r>
      <w:r>
        <w:rPr>
          <w:sz w:val="28"/>
          <w:szCs w:val="28"/>
          <w:lang w:val="uk-UA"/>
        </w:rPr>
        <w:t>; 676 тис. </w:t>
      </w:r>
      <w:proofErr w:type="spellStart"/>
      <w:r>
        <w:rPr>
          <w:sz w:val="28"/>
          <w:szCs w:val="28"/>
          <w:lang w:val="uk-UA"/>
        </w:rPr>
        <w:t>грн</w:t>
      </w:r>
      <w:proofErr w:type="spellEnd"/>
      <w:r>
        <w:rPr>
          <w:sz w:val="28"/>
          <w:szCs w:val="28"/>
          <w:lang w:val="uk-UA"/>
        </w:rPr>
        <w:t xml:space="preserve"> </w:t>
      </w:r>
      <w:r w:rsidRPr="001F6A03">
        <w:rPr>
          <w:color w:val="000000"/>
          <w:sz w:val="28"/>
          <w:szCs w:val="28"/>
          <w:lang w:val="uk-UA"/>
        </w:rPr>
        <w:t>за шкоду, що заподіяна на</w:t>
      </w:r>
      <w:r>
        <w:rPr>
          <w:sz w:val="28"/>
          <w:szCs w:val="28"/>
          <w:lang w:val="uk-UA"/>
        </w:rPr>
        <w:t xml:space="preserve"> </w:t>
      </w:r>
      <w:r w:rsidRPr="001F6A03">
        <w:rPr>
          <w:color w:val="000000"/>
          <w:sz w:val="28"/>
          <w:szCs w:val="28"/>
          <w:lang w:val="uk-UA"/>
        </w:rPr>
        <w:t>земельних ділянках державної та</w:t>
      </w:r>
      <w:r>
        <w:rPr>
          <w:sz w:val="28"/>
          <w:szCs w:val="28"/>
          <w:lang w:val="uk-UA"/>
        </w:rPr>
        <w:t xml:space="preserve"> </w:t>
      </w:r>
      <w:r w:rsidRPr="001F6A03">
        <w:rPr>
          <w:color w:val="000000"/>
          <w:sz w:val="28"/>
          <w:szCs w:val="28"/>
          <w:lang w:val="uk-UA"/>
        </w:rPr>
        <w:t>комунальної власності</w:t>
      </w:r>
      <w:r>
        <w:rPr>
          <w:color w:val="000000"/>
          <w:sz w:val="28"/>
          <w:szCs w:val="28"/>
          <w:lang w:val="uk-UA"/>
        </w:rPr>
        <w:t>;</w:t>
      </w:r>
      <w:r>
        <w:rPr>
          <w:sz w:val="28"/>
          <w:szCs w:val="28"/>
          <w:lang w:val="uk-UA"/>
        </w:rPr>
        <w:t xml:space="preserve"> 382,5 тис. </w:t>
      </w:r>
      <w:proofErr w:type="spellStart"/>
      <w:r>
        <w:rPr>
          <w:sz w:val="28"/>
          <w:szCs w:val="28"/>
          <w:lang w:val="uk-UA"/>
        </w:rPr>
        <w:t>грн</w:t>
      </w:r>
      <w:proofErr w:type="spellEnd"/>
      <w:r>
        <w:rPr>
          <w:sz w:val="28"/>
          <w:szCs w:val="28"/>
          <w:lang w:val="uk-UA"/>
        </w:rPr>
        <w:t xml:space="preserve"> плати за встановлення земельного сервітуту; 41,8 тис. </w:t>
      </w:r>
      <w:proofErr w:type="spellStart"/>
      <w:r>
        <w:rPr>
          <w:sz w:val="28"/>
          <w:szCs w:val="28"/>
          <w:lang w:val="uk-UA"/>
        </w:rPr>
        <w:t>грн</w:t>
      </w:r>
      <w:proofErr w:type="spellEnd"/>
      <w:r w:rsidRPr="001F6A03">
        <w:rPr>
          <w:rFonts w:ascii="Arial" w:hAnsi="Arial"/>
          <w:lang w:val="uk-UA"/>
        </w:rPr>
        <w:t xml:space="preserve"> </w:t>
      </w:r>
      <w:r w:rsidRPr="001F6A03">
        <w:rPr>
          <w:sz w:val="28"/>
          <w:szCs w:val="28"/>
          <w:lang w:val="uk-UA"/>
        </w:rPr>
        <w:t>плати за ліцензії на певні види господарської діяльності та сертифікати, що видаються, виконавчими органами місцевих рад і місцевими органами виконавчої влади</w:t>
      </w:r>
      <w:r>
        <w:rPr>
          <w:sz w:val="28"/>
          <w:szCs w:val="28"/>
          <w:lang w:val="uk-UA"/>
        </w:rPr>
        <w:t xml:space="preserve">; 24,8 тис. </w:t>
      </w:r>
      <w:proofErr w:type="spellStart"/>
      <w:r>
        <w:rPr>
          <w:sz w:val="28"/>
          <w:szCs w:val="28"/>
          <w:lang w:val="uk-UA"/>
        </w:rPr>
        <w:t>грн</w:t>
      </w:r>
      <w:proofErr w:type="spellEnd"/>
      <w:r>
        <w:rPr>
          <w:sz w:val="28"/>
          <w:szCs w:val="28"/>
          <w:lang w:val="uk-UA"/>
        </w:rPr>
        <w:t xml:space="preserve"> коштів</w:t>
      </w:r>
      <w:r w:rsidRPr="000B1EA2">
        <w:rPr>
          <w:sz w:val="28"/>
          <w:szCs w:val="28"/>
          <w:lang w:val="uk-UA"/>
        </w:rPr>
        <w:t xml:space="preserve"> гарантійного та реєстраційного внесків, що визначені Законом України </w:t>
      </w:r>
      <w:r>
        <w:rPr>
          <w:sz w:val="28"/>
          <w:szCs w:val="28"/>
          <w:lang w:val="uk-UA"/>
        </w:rPr>
        <w:t>«</w:t>
      </w:r>
      <w:r w:rsidRPr="000B1EA2">
        <w:rPr>
          <w:sz w:val="28"/>
          <w:szCs w:val="28"/>
          <w:lang w:val="uk-UA"/>
        </w:rPr>
        <w:t>Про оренду державного та комунального майна</w:t>
      </w:r>
      <w:r>
        <w:rPr>
          <w:sz w:val="28"/>
          <w:szCs w:val="28"/>
          <w:lang w:val="uk-UA"/>
        </w:rPr>
        <w:t>»; 11,3 тис. </w:t>
      </w:r>
      <w:proofErr w:type="spellStart"/>
      <w:r>
        <w:rPr>
          <w:sz w:val="28"/>
          <w:szCs w:val="28"/>
          <w:lang w:val="uk-UA"/>
        </w:rPr>
        <w:t>грн</w:t>
      </w:r>
      <w:proofErr w:type="spellEnd"/>
      <w:r>
        <w:rPr>
          <w:sz w:val="28"/>
          <w:szCs w:val="28"/>
          <w:lang w:val="uk-UA"/>
        </w:rPr>
        <w:t xml:space="preserve"> рентної плати за користування надрами загальнодержавного значення.</w:t>
      </w:r>
    </w:p>
    <w:p w:rsidR="00ED7036" w:rsidRDefault="00ED7036" w:rsidP="00ED7036">
      <w:pPr>
        <w:ind w:firstLine="708"/>
        <w:jc w:val="both"/>
        <w:rPr>
          <w:bCs/>
          <w:color w:val="000000"/>
          <w:sz w:val="28"/>
          <w:szCs w:val="28"/>
          <w:lang w:val="uk-UA"/>
        </w:rPr>
      </w:pPr>
      <w:r>
        <w:rPr>
          <w:bCs/>
          <w:color w:val="000000"/>
          <w:sz w:val="28"/>
          <w:szCs w:val="28"/>
          <w:lang w:val="uk-UA"/>
        </w:rPr>
        <w:t xml:space="preserve">За  </w:t>
      </w:r>
      <w:r>
        <w:rPr>
          <w:rStyle w:val="textexposedshow"/>
          <w:color w:val="000000"/>
          <w:sz w:val="28"/>
          <w:szCs w:val="28"/>
          <w:shd w:val="clear" w:color="auto" w:fill="FFFFFF"/>
          <w:lang w:val="uk-UA"/>
        </w:rPr>
        <w:t xml:space="preserve">2025 рік </w:t>
      </w:r>
      <w:r>
        <w:rPr>
          <w:bCs/>
          <w:color w:val="000000"/>
          <w:sz w:val="28"/>
          <w:szCs w:val="28"/>
          <w:lang w:val="uk-UA"/>
        </w:rPr>
        <w:t>бюджет отримав офіційних трансфертів у сумі</w:t>
      </w:r>
      <w:r>
        <w:rPr>
          <w:color w:val="000000"/>
          <w:sz w:val="28"/>
          <w:szCs w:val="28"/>
          <w:lang w:val="uk-UA"/>
        </w:rPr>
        <w:t xml:space="preserve"> 369 453,2 </w:t>
      </w:r>
      <w:r>
        <w:rPr>
          <w:bCs/>
          <w:color w:val="000000"/>
          <w:sz w:val="28"/>
          <w:szCs w:val="28"/>
          <w:lang w:val="uk-UA"/>
        </w:rPr>
        <w:t>тис. </w:t>
      </w:r>
      <w:proofErr w:type="spellStart"/>
      <w:r>
        <w:rPr>
          <w:bCs/>
          <w:color w:val="000000"/>
          <w:sz w:val="28"/>
          <w:szCs w:val="28"/>
          <w:lang w:val="uk-UA"/>
        </w:rPr>
        <w:t>грн</w:t>
      </w:r>
      <w:proofErr w:type="spellEnd"/>
      <w:r>
        <w:rPr>
          <w:bCs/>
          <w:color w:val="000000"/>
          <w:sz w:val="28"/>
          <w:szCs w:val="28"/>
          <w:lang w:val="uk-UA"/>
        </w:rPr>
        <w:t>, а саме:</w:t>
      </w:r>
    </w:p>
    <w:p w:rsidR="00ED7036" w:rsidRDefault="00ED7036" w:rsidP="00ED7036">
      <w:pPr>
        <w:jc w:val="both"/>
        <w:rPr>
          <w:bCs/>
          <w:color w:val="000000"/>
          <w:sz w:val="28"/>
          <w:szCs w:val="28"/>
          <w:lang w:val="uk-UA"/>
        </w:rPr>
      </w:pPr>
      <w:r w:rsidRPr="006B1828">
        <w:rPr>
          <w:color w:val="000000"/>
          <w:sz w:val="28"/>
          <w:szCs w:val="28"/>
          <w:lang w:val="uk-UA" w:eastAsia="uk-UA"/>
        </w:rPr>
        <w:t>–</w:t>
      </w:r>
      <w:r>
        <w:rPr>
          <w:color w:val="000000"/>
          <w:sz w:val="28"/>
          <w:szCs w:val="28"/>
          <w:lang w:val="uk-UA" w:eastAsia="uk-UA"/>
        </w:rPr>
        <w:t xml:space="preserve"> </w:t>
      </w:r>
      <w:r>
        <w:rPr>
          <w:bCs/>
          <w:color w:val="000000"/>
          <w:sz w:val="28"/>
          <w:szCs w:val="28"/>
          <w:lang w:val="uk-UA"/>
        </w:rPr>
        <w:t xml:space="preserve">додаткову дотацію з державного бюджету на компенсацію втрат доходів внаслідок надання державою податкових пільг зі сплати земельного податку суб’єктам космічної діяльності –  16 678,8 тис. </w:t>
      </w:r>
      <w:proofErr w:type="spellStart"/>
      <w:r>
        <w:rPr>
          <w:bCs/>
          <w:color w:val="000000"/>
          <w:sz w:val="28"/>
          <w:szCs w:val="28"/>
          <w:lang w:val="uk-UA"/>
        </w:rPr>
        <w:t>грн</w:t>
      </w:r>
      <w:proofErr w:type="spellEnd"/>
      <w:r>
        <w:rPr>
          <w:bCs/>
          <w:color w:val="000000"/>
          <w:sz w:val="28"/>
          <w:szCs w:val="28"/>
          <w:lang w:val="uk-UA"/>
        </w:rPr>
        <w:t>;</w:t>
      </w:r>
    </w:p>
    <w:p w:rsidR="00ED7036" w:rsidRDefault="00ED7036" w:rsidP="00ED7036">
      <w:pPr>
        <w:suppressAutoHyphens/>
        <w:jc w:val="both"/>
        <w:rPr>
          <w:color w:val="000000"/>
          <w:sz w:val="28"/>
          <w:szCs w:val="28"/>
          <w:lang w:val="uk-UA"/>
        </w:rPr>
      </w:pPr>
      <w:r w:rsidRPr="006B1828">
        <w:rPr>
          <w:color w:val="000000"/>
          <w:sz w:val="28"/>
          <w:szCs w:val="28"/>
          <w:lang w:val="uk-UA" w:eastAsia="uk-UA"/>
        </w:rPr>
        <w:t>–</w:t>
      </w:r>
      <w:r>
        <w:rPr>
          <w:color w:val="000000"/>
          <w:sz w:val="28"/>
          <w:szCs w:val="28"/>
          <w:lang w:val="uk-UA" w:eastAsia="uk-UA"/>
        </w:rPr>
        <w:t xml:space="preserve"> </w:t>
      </w:r>
      <w:r w:rsidR="009A1734">
        <w:rPr>
          <w:color w:val="000000"/>
          <w:sz w:val="28"/>
          <w:szCs w:val="28"/>
          <w:lang w:val="uk-UA" w:eastAsia="uk-UA"/>
        </w:rPr>
        <w:t xml:space="preserve">  </w:t>
      </w:r>
      <w:r w:rsidRPr="006B1828">
        <w:rPr>
          <w:color w:val="000000"/>
          <w:sz w:val="28"/>
          <w:szCs w:val="28"/>
          <w:lang w:val="uk-UA"/>
        </w:rPr>
        <w:t>осв</w:t>
      </w:r>
      <w:r>
        <w:rPr>
          <w:color w:val="000000"/>
          <w:sz w:val="28"/>
          <w:szCs w:val="28"/>
          <w:lang w:val="uk-UA"/>
        </w:rPr>
        <w:t>ітню</w:t>
      </w:r>
      <w:r w:rsidRPr="006B1828">
        <w:rPr>
          <w:color w:val="000000"/>
          <w:sz w:val="28"/>
          <w:szCs w:val="28"/>
          <w:lang w:val="uk-UA"/>
        </w:rPr>
        <w:t xml:space="preserve"> субвенці</w:t>
      </w:r>
      <w:r>
        <w:rPr>
          <w:color w:val="000000"/>
          <w:sz w:val="28"/>
          <w:szCs w:val="28"/>
          <w:lang w:val="uk-UA"/>
        </w:rPr>
        <w:t xml:space="preserve">ю </w:t>
      </w:r>
      <w:r w:rsidRPr="006B1828">
        <w:rPr>
          <w:color w:val="000000"/>
          <w:sz w:val="28"/>
          <w:szCs w:val="28"/>
          <w:lang w:val="uk-UA"/>
        </w:rPr>
        <w:t xml:space="preserve"> </w:t>
      </w:r>
      <w:r>
        <w:rPr>
          <w:bCs/>
          <w:color w:val="000000"/>
          <w:sz w:val="28"/>
          <w:szCs w:val="28"/>
          <w:lang w:val="uk-UA"/>
        </w:rPr>
        <w:t xml:space="preserve">– 229 450,9 </w:t>
      </w:r>
      <w:r w:rsidRPr="006B1828">
        <w:rPr>
          <w:color w:val="000000"/>
          <w:sz w:val="28"/>
          <w:szCs w:val="28"/>
          <w:lang w:val="uk-UA"/>
        </w:rPr>
        <w:t xml:space="preserve">тис. </w:t>
      </w:r>
      <w:proofErr w:type="spellStart"/>
      <w:r w:rsidRPr="006B1828">
        <w:rPr>
          <w:color w:val="000000"/>
          <w:sz w:val="28"/>
          <w:szCs w:val="28"/>
          <w:lang w:val="uk-UA"/>
        </w:rPr>
        <w:t>грн</w:t>
      </w:r>
      <w:proofErr w:type="spellEnd"/>
      <w:r w:rsidRPr="006B1828">
        <w:rPr>
          <w:color w:val="000000"/>
          <w:sz w:val="28"/>
          <w:szCs w:val="28"/>
          <w:lang w:val="uk-UA"/>
        </w:rPr>
        <w:t>;</w:t>
      </w:r>
    </w:p>
    <w:p w:rsidR="00ED7036" w:rsidRPr="003B7292" w:rsidRDefault="00ED7036" w:rsidP="00ED7036">
      <w:pPr>
        <w:suppressAutoHyphens/>
        <w:jc w:val="both"/>
        <w:rPr>
          <w:color w:val="000000"/>
          <w:sz w:val="28"/>
          <w:szCs w:val="28"/>
          <w:lang w:val="uk-UA"/>
        </w:rPr>
      </w:pPr>
      <w:r w:rsidRPr="006B1828">
        <w:rPr>
          <w:color w:val="000000"/>
          <w:sz w:val="28"/>
          <w:szCs w:val="28"/>
          <w:lang w:val="uk-UA" w:eastAsia="uk-UA"/>
        </w:rPr>
        <w:t>–</w:t>
      </w:r>
      <w:r>
        <w:rPr>
          <w:color w:val="000000"/>
          <w:sz w:val="28"/>
          <w:szCs w:val="28"/>
          <w:lang w:val="uk-UA" w:eastAsia="uk-UA"/>
        </w:rPr>
        <w:t xml:space="preserve"> </w:t>
      </w:r>
      <w:r>
        <w:rPr>
          <w:color w:val="000000"/>
          <w:sz w:val="28"/>
          <w:szCs w:val="28"/>
          <w:lang w:val="uk-UA"/>
        </w:rPr>
        <w:t>субвенцію</w:t>
      </w:r>
      <w:r w:rsidRPr="003B7292">
        <w:rPr>
          <w:color w:val="000000"/>
          <w:sz w:val="28"/>
          <w:szCs w:val="28"/>
          <w:lang w:val="uk-UA"/>
        </w:rPr>
        <w:t xml:space="preserve"> з державн</w:t>
      </w:r>
      <w:r>
        <w:rPr>
          <w:color w:val="000000"/>
          <w:sz w:val="28"/>
          <w:szCs w:val="28"/>
          <w:lang w:val="uk-UA"/>
        </w:rPr>
        <w:t xml:space="preserve">ого бюджету місцевим бюджетам </w:t>
      </w:r>
      <w:r w:rsidRPr="003B7292">
        <w:rPr>
          <w:color w:val="000000"/>
          <w:sz w:val="28"/>
          <w:szCs w:val="28"/>
          <w:lang w:val="uk-UA"/>
        </w:rPr>
        <w:t>забезпечення харчуванням учнів  закладів загальної середньої освіти</w:t>
      </w:r>
      <w:r>
        <w:rPr>
          <w:color w:val="000000"/>
          <w:sz w:val="28"/>
          <w:szCs w:val="28"/>
          <w:lang w:val="uk-UA"/>
        </w:rPr>
        <w:t xml:space="preserve"> – 5 666 тис. </w:t>
      </w:r>
      <w:proofErr w:type="spellStart"/>
      <w:r>
        <w:rPr>
          <w:color w:val="000000"/>
          <w:sz w:val="28"/>
          <w:szCs w:val="28"/>
          <w:lang w:val="uk-UA"/>
        </w:rPr>
        <w:t>грн</w:t>
      </w:r>
      <w:proofErr w:type="spellEnd"/>
      <w:r>
        <w:rPr>
          <w:color w:val="000000"/>
          <w:sz w:val="28"/>
          <w:szCs w:val="28"/>
          <w:lang w:val="uk-UA"/>
        </w:rPr>
        <w:t>;</w:t>
      </w:r>
    </w:p>
    <w:p w:rsidR="00ED7036" w:rsidRDefault="00ED7036" w:rsidP="00ED7036">
      <w:pPr>
        <w:suppressAutoHyphens/>
        <w:ind w:left="-48"/>
        <w:jc w:val="both"/>
        <w:rPr>
          <w:color w:val="000000"/>
          <w:sz w:val="28"/>
          <w:szCs w:val="28"/>
          <w:lang w:val="uk-UA"/>
        </w:rPr>
      </w:pPr>
      <w:r w:rsidRPr="006B1828">
        <w:rPr>
          <w:color w:val="000000"/>
          <w:sz w:val="28"/>
          <w:szCs w:val="28"/>
          <w:lang w:val="uk-UA" w:eastAsia="uk-UA"/>
        </w:rPr>
        <w:lastRenderedPageBreak/>
        <w:t>–</w:t>
      </w:r>
      <w:r>
        <w:rPr>
          <w:color w:val="000000"/>
          <w:sz w:val="28"/>
          <w:szCs w:val="28"/>
          <w:lang w:val="uk-UA" w:eastAsia="uk-UA"/>
        </w:rPr>
        <w:t xml:space="preserve"> </w:t>
      </w:r>
      <w:r>
        <w:rPr>
          <w:color w:val="000000"/>
          <w:sz w:val="28"/>
          <w:szCs w:val="28"/>
          <w:lang w:val="uk-UA"/>
        </w:rPr>
        <w:t>с</w:t>
      </w:r>
      <w:r w:rsidRPr="008A0FF6">
        <w:rPr>
          <w:color w:val="000000"/>
          <w:sz w:val="28"/>
          <w:szCs w:val="28"/>
          <w:lang w:val="uk-UA"/>
        </w:rPr>
        <w:t>убвенці</w:t>
      </w:r>
      <w:r>
        <w:rPr>
          <w:color w:val="000000"/>
          <w:sz w:val="28"/>
          <w:szCs w:val="28"/>
          <w:lang w:val="uk-UA"/>
        </w:rPr>
        <w:t>ю</w:t>
      </w:r>
      <w:r w:rsidRPr="008A0FF6">
        <w:rPr>
          <w:color w:val="000000"/>
          <w:sz w:val="28"/>
          <w:szCs w:val="28"/>
          <w:lang w:val="uk-UA"/>
        </w:rPr>
        <w:t xml:space="preserve"> з державного бюджету місцевим бюджетам на надання державної підтримки особам з особливими освітніми потребами</w:t>
      </w:r>
      <w:r>
        <w:rPr>
          <w:color w:val="000000"/>
          <w:sz w:val="28"/>
          <w:szCs w:val="28"/>
          <w:lang w:val="uk-UA"/>
        </w:rPr>
        <w:t xml:space="preserve"> – 2 125,1 тис. </w:t>
      </w:r>
      <w:proofErr w:type="spellStart"/>
      <w:r>
        <w:rPr>
          <w:color w:val="000000"/>
          <w:sz w:val="28"/>
          <w:szCs w:val="28"/>
          <w:lang w:val="uk-UA"/>
        </w:rPr>
        <w:t>грн</w:t>
      </w:r>
      <w:proofErr w:type="spellEnd"/>
      <w:r>
        <w:rPr>
          <w:color w:val="000000"/>
          <w:sz w:val="28"/>
          <w:szCs w:val="28"/>
          <w:lang w:val="uk-UA"/>
        </w:rPr>
        <w:t xml:space="preserve">; </w:t>
      </w:r>
    </w:p>
    <w:p w:rsidR="00ED7036" w:rsidRPr="009A2D30" w:rsidRDefault="00387A16" w:rsidP="00ED7036">
      <w:pPr>
        <w:suppressAutoHyphens/>
        <w:ind w:left="-48"/>
        <w:jc w:val="both"/>
        <w:rPr>
          <w:color w:val="000000"/>
          <w:sz w:val="28"/>
          <w:szCs w:val="28"/>
          <w:lang w:val="uk-UA"/>
        </w:rPr>
      </w:pPr>
      <w:r w:rsidRPr="006B1828">
        <w:rPr>
          <w:color w:val="000000"/>
          <w:sz w:val="28"/>
          <w:szCs w:val="28"/>
          <w:lang w:val="uk-UA" w:eastAsia="uk-UA"/>
        </w:rPr>
        <w:t>–</w:t>
      </w:r>
      <w:r w:rsidR="00ED7036">
        <w:rPr>
          <w:color w:val="000000"/>
          <w:sz w:val="28"/>
          <w:szCs w:val="28"/>
          <w:lang w:val="uk-UA"/>
        </w:rPr>
        <w:t xml:space="preserve"> с</w:t>
      </w:r>
      <w:r w:rsidR="00ED7036" w:rsidRPr="009A2D30">
        <w:rPr>
          <w:color w:val="000000"/>
          <w:sz w:val="28"/>
          <w:szCs w:val="28"/>
          <w:lang w:val="uk-UA"/>
        </w:rPr>
        <w:t>убвенці</w:t>
      </w:r>
      <w:r w:rsidR="00ED7036">
        <w:rPr>
          <w:color w:val="000000"/>
          <w:sz w:val="28"/>
          <w:szCs w:val="28"/>
          <w:lang w:val="uk-UA"/>
        </w:rPr>
        <w:t>ю</w:t>
      </w:r>
      <w:r w:rsidR="00ED7036" w:rsidRPr="009A2D30">
        <w:rPr>
          <w:color w:val="000000"/>
          <w:sz w:val="28"/>
          <w:szCs w:val="28"/>
          <w:lang w:val="uk-UA"/>
        </w:rPr>
        <w:t xml:space="preserve">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00ED7036">
        <w:rPr>
          <w:color w:val="000000"/>
          <w:sz w:val="28"/>
          <w:szCs w:val="28"/>
          <w:lang w:val="uk-UA"/>
        </w:rPr>
        <w:t xml:space="preserve"> - 3 701,6 тис. </w:t>
      </w:r>
      <w:proofErr w:type="spellStart"/>
      <w:r w:rsidR="00ED7036">
        <w:rPr>
          <w:color w:val="000000"/>
          <w:sz w:val="28"/>
          <w:szCs w:val="28"/>
          <w:lang w:val="uk-UA"/>
        </w:rPr>
        <w:t>грн</w:t>
      </w:r>
      <w:proofErr w:type="spellEnd"/>
      <w:r w:rsidR="00ED7036">
        <w:rPr>
          <w:color w:val="000000"/>
          <w:sz w:val="28"/>
          <w:szCs w:val="28"/>
          <w:lang w:val="uk-UA"/>
        </w:rPr>
        <w:t>;</w:t>
      </w:r>
    </w:p>
    <w:p w:rsidR="00ED7036" w:rsidRPr="00BC5B41" w:rsidRDefault="00ED7036" w:rsidP="00ED7036">
      <w:pPr>
        <w:jc w:val="both"/>
        <w:rPr>
          <w:color w:val="000000"/>
          <w:sz w:val="28"/>
          <w:szCs w:val="28"/>
          <w:lang w:val="uk-UA" w:eastAsia="uk-UA"/>
        </w:rPr>
      </w:pPr>
      <w:r w:rsidRPr="006B1828">
        <w:rPr>
          <w:color w:val="000000"/>
          <w:sz w:val="28"/>
          <w:szCs w:val="28"/>
          <w:lang w:val="uk-UA" w:eastAsia="uk-UA"/>
        </w:rPr>
        <w:t>–</w:t>
      </w:r>
      <w:r>
        <w:rPr>
          <w:color w:val="000000"/>
          <w:sz w:val="28"/>
          <w:szCs w:val="28"/>
          <w:lang w:val="uk-UA" w:eastAsia="uk-UA"/>
        </w:rPr>
        <w:t xml:space="preserve"> с</w:t>
      </w:r>
      <w:r w:rsidRPr="00BC5B41">
        <w:rPr>
          <w:color w:val="000000"/>
          <w:sz w:val="28"/>
          <w:szCs w:val="28"/>
          <w:lang w:val="uk-UA" w:eastAsia="uk-UA"/>
        </w:rPr>
        <w:t>убвенці</w:t>
      </w:r>
      <w:r>
        <w:rPr>
          <w:color w:val="000000"/>
          <w:sz w:val="28"/>
          <w:szCs w:val="28"/>
          <w:lang w:val="uk-UA" w:eastAsia="uk-UA"/>
        </w:rPr>
        <w:t>ю</w:t>
      </w:r>
      <w:r w:rsidRPr="00BC5B41">
        <w:rPr>
          <w:color w:val="000000"/>
          <w:sz w:val="28"/>
          <w:szCs w:val="28"/>
          <w:lang w:val="uk-UA" w:eastAsia="uk-UA"/>
        </w:rPr>
        <w:t xml:space="preserve"> з державного бюджету місцевим бюджетам на здійснення доплат педагогічним працівникам закладів загальної середньої освіти</w:t>
      </w:r>
      <w:r>
        <w:rPr>
          <w:color w:val="000000"/>
          <w:sz w:val="28"/>
          <w:szCs w:val="28"/>
          <w:lang w:val="uk-UA" w:eastAsia="uk-UA"/>
        </w:rPr>
        <w:t xml:space="preserve"> – 21 095,3 тис. </w:t>
      </w:r>
      <w:proofErr w:type="spellStart"/>
      <w:r>
        <w:rPr>
          <w:color w:val="000000"/>
          <w:sz w:val="28"/>
          <w:szCs w:val="28"/>
          <w:lang w:val="uk-UA" w:eastAsia="uk-UA"/>
        </w:rPr>
        <w:t>грн</w:t>
      </w:r>
      <w:proofErr w:type="spellEnd"/>
      <w:r>
        <w:rPr>
          <w:color w:val="000000"/>
          <w:sz w:val="28"/>
          <w:szCs w:val="28"/>
          <w:lang w:val="uk-UA" w:eastAsia="uk-UA"/>
        </w:rPr>
        <w:t>;</w:t>
      </w:r>
    </w:p>
    <w:p w:rsidR="00ED7036" w:rsidRDefault="00ED7036" w:rsidP="00ED7036">
      <w:pPr>
        <w:suppressAutoHyphens/>
        <w:jc w:val="both"/>
        <w:rPr>
          <w:color w:val="000000"/>
          <w:sz w:val="28"/>
          <w:szCs w:val="28"/>
          <w:lang w:val="uk-UA"/>
        </w:rPr>
      </w:pPr>
      <w:r w:rsidRPr="004E159B">
        <w:rPr>
          <w:color w:val="000000"/>
          <w:sz w:val="28"/>
          <w:szCs w:val="28"/>
          <w:lang w:val="uk-UA"/>
        </w:rPr>
        <w:t>–</w:t>
      </w:r>
      <w:r>
        <w:rPr>
          <w:color w:val="000000"/>
          <w:sz w:val="28"/>
          <w:szCs w:val="28"/>
          <w:lang w:val="uk-UA"/>
        </w:rPr>
        <w:t xml:space="preserve"> інші дотації з місцевого бюджету – 1 352,7 тис. </w:t>
      </w:r>
      <w:proofErr w:type="spellStart"/>
      <w:r>
        <w:rPr>
          <w:color w:val="000000"/>
          <w:sz w:val="28"/>
          <w:szCs w:val="28"/>
          <w:lang w:val="uk-UA"/>
        </w:rPr>
        <w:t>грн</w:t>
      </w:r>
      <w:proofErr w:type="spellEnd"/>
      <w:r>
        <w:rPr>
          <w:color w:val="000000"/>
          <w:sz w:val="28"/>
          <w:szCs w:val="28"/>
          <w:lang w:val="uk-UA"/>
        </w:rPr>
        <w:t>;</w:t>
      </w:r>
    </w:p>
    <w:p w:rsidR="00ED7036" w:rsidRDefault="00ED7036" w:rsidP="00ED7036">
      <w:pPr>
        <w:suppressAutoHyphens/>
        <w:jc w:val="both"/>
        <w:rPr>
          <w:color w:val="000000"/>
          <w:sz w:val="28"/>
          <w:szCs w:val="28"/>
          <w:lang w:val="uk-UA"/>
        </w:rPr>
      </w:pPr>
      <w:r w:rsidRPr="004E159B">
        <w:rPr>
          <w:color w:val="000000"/>
          <w:sz w:val="28"/>
          <w:szCs w:val="28"/>
          <w:lang w:val="uk-UA"/>
        </w:rPr>
        <w:t>–</w:t>
      </w:r>
      <w:r>
        <w:rPr>
          <w:color w:val="000000"/>
          <w:sz w:val="28"/>
          <w:szCs w:val="28"/>
          <w:lang w:val="uk-UA"/>
        </w:rPr>
        <w:t xml:space="preserve"> субвенцію</w:t>
      </w:r>
      <w:r w:rsidRPr="003B7292">
        <w:rPr>
          <w:color w:val="000000"/>
          <w:sz w:val="28"/>
          <w:szCs w:val="28"/>
          <w:lang w:val="uk-UA"/>
        </w:rPr>
        <w:t xml:space="preserve">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w:t>
      </w:r>
      <w:r>
        <w:rPr>
          <w:color w:val="000000"/>
          <w:sz w:val="28"/>
          <w:szCs w:val="28"/>
          <w:lang w:val="uk-UA"/>
        </w:rPr>
        <w:t xml:space="preserve"> </w:t>
      </w:r>
      <w:r w:rsidRPr="003B7292">
        <w:rPr>
          <w:color w:val="000000"/>
          <w:sz w:val="28"/>
          <w:szCs w:val="28"/>
          <w:lang w:val="uk-UA"/>
        </w:rPr>
        <w:t>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w:t>
      </w:r>
      <w:r>
        <w:rPr>
          <w:color w:val="000000"/>
          <w:sz w:val="28"/>
          <w:szCs w:val="28"/>
          <w:lang w:val="uk-UA"/>
        </w:rPr>
        <w:t xml:space="preserve"> </w:t>
      </w:r>
      <w:r w:rsidRPr="003B7292">
        <w:rPr>
          <w:color w:val="000000"/>
          <w:sz w:val="28"/>
          <w:szCs w:val="28"/>
          <w:lang w:val="uk-UA"/>
        </w:rPr>
        <w:t>захисту</w:t>
      </w:r>
      <w:r>
        <w:rPr>
          <w:color w:val="000000"/>
          <w:sz w:val="28"/>
          <w:szCs w:val="28"/>
          <w:lang w:val="uk-UA"/>
        </w:rPr>
        <w:t xml:space="preserve"> – 21 931,6 тис. </w:t>
      </w:r>
      <w:proofErr w:type="spellStart"/>
      <w:r>
        <w:rPr>
          <w:color w:val="000000"/>
          <w:sz w:val="28"/>
          <w:szCs w:val="28"/>
          <w:lang w:val="uk-UA"/>
        </w:rPr>
        <w:t>грн</w:t>
      </w:r>
      <w:proofErr w:type="spellEnd"/>
      <w:r>
        <w:rPr>
          <w:color w:val="000000"/>
          <w:sz w:val="28"/>
          <w:szCs w:val="28"/>
          <w:lang w:val="uk-UA"/>
        </w:rPr>
        <w:t>;</w:t>
      </w:r>
    </w:p>
    <w:p w:rsidR="00ED7036" w:rsidRDefault="00ED7036" w:rsidP="00ED7036">
      <w:pPr>
        <w:suppressAutoHyphens/>
        <w:jc w:val="both"/>
        <w:rPr>
          <w:color w:val="000000"/>
          <w:sz w:val="28"/>
          <w:szCs w:val="28"/>
          <w:lang w:val="uk-UA"/>
        </w:rPr>
      </w:pPr>
      <w:r w:rsidRPr="004E159B">
        <w:rPr>
          <w:color w:val="000000"/>
          <w:sz w:val="28"/>
          <w:szCs w:val="28"/>
          <w:lang w:val="uk-UA"/>
        </w:rPr>
        <w:t>–</w:t>
      </w:r>
      <w:r>
        <w:rPr>
          <w:color w:val="000000"/>
          <w:sz w:val="28"/>
          <w:szCs w:val="28"/>
          <w:lang w:val="uk-UA"/>
        </w:rPr>
        <w:t xml:space="preserve"> субвенцію</w:t>
      </w:r>
      <w:r w:rsidRPr="00E21D6C">
        <w:rPr>
          <w:color w:val="000000"/>
          <w:sz w:val="28"/>
          <w:szCs w:val="28"/>
          <w:lang w:val="uk-UA"/>
        </w:rPr>
        <w:t xml:space="preserve"> з місцевого бюджету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за рахунок відповідної субвенції з державного бюджету</w:t>
      </w:r>
      <w:r>
        <w:rPr>
          <w:color w:val="000000"/>
          <w:sz w:val="28"/>
          <w:szCs w:val="28"/>
          <w:lang w:val="uk-UA"/>
        </w:rPr>
        <w:t xml:space="preserve"> – 61 707,5 тис. </w:t>
      </w:r>
      <w:proofErr w:type="spellStart"/>
      <w:r>
        <w:rPr>
          <w:color w:val="000000"/>
          <w:sz w:val="28"/>
          <w:szCs w:val="28"/>
          <w:lang w:val="uk-UA"/>
        </w:rPr>
        <w:t>грн</w:t>
      </w:r>
      <w:proofErr w:type="spellEnd"/>
      <w:r>
        <w:rPr>
          <w:color w:val="000000"/>
          <w:sz w:val="28"/>
          <w:szCs w:val="28"/>
          <w:lang w:val="uk-UA"/>
        </w:rPr>
        <w:t>;</w:t>
      </w:r>
    </w:p>
    <w:p w:rsidR="00ED7036" w:rsidRDefault="00ED7036" w:rsidP="00ED7036">
      <w:pPr>
        <w:suppressAutoHyphens/>
        <w:jc w:val="both"/>
        <w:rPr>
          <w:color w:val="000000"/>
          <w:sz w:val="28"/>
          <w:szCs w:val="28"/>
          <w:lang w:val="uk-UA"/>
        </w:rPr>
      </w:pPr>
      <w:r w:rsidRPr="004E159B">
        <w:rPr>
          <w:color w:val="000000"/>
          <w:sz w:val="28"/>
          <w:szCs w:val="28"/>
          <w:lang w:val="uk-UA"/>
        </w:rPr>
        <w:t>–</w:t>
      </w:r>
      <w:r>
        <w:rPr>
          <w:color w:val="000000"/>
          <w:sz w:val="28"/>
          <w:szCs w:val="28"/>
          <w:lang w:val="uk-UA"/>
        </w:rPr>
        <w:t xml:space="preserve"> субвенцію</w:t>
      </w:r>
      <w:r w:rsidRPr="003B7292">
        <w:rPr>
          <w:color w:val="000000"/>
          <w:sz w:val="28"/>
          <w:szCs w:val="28"/>
          <w:lang w:val="uk-UA"/>
        </w:rPr>
        <w:t xml:space="preserve"> з місцевого бюджету на здійснення переданих видатків у сфері освіти за рахунок коштів освітньої субвенції</w:t>
      </w:r>
      <w:r>
        <w:rPr>
          <w:color w:val="000000"/>
          <w:sz w:val="28"/>
          <w:szCs w:val="28"/>
          <w:lang w:val="uk-UA"/>
        </w:rPr>
        <w:t xml:space="preserve"> – 1 836,5 тис. </w:t>
      </w:r>
      <w:proofErr w:type="spellStart"/>
      <w:r>
        <w:rPr>
          <w:color w:val="000000"/>
          <w:sz w:val="28"/>
          <w:szCs w:val="28"/>
          <w:lang w:val="uk-UA"/>
        </w:rPr>
        <w:t>грн</w:t>
      </w:r>
      <w:proofErr w:type="spellEnd"/>
      <w:r>
        <w:rPr>
          <w:color w:val="000000"/>
          <w:sz w:val="28"/>
          <w:szCs w:val="28"/>
          <w:lang w:val="uk-UA"/>
        </w:rPr>
        <w:t>;</w:t>
      </w:r>
    </w:p>
    <w:p w:rsidR="00ED7036" w:rsidRPr="008A0FF6" w:rsidRDefault="00ED7036" w:rsidP="00ED7036">
      <w:pPr>
        <w:suppressAutoHyphens/>
        <w:jc w:val="both"/>
        <w:rPr>
          <w:color w:val="000000"/>
          <w:sz w:val="28"/>
          <w:szCs w:val="28"/>
          <w:lang w:val="uk-UA"/>
        </w:rPr>
      </w:pPr>
      <w:r>
        <w:rPr>
          <w:color w:val="000000"/>
          <w:sz w:val="28"/>
          <w:szCs w:val="28"/>
          <w:lang w:val="uk-UA"/>
        </w:rPr>
        <w:t>субвенцію</w:t>
      </w:r>
      <w:r w:rsidRPr="003B7292">
        <w:rPr>
          <w:color w:val="000000"/>
          <w:sz w:val="28"/>
          <w:szCs w:val="28"/>
          <w:lang w:val="uk-UA"/>
        </w:rPr>
        <w:t xml:space="preserve"> з місцевого бюджету на виконання окремих заходів з </w:t>
      </w:r>
      <w:r w:rsidR="00387A16">
        <w:rPr>
          <w:color w:val="000000"/>
          <w:sz w:val="28"/>
          <w:szCs w:val="28"/>
          <w:lang w:val="uk-UA"/>
        </w:rPr>
        <w:t>реалізації соціального проекту «</w:t>
      </w:r>
      <w:r w:rsidRPr="003B7292">
        <w:rPr>
          <w:color w:val="000000"/>
          <w:sz w:val="28"/>
          <w:szCs w:val="28"/>
          <w:lang w:val="uk-UA"/>
        </w:rPr>
        <w:t>Активні п</w:t>
      </w:r>
      <w:r w:rsidR="00387A16">
        <w:rPr>
          <w:color w:val="000000"/>
          <w:sz w:val="28"/>
          <w:szCs w:val="28"/>
          <w:lang w:val="uk-UA"/>
        </w:rPr>
        <w:t xml:space="preserve">арки </w:t>
      </w:r>
      <w:r w:rsidR="00EE4915">
        <w:rPr>
          <w:color w:val="000000"/>
          <w:sz w:val="28"/>
          <w:szCs w:val="28"/>
          <w:lang w:val="uk-UA"/>
        </w:rPr>
        <w:t>–</w:t>
      </w:r>
      <w:r w:rsidR="00387A16">
        <w:rPr>
          <w:color w:val="000000"/>
          <w:sz w:val="28"/>
          <w:szCs w:val="28"/>
          <w:lang w:val="uk-UA"/>
        </w:rPr>
        <w:t xml:space="preserve"> локації здорової України»</w:t>
      </w:r>
      <w:r w:rsidRPr="003B7292">
        <w:rPr>
          <w:color w:val="000000"/>
          <w:sz w:val="28"/>
          <w:szCs w:val="28"/>
          <w:lang w:val="uk-UA"/>
        </w:rPr>
        <w:t xml:space="preserve"> за рахунок відповідної субвенції з державного бюджету</w:t>
      </w:r>
      <w:r>
        <w:rPr>
          <w:color w:val="000000"/>
          <w:sz w:val="28"/>
          <w:szCs w:val="28"/>
          <w:lang w:val="uk-UA"/>
        </w:rPr>
        <w:t xml:space="preserve"> – 70,3 тис. </w:t>
      </w:r>
      <w:proofErr w:type="spellStart"/>
      <w:r>
        <w:rPr>
          <w:color w:val="000000"/>
          <w:sz w:val="28"/>
          <w:szCs w:val="28"/>
          <w:lang w:val="uk-UA"/>
        </w:rPr>
        <w:t>грн</w:t>
      </w:r>
      <w:proofErr w:type="spellEnd"/>
      <w:r>
        <w:rPr>
          <w:color w:val="000000"/>
          <w:sz w:val="28"/>
          <w:szCs w:val="28"/>
          <w:lang w:val="uk-UA"/>
        </w:rPr>
        <w:t>;</w:t>
      </w:r>
    </w:p>
    <w:p w:rsidR="00ED7036" w:rsidRPr="004066F2" w:rsidRDefault="00ED7036" w:rsidP="00ED7036">
      <w:pPr>
        <w:pStyle w:val="rtejustify"/>
        <w:shd w:val="clear" w:color="auto" w:fill="FFFFFF"/>
        <w:spacing w:before="0" w:beforeAutospacing="0" w:after="0" w:afterAutospacing="0"/>
        <w:jc w:val="both"/>
        <w:rPr>
          <w:color w:val="000000"/>
          <w:sz w:val="28"/>
          <w:szCs w:val="28"/>
        </w:rPr>
      </w:pPr>
      <w:r w:rsidRPr="00462B0F">
        <w:rPr>
          <w:color w:val="000000"/>
          <w:sz w:val="28"/>
          <w:szCs w:val="28"/>
        </w:rPr>
        <w:t>–</w:t>
      </w:r>
      <w:r>
        <w:rPr>
          <w:color w:val="000000"/>
          <w:sz w:val="28"/>
          <w:szCs w:val="28"/>
        </w:rPr>
        <w:t xml:space="preserve"> </w:t>
      </w:r>
      <w:r>
        <w:rPr>
          <w:sz w:val="28"/>
          <w:szCs w:val="28"/>
        </w:rPr>
        <w:t>інші</w:t>
      </w:r>
      <w:r w:rsidRPr="004066F2">
        <w:rPr>
          <w:sz w:val="28"/>
          <w:szCs w:val="28"/>
        </w:rPr>
        <w:t xml:space="preserve"> субв</w:t>
      </w:r>
      <w:r>
        <w:rPr>
          <w:sz w:val="28"/>
          <w:szCs w:val="28"/>
        </w:rPr>
        <w:t>енції з місцевого бюджету – 3 836,9 </w:t>
      </w:r>
      <w:r w:rsidRPr="004066F2">
        <w:rPr>
          <w:sz w:val="28"/>
          <w:szCs w:val="28"/>
        </w:rPr>
        <w:t>тис. грн.</w:t>
      </w:r>
    </w:p>
    <w:p w:rsidR="00ED7036" w:rsidRPr="001927B3" w:rsidRDefault="00ED7036" w:rsidP="00ED7036">
      <w:pPr>
        <w:ind w:firstLine="708"/>
        <w:jc w:val="both"/>
        <w:rPr>
          <w:bCs/>
          <w:color w:val="000000"/>
          <w:sz w:val="28"/>
          <w:szCs w:val="28"/>
          <w:lang w:val="uk-UA"/>
        </w:rPr>
      </w:pPr>
      <w:r>
        <w:rPr>
          <w:bCs/>
          <w:color w:val="000000"/>
          <w:sz w:val="28"/>
          <w:szCs w:val="28"/>
          <w:lang w:val="uk-UA"/>
        </w:rPr>
        <w:t xml:space="preserve">У порівнянні з 2024 роком надходження офіційних трансфертів збільшились на 70 972 тис. </w:t>
      </w:r>
      <w:proofErr w:type="spellStart"/>
      <w:r>
        <w:rPr>
          <w:bCs/>
          <w:color w:val="000000"/>
          <w:sz w:val="28"/>
          <w:szCs w:val="28"/>
          <w:lang w:val="uk-UA"/>
        </w:rPr>
        <w:t>грн</w:t>
      </w:r>
      <w:proofErr w:type="spellEnd"/>
      <w:r>
        <w:rPr>
          <w:bCs/>
          <w:color w:val="000000"/>
          <w:sz w:val="28"/>
          <w:szCs w:val="28"/>
          <w:lang w:val="uk-UA"/>
        </w:rPr>
        <w:t xml:space="preserve"> або на 23,8%.</w:t>
      </w:r>
    </w:p>
    <w:p w:rsidR="00ED7036" w:rsidRDefault="00ED7036" w:rsidP="00ED7036">
      <w:pPr>
        <w:ind w:left="57" w:firstLine="651"/>
        <w:jc w:val="both"/>
        <w:rPr>
          <w:sz w:val="28"/>
          <w:szCs w:val="28"/>
          <w:lang w:val="uk-UA"/>
        </w:rPr>
      </w:pPr>
      <w:r w:rsidRPr="007F79E0">
        <w:rPr>
          <w:sz w:val="28"/>
          <w:szCs w:val="28"/>
          <w:lang w:val="uk-UA"/>
        </w:rPr>
        <w:t xml:space="preserve">За  </w:t>
      </w:r>
      <w:r>
        <w:rPr>
          <w:sz w:val="28"/>
          <w:szCs w:val="28"/>
          <w:lang w:val="uk-UA"/>
        </w:rPr>
        <w:t xml:space="preserve"> 2025 рік</w:t>
      </w:r>
      <w:r w:rsidRPr="007F79E0">
        <w:rPr>
          <w:sz w:val="28"/>
          <w:szCs w:val="28"/>
          <w:lang w:val="uk-UA"/>
        </w:rPr>
        <w:t xml:space="preserve"> до спеціального фонду </w:t>
      </w:r>
      <w:r w:rsidRPr="007617E9">
        <w:rPr>
          <w:sz w:val="28"/>
          <w:szCs w:val="28"/>
          <w:lang w:val="uk-UA"/>
        </w:rPr>
        <w:t xml:space="preserve">бюджету </w:t>
      </w:r>
      <w:r w:rsidRPr="007617E9">
        <w:rPr>
          <w:sz w:val="28"/>
          <w:szCs w:val="28"/>
        </w:rPr>
        <w:t>ПМТГ</w:t>
      </w:r>
      <w:r w:rsidRPr="007617E9">
        <w:rPr>
          <w:sz w:val="28"/>
          <w:szCs w:val="28"/>
          <w:lang w:val="uk-UA"/>
        </w:rPr>
        <w:t xml:space="preserve"> надійшло доходів в сумі </w:t>
      </w:r>
      <w:r>
        <w:rPr>
          <w:sz w:val="28"/>
          <w:szCs w:val="28"/>
          <w:lang w:val="uk-UA"/>
        </w:rPr>
        <w:t xml:space="preserve">102 812,2 </w:t>
      </w:r>
      <w:r w:rsidRPr="007617E9">
        <w:rPr>
          <w:sz w:val="28"/>
          <w:szCs w:val="28"/>
          <w:lang w:val="uk-UA"/>
        </w:rPr>
        <w:t>тис. </w:t>
      </w:r>
      <w:proofErr w:type="spellStart"/>
      <w:r w:rsidRPr="007617E9">
        <w:rPr>
          <w:sz w:val="28"/>
          <w:szCs w:val="28"/>
          <w:lang w:val="uk-UA"/>
        </w:rPr>
        <w:t>грн</w:t>
      </w:r>
      <w:proofErr w:type="spellEnd"/>
      <w:r w:rsidRPr="007617E9">
        <w:rPr>
          <w:sz w:val="28"/>
          <w:szCs w:val="28"/>
          <w:lang w:val="uk-UA"/>
        </w:rPr>
        <w:t xml:space="preserve">, що становить </w:t>
      </w:r>
      <w:r>
        <w:rPr>
          <w:sz w:val="28"/>
          <w:szCs w:val="28"/>
          <w:lang w:val="uk-UA"/>
        </w:rPr>
        <w:t>80,5</w:t>
      </w:r>
      <w:r w:rsidRPr="007617E9">
        <w:rPr>
          <w:sz w:val="28"/>
          <w:szCs w:val="28"/>
          <w:lang w:val="uk-UA"/>
        </w:rPr>
        <w:t>%</w:t>
      </w:r>
      <w:r w:rsidRPr="007F79E0">
        <w:rPr>
          <w:sz w:val="28"/>
          <w:szCs w:val="28"/>
          <w:lang w:val="uk-UA"/>
        </w:rPr>
        <w:t xml:space="preserve"> до річного уточненого  плану. Порівняно</w:t>
      </w:r>
      <w:r w:rsidRPr="00360906">
        <w:rPr>
          <w:sz w:val="28"/>
          <w:szCs w:val="28"/>
          <w:lang w:val="uk-UA"/>
        </w:rPr>
        <w:t xml:space="preserve"> з  2024 рок</w:t>
      </w:r>
      <w:r>
        <w:rPr>
          <w:sz w:val="28"/>
          <w:szCs w:val="28"/>
          <w:lang w:val="uk-UA"/>
        </w:rPr>
        <w:t>ом</w:t>
      </w:r>
      <w:r w:rsidRPr="00360906">
        <w:rPr>
          <w:sz w:val="28"/>
          <w:szCs w:val="28"/>
          <w:lang w:val="uk-UA"/>
        </w:rPr>
        <w:t xml:space="preserve"> відповідні надходження </w:t>
      </w:r>
      <w:r>
        <w:rPr>
          <w:sz w:val="28"/>
          <w:szCs w:val="28"/>
          <w:lang w:val="uk-UA"/>
        </w:rPr>
        <w:t>збіль</w:t>
      </w:r>
      <w:r w:rsidRPr="0068406E">
        <w:rPr>
          <w:sz w:val="28"/>
          <w:szCs w:val="28"/>
          <w:lang w:val="uk-UA"/>
        </w:rPr>
        <w:t xml:space="preserve">шилися  </w:t>
      </w:r>
      <w:r>
        <w:rPr>
          <w:sz w:val="28"/>
          <w:szCs w:val="28"/>
          <w:lang w:val="uk-UA"/>
        </w:rPr>
        <w:t>на 22,9% або на 19133,5 тис.</w:t>
      </w:r>
      <w:r w:rsidRPr="0068406E">
        <w:rPr>
          <w:sz w:val="28"/>
          <w:szCs w:val="28"/>
          <w:lang w:val="uk-UA"/>
        </w:rPr>
        <w:t xml:space="preserve"> грн</w:t>
      </w:r>
      <w:r>
        <w:rPr>
          <w:sz w:val="28"/>
          <w:szCs w:val="28"/>
          <w:lang w:val="uk-UA"/>
        </w:rPr>
        <w:t>.</w:t>
      </w:r>
    </w:p>
    <w:p w:rsidR="00ED7036" w:rsidRPr="00360906" w:rsidRDefault="00ED7036" w:rsidP="00ED7036">
      <w:pPr>
        <w:ind w:left="57" w:firstLine="651"/>
        <w:jc w:val="both"/>
        <w:rPr>
          <w:sz w:val="28"/>
          <w:szCs w:val="28"/>
          <w:lang w:val="uk-UA"/>
        </w:rPr>
      </w:pPr>
      <w:r>
        <w:rPr>
          <w:sz w:val="28"/>
          <w:szCs w:val="28"/>
          <w:lang w:val="uk-UA"/>
        </w:rPr>
        <w:t xml:space="preserve">Доходи спеціального фонду бюджету ПМТГ без урахування міжбюджетних трансфертів за 2025 рік склали  50 664,7  тис. </w:t>
      </w:r>
      <w:proofErr w:type="spellStart"/>
      <w:r>
        <w:rPr>
          <w:sz w:val="28"/>
          <w:szCs w:val="28"/>
          <w:lang w:val="uk-UA"/>
        </w:rPr>
        <w:t>грн</w:t>
      </w:r>
      <w:proofErr w:type="spellEnd"/>
      <w:r>
        <w:rPr>
          <w:sz w:val="28"/>
          <w:szCs w:val="28"/>
          <w:lang w:val="uk-UA"/>
        </w:rPr>
        <w:t xml:space="preserve">, що на 9,3% або 4317,5 тис. </w:t>
      </w:r>
      <w:proofErr w:type="spellStart"/>
      <w:r>
        <w:rPr>
          <w:sz w:val="28"/>
          <w:szCs w:val="28"/>
          <w:lang w:val="uk-UA"/>
        </w:rPr>
        <w:t>грн</w:t>
      </w:r>
      <w:proofErr w:type="spellEnd"/>
      <w:r>
        <w:rPr>
          <w:sz w:val="28"/>
          <w:szCs w:val="28"/>
          <w:lang w:val="uk-UA"/>
        </w:rPr>
        <w:t xml:space="preserve"> більше планових показників.</w:t>
      </w:r>
    </w:p>
    <w:p w:rsidR="00ED7036" w:rsidRPr="00AB2A4D" w:rsidRDefault="00ED7036" w:rsidP="00ED7036">
      <w:pPr>
        <w:ind w:left="57"/>
        <w:jc w:val="both"/>
        <w:rPr>
          <w:sz w:val="28"/>
          <w:szCs w:val="28"/>
          <w:lang w:val="uk-UA"/>
        </w:rPr>
      </w:pPr>
      <w:r>
        <w:rPr>
          <w:sz w:val="28"/>
          <w:szCs w:val="28"/>
          <w:lang w:val="uk-UA"/>
        </w:rPr>
        <w:t xml:space="preserve">         </w:t>
      </w:r>
      <w:r w:rsidRPr="00AF1A96">
        <w:rPr>
          <w:sz w:val="28"/>
          <w:szCs w:val="28"/>
          <w:lang w:val="uk-UA"/>
        </w:rPr>
        <w:t xml:space="preserve">В обсязі дохідних джерел спеціального фонду бюджету ПМТГ власні надходження бюджетних установ становлять </w:t>
      </w:r>
      <w:r>
        <w:rPr>
          <w:sz w:val="28"/>
          <w:szCs w:val="28"/>
          <w:lang w:val="uk-UA"/>
        </w:rPr>
        <w:t>79,9</w:t>
      </w:r>
      <w:r w:rsidRPr="003B3D66">
        <w:rPr>
          <w:sz w:val="28"/>
          <w:szCs w:val="28"/>
          <w:lang w:val="uk-UA"/>
        </w:rPr>
        <w:t>%.</w:t>
      </w:r>
      <w:r w:rsidRPr="00AF1A96">
        <w:rPr>
          <w:sz w:val="28"/>
          <w:szCs w:val="28"/>
          <w:lang w:val="uk-UA"/>
        </w:rPr>
        <w:t xml:space="preserve"> За </w:t>
      </w:r>
      <w:r>
        <w:rPr>
          <w:sz w:val="28"/>
          <w:szCs w:val="28"/>
          <w:lang w:val="uk-UA"/>
        </w:rPr>
        <w:t>2025 рік</w:t>
      </w:r>
      <w:r w:rsidRPr="00AF1A96">
        <w:rPr>
          <w:sz w:val="28"/>
          <w:szCs w:val="28"/>
          <w:lang w:val="uk-UA"/>
        </w:rPr>
        <w:t xml:space="preserve"> обсяг власних надходжень бюджетних установ склав</w:t>
      </w:r>
      <w:r>
        <w:rPr>
          <w:sz w:val="28"/>
          <w:szCs w:val="28"/>
          <w:lang w:val="uk-UA"/>
        </w:rPr>
        <w:t xml:space="preserve"> </w:t>
      </w:r>
      <w:r w:rsidRPr="005B52C7">
        <w:rPr>
          <w:sz w:val="28"/>
          <w:szCs w:val="28"/>
          <w:lang w:val="uk-UA"/>
        </w:rPr>
        <w:t>40 466,9</w:t>
      </w:r>
      <w:r>
        <w:rPr>
          <w:sz w:val="28"/>
          <w:szCs w:val="28"/>
          <w:lang w:val="uk-UA"/>
        </w:rPr>
        <w:t xml:space="preserve"> </w:t>
      </w:r>
      <w:r w:rsidRPr="00AF1A96">
        <w:rPr>
          <w:sz w:val="28"/>
          <w:szCs w:val="28"/>
          <w:lang w:val="uk-UA"/>
        </w:rPr>
        <w:t>тис. </w:t>
      </w:r>
      <w:proofErr w:type="spellStart"/>
      <w:r w:rsidRPr="00AF1A96">
        <w:rPr>
          <w:sz w:val="28"/>
          <w:szCs w:val="28"/>
          <w:lang w:val="uk-UA"/>
        </w:rPr>
        <w:t>грн</w:t>
      </w:r>
      <w:proofErr w:type="spellEnd"/>
      <w:r w:rsidRPr="00AF1A96">
        <w:rPr>
          <w:sz w:val="28"/>
          <w:szCs w:val="28"/>
          <w:lang w:val="uk-UA"/>
        </w:rPr>
        <w:t>, що</w:t>
      </w:r>
      <w:r w:rsidRPr="00CD195F">
        <w:rPr>
          <w:sz w:val="28"/>
          <w:szCs w:val="28"/>
          <w:lang w:val="uk-UA"/>
        </w:rPr>
        <w:t xml:space="preserve"> </w:t>
      </w:r>
      <w:r>
        <w:rPr>
          <w:sz w:val="28"/>
          <w:szCs w:val="28"/>
          <w:lang w:val="uk-UA"/>
        </w:rPr>
        <w:t>в 1,3 рази</w:t>
      </w:r>
      <w:r w:rsidRPr="00AF1A96">
        <w:rPr>
          <w:sz w:val="28"/>
          <w:szCs w:val="28"/>
          <w:lang w:val="uk-UA"/>
        </w:rPr>
        <w:t xml:space="preserve"> </w:t>
      </w:r>
      <w:r>
        <w:rPr>
          <w:sz w:val="28"/>
          <w:szCs w:val="28"/>
          <w:lang w:val="uk-UA"/>
        </w:rPr>
        <w:t xml:space="preserve"> або на 9 549,2 тис. </w:t>
      </w:r>
      <w:proofErr w:type="spellStart"/>
      <w:r>
        <w:rPr>
          <w:sz w:val="28"/>
          <w:szCs w:val="28"/>
          <w:lang w:val="uk-UA"/>
        </w:rPr>
        <w:t>грн</w:t>
      </w:r>
      <w:proofErr w:type="spellEnd"/>
      <w:r>
        <w:rPr>
          <w:sz w:val="28"/>
          <w:szCs w:val="28"/>
          <w:lang w:val="uk-UA"/>
        </w:rPr>
        <w:t xml:space="preserve">  біль</w:t>
      </w:r>
      <w:r w:rsidRPr="00AF1A96">
        <w:rPr>
          <w:sz w:val="28"/>
          <w:szCs w:val="28"/>
          <w:lang w:val="uk-UA"/>
        </w:rPr>
        <w:t xml:space="preserve">ше  надходжень </w:t>
      </w:r>
      <w:r>
        <w:rPr>
          <w:sz w:val="28"/>
          <w:szCs w:val="28"/>
          <w:lang w:val="uk-UA"/>
        </w:rPr>
        <w:t>за аналогічний період</w:t>
      </w:r>
      <w:r w:rsidRPr="00AF1A96">
        <w:rPr>
          <w:sz w:val="28"/>
          <w:szCs w:val="28"/>
          <w:lang w:val="uk-UA"/>
        </w:rPr>
        <w:t xml:space="preserve"> минулого року,  </w:t>
      </w:r>
      <w:r w:rsidRPr="005D616E">
        <w:rPr>
          <w:sz w:val="28"/>
          <w:szCs w:val="28"/>
          <w:lang w:val="uk-UA"/>
        </w:rPr>
        <w:t>що пов’язано зі збільшенням обсягу отриманих бюджетними установами благодійних внесків та надходжень від підприємств, організацій, фізичних осіб для виконання цільових заходів.</w:t>
      </w:r>
    </w:p>
    <w:p w:rsidR="00ED7036" w:rsidRPr="00F31485" w:rsidRDefault="00ED7036" w:rsidP="00ED7036">
      <w:pPr>
        <w:spacing w:line="238" w:lineRule="auto"/>
        <w:jc w:val="both"/>
        <w:rPr>
          <w:sz w:val="28"/>
          <w:szCs w:val="28"/>
          <w:lang w:val="uk-UA"/>
        </w:rPr>
      </w:pPr>
      <w:r>
        <w:rPr>
          <w:sz w:val="28"/>
          <w:szCs w:val="28"/>
          <w:lang w:val="uk-UA"/>
        </w:rPr>
        <w:t xml:space="preserve">       </w:t>
      </w:r>
      <w:r>
        <w:rPr>
          <w:sz w:val="28"/>
          <w:szCs w:val="28"/>
          <w:lang w:val="uk-UA"/>
        </w:rPr>
        <w:tab/>
      </w:r>
      <w:r w:rsidRPr="00F31485">
        <w:rPr>
          <w:sz w:val="28"/>
          <w:szCs w:val="28"/>
          <w:lang w:val="uk-UA"/>
        </w:rPr>
        <w:t>До фонду охорони навколишнього природного середовищ</w:t>
      </w:r>
      <w:r>
        <w:rPr>
          <w:sz w:val="28"/>
          <w:szCs w:val="28"/>
          <w:lang w:val="uk-UA"/>
        </w:rPr>
        <w:t>а надійшло              1 111</w:t>
      </w:r>
      <w:r w:rsidRPr="00192A69">
        <w:rPr>
          <w:sz w:val="28"/>
          <w:szCs w:val="28"/>
          <w:lang w:val="uk-UA"/>
        </w:rPr>
        <w:t>,</w:t>
      </w:r>
      <w:r w:rsidRPr="00192A69">
        <w:rPr>
          <w:sz w:val="28"/>
          <w:szCs w:val="28"/>
        </w:rPr>
        <w:t>9</w:t>
      </w:r>
      <w:r>
        <w:rPr>
          <w:sz w:val="28"/>
          <w:szCs w:val="28"/>
          <w:lang w:val="uk-UA"/>
        </w:rPr>
        <w:t> </w:t>
      </w:r>
      <w:r w:rsidRPr="00192A69">
        <w:rPr>
          <w:sz w:val="28"/>
          <w:szCs w:val="28"/>
        </w:rPr>
        <w:t>тис</w:t>
      </w:r>
      <w:r w:rsidRPr="00192A69">
        <w:rPr>
          <w:sz w:val="28"/>
          <w:szCs w:val="28"/>
          <w:lang w:val="uk-UA"/>
        </w:rPr>
        <w:t>.</w:t>
      </w:r>
      <w:r w:rsidRPr="00F31485">
        <w:rPr>
          <w:sz w:val="28"/>
          <w:szCs w:val="28"/>
          <w:lang w:val="uk-UA"/>
        </w:rPr>
        <w:t> </w:t>
      </w:r>
      <w:proofErr w:type="spellStart"/>
      <w:r w:rsidRPr="00F31485">
        <w:rPr>
          <w:sz w:val="28"/>
          <w:szCs w:val="28"/>
          <w:lang w:val="uk-UA"/>
        </w:rPr>
        <w:t>грн</w:t>
      </w:r>
      <w:proofErr w:type="spellEnd"/>
      <w:r w:rsidRPr="00F31485">
        <w:rPr>
          <w:sz w:val="28"/>
          <w:szCs w:val="28"/>
          <w:lang w:val="uk-UA"/>
        </w:rPr>
        <w:t>,  в тому числ</w:t>
      </w:r>
      <w:r>
        <w:rPr>
          <w:sz w:val="28"/>
          <w:szCs w:val="28"/>
          <w:lang w:val="uk-UA"/>
        </w:rPr>
        <w:t xml:space="preserve">і  екологічного податку </w:t>
      </w:r>
      <w:r w:rsidRPr="00462B0F">
        <w:rPr>
          <w:color w:val="000000"/>
          <w:sz w:val="28"/>
          <w:szCs w:val="28"/>
          <w:lang w:eastAsia="uk-UA"/>
        </w:rPr>
        <w:t>–</w:t>
      </w:r>
      <w:r>
        <w:rPr>
          <w:sz w:val="28"/>
          <w:szCs w:val="28"/>
          <w:lang w:val="uk-UA"/>
        </w:rPr>
        <w:t xml:space="preserve">  1 094,2 </w:t>
      </w:r>
      <w:r w:rsidRPr="00F31485">
        <w:rPr>
          <w:sz w:val="28"/>
          <w:szCs w:val="28"/>
          <w:lang w:val="uk-UA"/>
        </w:rPr>
        <w:t xml:space="preserve">тис. </w:t>
      </w:r>
      <w:proofErr w:type="spellStart"/>
      <w:r w:rsidRPr="00F31485">
        <w:rPr>
          <w:sz w:val="28"/>
          <w:szCs w:val="28"/>
          <w:lang w:val="uk-UA"/>
        </w:rPr>
        <w:t>грн</w:t>
      </w:r>
      <w:proofErr w:type="spellEnd"/>
      <w:r w:rsidRPr="00F31485">
        <w:rPr>
          <w:sz w:val="28"/>
          <w:szCs w:val="28"/>
          <w:lang w:val="uk-UA"/>
        </w:rPr>
        <w:t>, стягнень за шкоду, заподіяну порушенням законодавства про охорону навколишнь</w:t>
      </w:r>
      <w:r>
        <w:rPr>
          <w:sz w:val="28"/>
          <w:szCs w:val="28"/>
          <w:lang w:val="uk-UA"/>
        </w:rPr>
        <w:t>ого природного середовища – 17,7 т</w:t>
      </w:r>
      <w:r w:rsidRPr="00F31485">
        <w:rPr>
          <w:sz w:val="28"/>
          <w:szCs w:val="28"/>
          <w:lang w:val="uk-UA"/>
        </w:rPr>
        <w:t>ис. грн.</w:t>
      </w:r>
    </w:p>
    <w:p w:rsidR="00ED7036" w:rsidRPr="00F31485" w:rsidRDefault="00ED7036" w:rsidP="00ED7036">
      <w:pPr>
        <w:jc w:val="both"/>
        <w:rPr>
          <w:sz w:val="28"/>
          <w:szCs w:val="28"/>
          <w:lang w:val="uk-UA"/>
        </w:rPr>
      </w:pPr>
      <w:r>
        <w:rPr>
          <w:sz w:val="28"/>
          <w:szCs w:val="28"/>
          <w:lang w:val="uk-UA"/>
        </w:rPr>
        <w:lastRenderedPageBreak/>
        <w:t xml:space="preserve">     </w:t>
      </w:r>
      <w:r>
        <w:rPr>
          <w:sz w:val="28"/>
          <w:szCs w:val="28"/>
          <w:lang w:val="uk-UA"/>
        </w:rPr>
        <w:tab/>
        <w:t xml:space="preserve">До бюджету розвитку  бюджету </w:t>
      </w:r>
      <w:r w:rsidRPr="00163B35">
        <w:rPr>
          <w:sz w:val="28"/>
          <w:szCs w:val="28"/>
          <w:lang w:val="uk-UA"/>
        </w:rPr>
        <w:t>ПМТГ</w:t>
      </w:r>
      <w:r w:rsidRPr="00C240EE">
        <w:rPr>
          <w:sz w:val="28"/>
          <w:szCs w:val="28"/>
          <w:lang w:val="uk-UA"/>
        </w:rPr>
        <w:t xml:space="preserve"> </w:t>
      </w:r>
      <w:r>
        <w:rPr>
          <w:sz w:val="28"/>
          <w:szCs w:val="28"/>
          <w:lang w:val="uk-UA"/>
        </w:rPr>
        <w:t xml:space="preserve">у  2025  році  надійшли кошти  від продажу земельних ділянок у сумі 6318,9 тис. </w:t>
      </w:r>
      <w:proofErr w:type="spellStart"/>
      <w:r>
        <w:rPr>
          <w:sz w:val="28"/>
          <w:szCs w:val="28"/>
          <w:lang w:val="uk-UA"/>
        </w:rPr>
        <w:t>грн</w:t>
      </w:r>
      <w:proofErr w:type="spellEnd"/>
      <w:r>
        <w:rPr>
          <w:sz w:val="28"/>
          <w:szCs w:val="28"/>
          <w:lang w:val="uk-UA"/>
        </w:rPr>
        <w:t xml:space="preserve"> та кошти від відчуження майна, що перебуває у комунальній власності, у сумі 195,6 тис. грн. У порівнянні з  2024 роком</w:t>
      </w:r>
      <w:r w:rsidRPr="00DE235A">
        <w:rPr>
          <w:sz w:val="28"/>
          <w:szCs w:val="28"/>
          <w:lang w:val="uk-UA"/>
        </w:rPr>
        <w:t xml:space="preserve"> </w:t>
      </w:r>
      <w:r>
        <w:rPr>
          <w:sz w:val="28"/>
          <w:szCs w:val="28"/>
          <w:lang w:val="uk-UA"/>
        </w:rPr>
        <w:t xml:space="preserve"> в 2,5 рази або на 3897,8 за рахунок збільшення кількості та  вартості проданих об’єктів.</w:t>
      </w:r>
    </w:p>
    <w:p w:rsidR="00ED7036" w:rsidRDefault="00ED7036" w:rsidP="00ED7036">
      <w:pPr>
        <w:jc w:val="both"/>
        <w:rPr>
          <w:lang w:val="uk-UA"/>
        </w:rPr>
      </w:pPr>
      <w:r>
        <w:rPr>
          <w:sz w:val="28"/>
          <w:szCs w:val="28"/>
          <w:lang w:val="uk-UA"/>
        </w:rPr>
        <w:t xml:space="preserve">     </w:t>
      </w:r>
      <w:r>
        <w:rPr>
          <w:sz w:val="28"/>
          <w:szCs w:val="28"/>
          <w:lang w:val="uk-UA"/>
        </w:rPr>
        <w:tab/>
      </w:r>
      <w:r w:rsidRPr="00305943">
        <w:rPr>
          <w:sz w:val="28"/>
          <w:szCs w:val="28"/>
          <w:lang w:val="uk-UA"/>
        </w:rPr>
        <w:t>Надходження до цільового фонду міської ради за зв</w:t>
      </w:r>
      <w:r w:rsidR="000A4E81">
        <w:rPr>
          <w:sz w:val="28"/>
          <w:szCs w:val="28"/>
          <w:lang w:val="uk-UA"/>
        </w:rPr>
        <w:t xml:space="preserve">ітний період </w:t>
      </w:r>
      <w:r>
        <w:rPr>
          <w:sz w:val="28"/>
          <w:szCs w:val="28"/>
          <w:lang w:val="uk-UA"/>
        </w:rPr>
        <w:t>2025</w:t>
      </w:r>
      <w:r w:rsidRPr="00305943">
        <w:rPr>
          <w:sz w:val="28"/>
          <w:szCs w:val="28"/>
          <w:lang w:val="uk-UA"/>
        </w:rPr>
        <w:t xml:space="preserve"> року склали </w:t>
      </w:r>
      <w:r>
        <w:rPr>
          <w:sz w:val="28"/>
          <w:szCs w:val="28"/>
          <w:lang w:val="uk-UA"/>
        </w:rPr>
        <w:t xml:space="preserve">2571,5 тис. </w:t>
      </w:r>
      <w:proofErr w:type="spellStart"/>
      <w:r>
        <w:rPr>
          <w:sz w:val="28"/>
          <w:szCs w:val="28"/>
          <w:lang w:val="uk-UA"/>
        </w:rPr>
        <w:t>грн</w:t>
      </w:r>
      <w:proofErr w:type="spellEnd"/>
      <w:r>
        <w:rPr>
          <w:sz w:val="28"/>
          <w:szCs w:val="28"/>
          <w:lang w:val="uk-UA"/>
        </w:rPr>
        <w:t xml:space="preserve">, що більше  в 1,3 рази або на 571,5 </w:t>
      </w:r>
      <w:r w:rsidRPr="00305943">
        <w:rPr>
          <w:sz w:val="28"/>
          <w:szCs w:val="28"/>
          <w:lang w:val="uk-UA"/>
        </w:rPr>
        <w:t>тис.</w:t>
      </w:r>
      <w:r>
        <w:rPr>
          <w:sz w:val="28"/>
          <w:szCs w:val="28"/>
          <w:lang w:val="uk-UA"/>
        </w:rPr>
        <w:t xml:space="preserve"> </w:t>
      </w:r>
      <w:proofErr w:type="spellStart"/>
      <w:r>
        <w:rPr>
          <w:sz w:val="28"/>
          <w:szCs w:val="28"/>
          <w:lang w:val="uk-UA"/>
        </w:rPr>
        <w:t>грн</w:t>
      </w:r>
      <w:proofErr w:type="spellEnd"/>
      <w:r>
        <w:rPr>
          <w:sz w:val="28"/>
          <w:szCs w:val="28"/>
          <w:lang w:val="uk-UA"/>
        </w:rPr>
        <w:t xml:space="preserve">  планових призначень.</w:t>
      </w:r>
      <w:r w:rsidRPr="00192A69">
        <w:rPr>
          <w:sz w:val="28"/>
          <w:szCs w:val="28"/>
          <w:lang w:val="uk-UA"/>
        </w:rPr>
        <w:t xml:space="preserve"> </w:t>
      </w:r>
      <w:r>
        <w:rPr>
          <w:sz w:val="28"/>
          <w:szCs w:val="28"/>
          <w:lang w:val="uk-UA"/>
        </w:rPr>
        <w:t>У порівнянні з 2024 роком  надходження зменшилися на 5,2%</w:t>
      </w:r>
      <w:r w:rsidRPr="00305943">
        <w:rPr>
          <w:sz w:val="28"/>
          <w:szCs w:val="28"/>
          <w:lang w:val="uk-UA"/>
        </w:rPr>
        <w:t xml:space="preserve"> або на </w:t>
      </w:r>
      <w:r>
        <w:rPr>
          <w:sz w:val="28"/>
          <w:szCs w:val="28"/>
          <w:lang w:val="uk-UA"/>
        </w:rPr>
        <w:t>142,2 т</w:t>
      </w:r>
      <w:r w:rsidRPr="00305943">
        <w:rPr>
          <w:sz w:val="28"/>
          <w:szCs w:val="28"/>
          <w:lang w:val="uk-UA"/>
        </w:rPr>
        <w:t xml:space="preserve">ис. </w:t>
      </w:r>
      <w:proofErr w:type="spellStart"/>
      <w:r w:rsidRPr="00305943">
        <w:rPr>
          <w:sz w:val="28"/>
          <w:szCs w:val="28"/>
          <w:lang w:val="uk-UA"/>
        </w:rPr>
        <w:t>грн</w:t>
      </w:r>
      <w:proofErr w:type="spellEnd"/>
      <w:r w:rsidRPr="00305943">
        <w:rPr>
          <w:sz w:val="28"/>
          <w:szCs w:val="28"/>
          <w:lang w:val="uk-UA"/>
        </w:rPr>
        <w:t xml:space="preserve"> </w:t>
      </w:r>
      <w:r w:rsidRPr="00AF1A96">
        <w:rPr>
          <w:sz w:val="28"/>
          <w:szCs w:val="28"/>
          <w:lang w:val="uk-UA"/>
        </w:rPr>
        <w:t xml:space="preserve">у зв’язку </w:t>
      </w:r>
      <w:r w:rsidRPr="000B1EA2">
        <w:rPr>
          <w:sz w:val="28"/>
          <w:szCs w:val="28"/>
          <w:lang w:val="uk-UA"/>
        </w:rPr>
        <w:t>з</w:t>
      </w:r>
      <w:r>
        <w:rPr>
          <w:sz w:val="28"/>
          <w:szCs w:val="28"/>
          <w:lang w:val="uk-UA"/>
        </w:rPr>
        <w:t>і</w:t>
      </w:r>
      <w:r w:rsidRPr="000B1EA2">
        <w:rPr>
          <w:sz w:val="28"/>
          <w:szCs w:val="28"/>
          <w:lang w:val="uk-UA"/>
        </w:rPr>
        <w:t xml:space="preserve"> </w:t>
      </w:r>
      <w:r>
        <w:rPr>
          <w:sz w:val="28"/>
          <w:szCs w:val="28"/>
          <w:lang w:val="uk-UA"/>
        </w:rPr>
        <w:t xml:space="preserve"> зменшенням кількості місць розташування  рекламних засобів.</w:t>
      </w:r>
    </w:p>
    <w:p w:rsidR="00C20F40" w:rsidRPr="000B2A9D" w:rsidRDefault="00ED7036" w:rsidP="000B2A9D">
      <w:pPr>
        <w:ind w:firstLine="708"/>
        <w:jc w:val="both"/>
        <w:rPr>
          <w:bCs/>
          <w:color w:val="000000"/>
          <w:sz w:val="28"/>
          <w:szCs w:val="28"/>
          <w:lang w:val="uk-UA"/>
        </w:rPr>
      </w:pPr>
      <w:r w:rsidRPr="00AF1A96">
        <w:rPr>
          <w:sz w:val="28"/>
          <w:szCs w:val="28"/>
          <w:lang w:val="uk-UA"/>
        </w:rPr>
        <w:t xml:space="preserve"> </w:t>
      </w:r>
      <w:r>
        <w:rPr>
          <w:bCs/>
          <w:color w:val="000000"/>
          <w:sz w:val="28"/>
          <w:szCs w:val="28"/>
          <w:lang w:val="uk-UA"/>
        </w:rPr>
        <w:t xml:space="preserve">За  </w:t>
      </w:r>
      <w:r>
        <w:rPr>
          <w:rStyle w:val="textexposedshow"/>
          <w:color w:val="000000"/>
          <w:sz w:val="28"/>
          <w:szCs w:val="28"/>
          <w:shd w:val="clear" w:color="auto" w:fill="FFFFFF"/>
          <w:lang w:val="uk-UA"/>
        </w:rPr>
        <w:t>2025 рік  до спеціального фонду ПМТГ надійшло</w:t>
      </w:r>
      <w:r>
        <w:rPr>
          <w:bCs/>
          <w:color w:val="000000"/>
          <w:sz w:val="28"/>
          <w:szCs w:val="28"/>
          <w:lang w:val="uk-UA"/>
        </w:rPr>
        <w:t xml:space="preserve"> офіційних трансфертів у сумі</w:t>
      </w:r>
      <w:r>
        <w:rPr>
          <w:color w:val="000000"/>
          <w:sz w:val="28"/>
          <w:szCs w:val="28"/>
          <w:lang w:val="uk-UA"/>
        </w:rPr>
        <w:t xml:space="preserve"> 52147,4 </w:t>
      </w:r>
      <w:r>
        <w:rPr>
          <w:bCs/>
          <w:color w:val="000000"/>
          <w:sz w:val="28"/>
          <w:szCs w:val="28"/>
          <w:lang w:val="uk-UA"/>
        </w:rPr>
        <w:t>тис. </w:t>
      </w:r>
      <w:proofErr w:type="spellStart"/>
      <w:r>
        <w:rPr>
          <w:bCs/>
          <w:color w:val="000000"/>
          <w:sz w:val="28"/>
          <w:szCs w:val="28"/>
          <w:lang w:val="uk-UA"/>
        </w:rPr>
        <w:t>грн</w:t>
      </w:r>
      <w:proofErr w:type="spellEnd"/>
      <w:r>
        <w:rPr>
          <w:bCs/>
          <w:color w:val="000000"/>
          <w:sz w:val="28"/>
          <w:szCs w:val="28"/>
          <w:lang w:val="uk-UA"/>
        </w:rPr>
        <w:t>, що становить 64,1% планових призначень на рік.</w:t>
      </w:r>
      <w:r w:rsidRPr="00631702">
        <w:rPr>
          <w:color w:val="000000"/>
          <w:sz w:val="28"/>
          <w:szCs w:val="28"/>
          <w:lang w:val="uk-UA"/>
        </w:rPr>
        <w:t xml:space="preserve"> </w:t>
      </w:r>
      <w:r>
        <w:rPr>
          <w:color w:val="000000"/>
          <w:sz w:val="28"/>
          <w:szCs w:val="28"/>
          <w:lang w:val="uk-UA"/>
        </w:rPr>
        <w:t xml:space="preserve">Невиконання планових показників зумовлено  відсутністю фінансування з державного бюджету субвенції на реалізацію </w:t>
      </w:r>
      <w:proofErr w:type="spellStart"/>
      <w:r>
        <w:rPr>
          <w:color w:val="000000"/>
          <w:sz w:val="28"/>
          <w:szCs w:val="28"/>
          <w:lang w:val="uk-UA"/>
        </w:rPr>
        <w:t>проєктів</w:t>
      </w:r>
      <w:proofErr w:type="spellEnd"/>
      <w:r>
        <w:rPr>
          <w:color w:val="000000"/>
          <w:sz w:val="28"/>
          <w:szCs w:val="28"/>
          <w:lang w:val="uk-UA"/>
        </w:rPr>
        <w:t xml:space="preserve"> в рамках програми з </w:t>
      </w:r>
      <w:r w:rsidRPr="009F10DF">
        <w:rPr>
          <w:color w:val="000000"/>
          <w:sz w:val="28"/>
          <w:szCs w:val="28"/>
          <w:lang w:val="uk-UA"/>
        </w:rPr>
        <w:t>відновлення України та неможливістю в умовах військового стану в повному обсязі провести роботи  по використанню коштів субвенції з обласного</w:t>
      </w:r>
      <w:r>
        <w:rPr>
          <w:color w:val="000000"/>
          <w:sz w:val="28"/>
          <w:szCs w:val="28"/>
          <w:lang w:val="uk-UA"/>
        </w:rPr>
        <w:t xml:space="preserve"> бюджету на </w:t>
      </w:r>
      <w:proofErr w:type="spellStart"/>
      <w:r>
        <w:rPr>
          <w:color w:val="000000"/>
          <w:sz w:val="28"/>
          <w:szCs w:val="28"/>
          <w:lang w:val="uk-UA"/>
        </w:rPr>
        <w:t>співфінансування</w:t>
      </w:r>
      <w:proofErr w:type="spellEnd"/>
      <w:r>
        <w:rPr>
          <w:color w:val="000000"/>
          <w:sz w:val="28"/>
          <w:szCs w:val="28"/>
          <w:lang w:val="uk-UA"/>
        </w:rPr>
        <w:t xml:space="preserve"> інвестиційних </w:t>
      </w:r>
      <w:proofErr w:type="spellStart"/>
      <w:r>
        <w:rPr>
          <w:color w:val="000000"/>
          <w:sz w:val="28"/>
          <w:szCs w:val="28"/>
          <w:lang w:val="uk-UA"/>
        </w:rPr>
        <w:t>проєктів</w:t>
      </w:r>
      <w:proofErr w:type="spellEnd"/>
      <w:r>
        <w:rPr>
          <w:color w:val="000000"/>
          <w:sz w:val="28"/>
          <w:szCs w:val="28"/>
          <w:lang w:val="uk-UA"/>
        </w:rPr>
        <w:t>.</w:t>
      </w:r>
      <w:r w:rsidR="00462315">
        <w:rPr>
          <w:b/>
          <w:bCs/>
          <w:sz w:val="28"/>
          <w:szCs w:val="28"/>
          <w:lang w:val="uk-UA"/>
        </w:rPr>
        <w:t xml:space="preserve">     </w:t>
      </w:r>
    </w:p>
    <w:p w:rsidR="00776736" w:rsidRDefault="009E1F4E" w:rsidP="00C20F40">
      <w:pPr>
        <w:pStyle w:val="af4"/>
        <w:spacing w:before="0" w:beforeAutospacing="0" w:after="0" w:afterAutospacing="0"/>
        <w:jc w:val="center"/>
        <w:rPr>
          <w:sz w:val="28"/>
          <w:szCs w:val="28"/>
          <w:lang w:val="uk-UA"/>
        </w:rPr>
      </w:pPr>
      <w:r w:rsidRPr="004D7CCD">
        <w:rPr>
          <w:b/>
          <w:sz w:val="28"/>
          <w:szCs w:val="28"/>
          <w:lang w:val="uk-UA"/>
        </w:rPr>
        <w:t>ВИДАТКИ</w:t>
      </w:r>
    </w:p>
    <w:p w:rsidR="00176616" w:rsidRDefault="002A3F73" w:rsidP="002A3F73">
      <w:pPr>
        <w:shd w:val="clear" w:color="auto" w:fill="FFFFFF"/>
        <w:ind w:right="34"/>
        <w:jc w:val="both"/>
        <w:rPr>
          <w:sz w:val="28"/>
          <w:szCs w:val="28"/>
          <w:lang w:val="uk-UA"/>
        </w:rPr>
      </w:pPr>
      <w:r>
        <w:rPr>
          <w:sz w:val="28"/>
          <w:szCs w:val="28"/>
          <w:lang w:val="uk-UA"/>
        </w:rPr>
        <w:t xml:space="preserve">        </w:t>
      </w:r>
      <w:proofErr w:type="spellStart"/>
      <w:r w:rsidR="009E1F4E" w:rsidRPr="00E62856">
        <w:rPr>
          <w:sz w:val="28"/>
          <w:szCs w:val="28"/>
        </w:rPr>
        <w:t>Виконання</w:t>
      </w:r>
      <w:proofErr w:type="spellEnd"/>
      <w:r w:rsidR="009E1F4E" w:rsidRPr="00E62856">
        <w:rPr>
          <w:sz w:val="28"/>
          <w:szCs w:val="28"/>
        </w:rPr>
        <w:t xml:space="preserve"> </w:t>
      </w:r>
      <w:proofErr w:type="spellStart"/>
      <w:r w:rsidR="009E1F4E" w:rsidRPr="00E62856">
        <w:rPr>
          <w:sz w:val="28"/>
          <w:szCs w:val="28"/>
        </w:rPr>
        <w:t>видаткової</w:t>
      </w:r>
      <w:proofErr w:type="spellEnd"/>
      <w:r w:rsidR="009E1F4E" w:rsidRPr="00E62856">
        <w:rPr>
          <w:sz w:val="28"/>
          <w:szCs w:val="28"/>
        </w:rPr>
        <w:t xml:space="preserve"> </w:t>
      </w:r>
      <w:proofErr w:type="spellStart"/>
      <w:r w:rsidR="009E1F4E" w:rsidRPr="00E62856">
        <w:rPr>
          <w:sz w:val="28"/>
          <w:szCs w:val="28"/>
        </w:rPr>
        <w:t>частини</w:t>
      </w:r>
      <w:proofErr w:type="spellEnd"/>
      <w:r w:rsidR="009E1F4E" w:rsidRPr="00E62856">
        <w:rPr>
          <w:sz w:val="28"/>
          <w:szCs w:val="28"/>
        </w:rPr>
        <w:t xml:space="preserve"> бюджету ПМТГ </w:t>
      </w:r>
      <w:r w:rsidR="001F7B5F" w:rsidRPr="00E62856">
        <w:rPr>
          <w:sz w:val="28"/>
          <w:szCs w:val="28"/>
        </w:rPr>
        <w:t>становить</w:t>
      </w:r>
      <w:r w:rsidR="00FA0CA3">
        <w:rPr>
          <w:sz w:val="28"/>
          <w:szCs w:val="28"/>
          <w:lang w:val="uk-UA"/>
        </w:rPr>
        <w:t xml:space="preserve"> </w:t>
      </w:r>
      <w:r w:rsidR="001F7B5F" w:rsidRPr="00E62856">
        <w:rPr>
          <w:sz w:val="28"/>
          <w:szCs w:val="28"/>
          <w:lang w:val="uk-UA"/>
        </w:rPr>
        <w:t xml:space="preserve">1 885 289,4 </w:t>
      </w:r>
      <w:r w:rsidR="009E1F4E" w:rsidRPr="00E62856">
        <w:rPr>
          <w:sz w:val="28"/>
          <w:szCs w:val="28"/>
          <w:lang w:val="uk-UA"/>
        </w:rPr>
        <w:t>тис</w:t>
      </w:r>
      <w:proofErr w:type="gramStart"/>
      <w:r w:rsidR="009E1F4E" w:rsidRPr="00E62856">
        <w:rPr>
          <w:sz w:val="28"/>
          <w:szCs w:val="28"/>
          <w:lang w:val="uk-UA"/>
        </w:rPr>
        <w:t>.</w:t>
      </w:r>
      <w:proofErr w:type="gramEnd"/>
      <w:r w:rsidR="009E1F4E" w:rsidRPr="00E62856">
        <w:rPr>
          <w:sz w:val="28"/>
          <w:szCs w:val="28"/>
          <w:lang w:val="uk-UA"/>
        </w:rPr>
        <w:t xml:space="preserve"> </w:t>
      </w:r>
      <w:proofErr w:type="spellStart"/>
      <w:proofErr w:type="gramStart"/>
      <w:r w:rsidR="009E1F4E" w:rsidRPr="00E62856">
        <w:rPr>
          <w:sz w:val="28"/>
          <w:szCs w:val="28"/>
          <w:lang w:val="uk-UA"/>
        </w:rPr>
        <w:t>г</w:t>
      </w:r>
      <w:proofErr w:type="gramEnd"/>
      <w:r w:rsidR="009E1F4E" w:rsidRPr="00E62856">
        <w:rPr>
          <w:sz w:val="28"/>
          <w:szCs w:val="28"/>
          <w:lang w:val="uk-UA"/>
        </w:rPr>
        <w:t>рн</w:t>
      </w:r>
      <w:proofErr w:type="spellEnd"/>
      <w:r w:rsidR="009E1F4E" w:rsidRPr="00E62856">
        <w:rPr>
          <w:sz w:val="28"/>
          <w:szCs w:val="28"/>
          <w:lang w:val="uk-UA"/>
        </w:rPr>
        <w:t xml:space="preserve">, у тому числі </w:t>
      </w:r>
      <w:r w:rsidR="009E1F4E" w:rsidRPr="00E62856">
        <w:rPr>
          <w:sz w:val="28"/>
          <w:szCs w:val="28"/>
        </w:rPr>
        <w:t xml:space="preserve">по </w:t>
      </w:r>
      <w:proofErr w:type="spellStart"/>
      <w:r w:rsidR="009E1F4E" w:rsidRPr="00E62856">
        <w:rPr>
          <w:sz w:val="28"/>
          <w:szCs w:val="28"/>
        </w:rPr>
        <w:t>загальному</w:t>
      </w:r>
      <w:proofErr w:type="spellEnd"/>
      <w:r w:rsidR="009E1F4E" w:rsidRPr="00E62856">
        <w:rPr>
          <w:sz w:val="28"/>
          <w:szCs w:val="28"/>
        </w:rPr>
        <w:t xml:space="preserve"> фонду –</w:t>
      </w:r>
      <w:r w:rsidR="002844E4" w:rsidRPr="00E62856">
        <w:rPr>
          <w:sz w:val="28"/>
          <w:szCs w:val="28"/>
          <w:lang w:val="uk-UA"/>
        </w:rPr>
        <w:t xml:space="preserve"> </w:t>
      </w:r>
      <w:r w:rsidR="003945F8">
        <w:rPr>
          <w:sz w:val="28"/>
          <w:szCs w:val="28"/>
          <w:lang w:val="uk-UA"/>
        </w:rPr>
        <w:t xml:space="preserve">1 </w:t>
      </w:r>
      <w:r w:rsidR="001F7B5F" w:rsidRPr="00E62856">
        <w:rPr>
          <w:sz w:val="28"/>
          <w:szCs w:val="28"/>
          <w:lang w:val="uk-UA"/>
        </w:rPr>
        <w:t xml:space="preserve">404 563,8 </w:t>
      </w:r>
      <w:r w:rsidR="009E1F4E" w:rsidRPr="00E62856">
        <w:rPr>
          <w:sz w:val="28"/>
          <w:szCs w:val="28"/>
        </w:rPr>
        <w:t>тис.</w:t>
      </w:r>
      <w:r w:rsidR="009E1F4E" w:rsidRPr="00E62856">
        <w:rPr>
          <w:sz w:val="28"/>
          <w:szCs w:val="28"/>
          <w:lang w:val="uk-UA"/>
        </w:rPr>
        <w:t xml:space="preserve"> </w:t>
      </w:r>
      <w:proofErr w:type="spellStart"/>
      <w:r w:rsidR="009E1F4E" w:rsidRPr="00E62856">
        <w:rPr>
          <w:sz w:val="28"/>
          <w:szCs w:val="28"/>
        </w:rPr>
        <w:t>грн</w:t>
      </w:r>
      <w:proofErr w:type="spellEnd"/>
      <w:r w:rsidR="009E1F4E" w:rsidRPr="00E62856">
        <w:rPr>
          <w:sz w:val="28"/>
          <w:szCs w:val="28"/>
        </w:rPr>
        <w:t xml:space="preserve">  при </w:t>
      </w:r>
      <w:proofErr w:type="spellStart"/>
      <w:r w:rsidR="009E1F4E" w:rsidRPr="00E62856">
        <w:rPr>
          <w:sz w:val="28"/>
          <w:szCs w:val="28"/>
        </w:rPr>
        <w:t>плані</w:t>
      </w:r>
      <w:proofErr w:type="spellEnd"/>
      <w:r w:rsidR="009E1F4E" w:rsidRPr="00E62856">
        <w:rPr>
          <w:sz w:val="28"/>
          <w:szCs w:val="28"/>
        </w:rPr>
        <w:t xml:space="preserve"> </w:t>
      </w:r>
      <w:r w:rsidR="001F7B5F" w:rsidRPr="00E62856">
        <w:rPr>
          <w:sz w:val="28"/>
          <w:szCs w:val="28"/>
          <w:lang w:val="uk-UA"/>
        </w:rPr>
        <w:t xml:space="preserve"> 1 518 149,7 </w:t>
      </w:r>
      <w:r w:rsidR="009E1F4E" w:rsidRPr="00E62856">
        <w:rPr>
          <w:sz w:val="28"/>
          <w:szCs w:val="28"/>
        </w:rPr>
        <w:t>тис. </w:t>
      </w:r>
      <w:proofErr w:type="spellStart"/>
      <w:r w:rsidR="009E1F4E" w:rsidRPr="00E62856">
        <w:rPr>
          <w:sz w:val="28"/>
          <w:szCs w:val="28"/>
        </w:rPr>
        <w:t>грн</w:t>
      </w:r>
      <w:proofErr w:type="spellEnd"/>
      <w:r w:rsidR="009E1F4E" w:rsidRPr="00E62856">
        <w:rPr>
          <w:sz w:val="28"/>
          <w:szCs w:val="28"/>
        </w:rPr>
        <w:t xml:space="preserve">, </w:t>
      </w:r>
      <w:proofErr w:type="spellStart"/>
      <w:r w:rsidR="009E1F4E" w:rsidRPr="00E62856">
        <w:rPr>
          <w:sz w:val="28"/>
          <w:szCs w:val="28"/>
        </w:rPr>
        <w:t>або</w:t>
      </w:r>
      <w:proofErr w:type="spellEnd"/>
      <w:r w:rsidR="009E1F4E" w:rsidRPr="00E62856">
        <w:rPr>
          <w:sz w:val="28"/>
          <w:szCs w:val="28"/>
        </w:rPr>
        <w:t xml:space="preserve"> </w:t>
      </w:r>
      <w:r w:rsidR="001F7B5F" w:rsidRPr="00E62856">
        <w:rPr>
          <w:sz w:val="28"/>
          <w:szCs w:val="28"/>
          <w:lang w:val="uk-UA"/>
        </w:rPr>
        <w:t>92,5</w:t>
      </w:r>
      <w:r w:rsidR="009E1F4E" w:rsidRPr="00E62856">
        <w:rPr>
          <w:sz w:val="28"/>
          <w:szCs w:val="28"/>
        </w:rPr>
        <w:t xml:space="preserve">% та </w:t>
      </w:r>
      <w:proofErr w:type="spellStart"/>
      <w:r w:rsidR="009E1F4E" w:rsidRPr="00E62856">
        <w:rPr>
          <w:sz w:val="28"/>
          <w:szCs w:val="28"/>
        </w:rPr>
        <w:t>спеціальному</w:t>
      </w:r>
      <w:proofErr w:type="spellEnd"/>
      <w:r w:rsidR="009E1F4E" w:rsidRPr="00E62856">
        <w:rPr>
          <w:sz w:val="28"/>
          <w:szCs w:val="28"/>
        </w:rPr>
        <w:t xml:space="preserve"> фонду –</w:t>
      </w:r>
      <w:r w:rsidR="001F7B5F" w:rsidRPr="00E62856">
        <w:rPr>
          <w:sz w:val="28"/>
          <w:szCs w:val="28"/>
          <w:lang w:val="uk-UA"/>
        </w:rPr>
        <w:t xml:space="preserve"> 480 725,6 </w:t>
      </w:r>
      <w:r w:rsidR="009E1F4E" w:rsidRPr="00E62856">
        <w:rPr>
          <w:sz w:val="28"/>
          <w:szCs w:val="28"/>
        </w:rPr>
        <w:t>тис. </w:t>
      </w:r>
      <w:proofErr w:type="spellStart"/>
      <w:r w:rsidR="009E1F4E" w:rsidRPr="00E62856">
        <w:rPr>
          <w:sz w:val="28"/>
          <w:szCs w:val="28"/>
        </w:rPr>
        <w:t>грн</w:t>
      </w:r>
      <w:proofErr w:type="spellEnd"/>
      <w:r w:rsidR="009E1F4E" w:rsidRPr="00E62856">
        <w:rPr>
          <w:sz w:val="28"/>
          <w:szCs w:val="28"/>
        </w:rPr>
        <w:t xml:space="preserve">  при </w:t>
      </w:r>
      <w:proofErr w:type="spellStart"/>
      <w:r w:rsidR="009E1F4E" w:rsidRPr="00E62856">
        <w:rPr>
          <w:sz w:val="28"/>
          <w:szCs w:val="28"/>
        </w:rPr>
        <w:t>плані</w:t>
      </w:r>
      <w:proofErr w:type="spellEnd"/>
      <w:r w:rsidR="009E1F4E" w:rsidRPr="00E62856">
        <w:rPr>
          <w:sz w:val="28"/>
          <w:szCs w:val="28"/>
        </w:rPr>
        <w:t xml:space="preserve"> </w:t>
      </w:r>
      <w:r w:rsidR="001F7B5F" w:rsidRPr="00E62856">
        <w:rPr>
          <w:sz w:val="28"/>
          <w:szCs w:val="28"/>
          <w:lang w:val="uk-UA"/>
        </w:rPr>
        <w:t>638 837,3</w:t>
      </w:r>
      <w:r w:rsidR="009E1F4E" w:rsidRPr="00E62856">
        <w:rPr>
          <w:sz w:val="28"/>
          <w:szCs w:val="28"/>
        </w:rPr>
        <w:t xml:space="preserve"> тис.</w:t>
      </w:r>
      <w:r w:rsidR="009E1F4E" w:rsidRPr="00E62856">
        <w:rPr>
          <w:sz w:val="28"/>
          <w:szCs w:val="28"/>
          <w:lang w:val="uk-UA"/>
        </w:rPr>
        <w:t xml:space="preserve"> </w:t>
      </w:r>
      <w:proofErr w:type="spellStart"/>
      <w:r w:rsidR="009E1F4E" w:rsidRPr="00E62856">
        <w:rPr>
          <w:sz w:val="28"/>
          <w:szCs w:val="28"/>
        </w:rPr>
        <w:t>грн</w:t>
      </w:r>
      <w:proofErr w:type="spellEnd"/>
      <w:r w:rsidR="009E1F4E" w:rsidRPr="00E62856">
        <w:rPr>
          <w:sz w:val="28"/>
          <w:szCs w:val="28"/>
        </w:rPr>
        <w:t xml:space="preserve">, </w:t>
      </w:r>
      <w:proofErr w:type="spellStart"/>
      <w:r w:rsidR="009E1F4E" w:rsidRPr="00E62856">
        <w:rPr>
          <w:sz w:val="28"/>
          <w:szCs w:val="28"/>
        </w:rPr>
        <w:t>або</w:t>
      </w:r>
      <w:proofErr w:type="spellEnd"/>
      <w:r w:rsidR="009E1F4E" w:rsidRPr="00E62856">
        <w:rPr>
          <w:sz w:val="28"/>
          <w:szCs w:val="28"/>
        </w:rPr>
        <w:t xml:space="preserve"> </w:t>
      </w:r>
      <w:r w:rsidR="001F7B5F" w:rsidRPr="00E62856">
        <w:rPr>
          <w:sz w:val="28"/>
          <w:szCs w:val="28"/>
          <w:lang w:val="uk-UA"/>
        </w:rPr>
        <w:t>75,3</w:t>
      </w:r>
      <w:r w:rsidR="009E1F4E" w:rsidRPr="00E62856">
        <w:rPr>
          <w:sz w:val="28"/>
          <w:szCs w:val="28"/>
        </w:rPr>
        <w:t>%.</w:t>
      </w:r>
    </w:p>
    <w:p w:rsidR="00176616" w:rsidRDefault="00176616" w:rsidP="002A3F73">
      <w:pPr>
        <w:shd w:val="clear" w:color="auto" w:fill="FFFFFF"/>
        <w:ind w:right="34"/>
        <w:jc w:val="both"/>
        <w:rPr>
          <w:sz w:val="28"/>
          <w:szCs w:val="28"/>
          <w:lang w:val="uk-UA"/>
        </w:rPr>
      </w:pPr>
      <w:r>
        <w:rPr>
          <w:noProof/>
          <w:sz w:val="28"/>
          <w:szCs w:val="28"/>
          <w:lang w:val="uk-UA" w:eastAsia="uk-UA"/>
        </w:rPr>
        <w:drawing>
          <wp:inline distT="0" distB="0" distL="0" distR="0">
            <wp:extent cx="6816090" cy="2880360"/>
            <wp:effectExtent l="19050" t="0" r="381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6616" w:rsidRDefault="00176616" w:rsidP="002A3F73">
      <w:pPr>
        <w:shd w:val="clear" w:color="auto" w:fill="FFFFFF"/>
        <w:ind w:right="34"/>
        <w:jc w:val="both"/>
        <w:rPr>
          <w:sz w:val="28"/>
          <w:szCs w:val="28"/>
          <w:lang w:val="uk-UA"/>
        </w:rPr>
      </w:pPr>
    </w:p>
    <w:p w:rsidR="0022192B" w:rsidRPr="0022192B" w:rsidRDefault="0022192B" w:rsidP="0022192B">
      <w:pPr>
        <w:shd w:val="clear" w:color="auto" w:fill="FFFFFF"/>
        <w:ind w:right="34"/>
        <w:jc w:val="center"/>
        <w:rPr>
          <w:sz w:val="24"/>
          <w:szCs w:val="24"/>
          <w:lang w:val="uk-UA"/>
        </w:rPr>
      </w:pPr>
      <w:r w:rsidRPr="0022192B">
        <w:rPr>
          <w:sz w:val="24"/>
          <w:szCs w:val="24"/>
          <w:lang w:val="uk-UA"/>
        </w:rPr>
        <w:t>Рис. 4 Виконання видаткової частини</w:t>
      </w:r>
    </w:p>
    <w:p w:rsidR="00176616" w:rsidRPr="00176616" w:rsidRDefault="00176616" w:rsidP="002A3F73">
      <w:pPr>
        <w:shd w:val="clear" w:color="auto" w:fill="FFFFFF"/>
        <w:ind w:right="34"/>
        <w:jc w:val="both"/>
        <w:rPr>
          <w:sz w:val="28"/>
          <w:szCs w:val="28"/>
          <w:lang w:val="uk-UA"/>
        </w:rPr>
      </w:pPr>
    </w:p>
    <w:p w:rsidR="00196003" w:rsidRDefault="009E1F4E" w:rsidP="00527A7F">
      <w:pPr>
        <w:pStyle w:val="justifyfull"/>
        <w:shd w:val="clear" w:color="auto" w:fill="FFFFFF"/>
        <w:spacing w:before="0" w:beforeAutospacing="0" w:after="0" w:afterAutospacing="0"/>
        <w:jc w:val="both"/>
        <w:rPr>
          <w:sz w:val="28"/>
          <w:szCs w:val="28"/>
          <w:shd w:val="clear" w:color="auto" w:fill="FFFFFF"/>
          <w:lang w:val="uk-UA"/>
        </w:rPr>
      </w:pPr>
      <w:r w:rsidRPr="00E62856">
        <w:rPr>
          <w:sz w:val="28"/>
          <w:szCs w:val="28"/>
          <w:shd w:val="clear" w:color="auto" w:fill="FFFFFF"/>
          <w:lang w:val="uk-UA"/>
        </w:rPr>
        <w:t xml:space="preserve">        </w:t>
      </w:r>
      <w:r w:rsidR="00527A7F" w:rsidRPr="00E62856">
        <w:rPr>
          <w:sz w:val="28"/>
          <w:szCs w:val="28"/>
          <w:shd w:val="clear" w:color="auto" w:fill="FFFFFF"/>
          <w:lang w:val="uk-UA"/>
        </w:rPr>
        <w:t xml:space="preserve"> За функціональною ознакою касові видатки загального фонду </w:t>
      </w:r>
      <w:r w:rsidR="00527A7F" w:rsidRPr="00E62856">
        <w:rPr>
          <w:sz w:val="28"/>
          <w:szCs w:val="28"/>
          <w:lang w:val="uk-UA"/>
        </w:rPr>
        <w:t>бюджету ПМТГ</w:t>
      </w:r>
      <w:r w:rsidR="00527A7F" w:rsidRPr="00E62856">
        <w:rPr>
          <w:sz w:val="28"/>
          <w:szCs w:val="28"/>
          <w:shd w:val="clear" w:color="auto" w:fill="FFFFFF"/>
          <w:lang w:val="uk-UA"/>
        </w:rPr>
        <w:t xml:space="preserve"> складають: на фінансування освіти – 546 827,5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(38,9%), житлово-комунального та дорожнього господарства –  369 687,5 тис. грн. (26,3%), </w:t>
      </w:r>
      <w:r w:rsidR="00AC0865" w:rsidRPr="00E62856">
        <w:rPr>
          <w:sz w:val="28"/>
          <w:szCs w:val="28"/>
          <w:shd w:val="clear" w:color="auto" w:fill="FFFFFF"/>
          <w:lang w:val="uk-UA"/>
        </w:rPr>
        <w:t xml:space="preserve">керівництва і управління – 139 509,8 тис. </w:t>
      </w:r>
      <w:proofErr w:type="spellStart"/>
      <w:r w:rsidR="00AC0865" w:rsidRPr="00E62856">
        <w:rPr>
          <w:sz w:val="28"/>
          <w:szCs w:val="28"/>
          <w:shd w:val="clear" w:color="auto" w:fill="FFFFFF"/>
          <w:lang w:val="uk-UA"/>
        </w:rPr>
        <w:t>грн</w:t>
      </w:r>
      <w:proofErr w:type="spellEnd"/>
      <w:r w:rsidR="00AC0865" w:rsidRPr="00E62856">
        <w:rPr>
          <w:sz w:val="28"/>
          <w:szCs w:val="28"/>
          <w:shd w:val="clear" w:color="auto" w:fill="FFFFFF"/>
          <w:lang w:val="uk-UA"/>
        </w:rPr>
        <w:t xml:space="preserve"> (9,9%), </w:t>
      </w:r>
      <w:r w:rsidR="00527A7F" w:rsidRPr="00E62856">
        <w:rPr>
          <w:sz w:val="28"/>
          <w:szCs w:val="28"/>
          <w:shd w:val="clear" w:color="auto" w:fill="FFFFFF"/>
          <w:lang w:val="uk-UA"/>
        </w:rPr>
        <w:t xml:space="preserve">соціального захисту населення – 92 360,6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(6,6%), </w:t>
      </w:r>
      <w:r w:rsidR="00AC0865" w:rsidRPr="00E62856">
        <w:rPr>
          <w:sz w:val="28"/>
          <w:szCs w:val="28"/>
          <w:shd w:val="clear" w:color="auto" w:fill="FFFFFF"/>
          <w:lang w:val="uk-UA"/>
        </w:rPr>
        <w:t xml:space="preserve">охорони здоров'я – 62 300,5 тис. грн. (4,4%), </w:t>
      </w:r>
      <w:r w:rsidR="00527A7F" w:rsidRPr="00E62856">
        <w:rPr>
          <w:sz w:val="28"/>
          <w:szCs w:val="28"/>
          <w:shd w:val="clear" w:color="auto" w:fill="FFFFFF"/>
          <w:lang w:val="uk-UA"/>
        </w:rPr>
        <w:t xml:space="preserve">культури – 35 092,5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(2,5%), </w:t>
      </w:r>
      <w:r w:rsidR="00AC0865" w:rsidRPr="00E62856">
        <w:rPr>
          <w:sz w:val="28"/>
          <w:szCs w:val="28"/>
          <w:shd w:val="clear" w:color="auto" w:fill="FFFFFF"/>
          <w:lang w:val="uk-UA"/>
        </w:rPr>
        <w:t xml:space="preserve">субвенцій іншим бюджетам –  33 683 тис. грн. (2,4%), видатків з резервного фонду – 30 719,7 тис. </w:t>
      </w:r>
      <w:proofErr w:type="spellStart"/>
      <w:r w:rsidR="00AC0865" w:rsidRPr="00E62856">
        <w:rPr>
          <w:sz w:val="28"/>
          <w:szCs w:val="28"/>
          <w:shd w:val="clear" w:color="auto" w:fill="FFFFFF"/>
          <w:lang w:val="uk-UA"/>
        </w:rPr>
        <w:t>грн</w:t>
      </w:r>
      <w:proofErr w:type="spellEnd"/>
      <w:r w:rsidR="00AC0865" w:rsidRPr="00E62856">
        <w:rPr>
          <w:sz w:val="28"/>
          <w:szCs w:val="28"/>
          <w:shd w:val="clear" w:color="auto" w:fill="FFFFFF"/>
          <w:lang w:val="uk-UA"/>
        </w:rPr>
        <w:t xml:space="preserve"> (2,2%); </w:t>
      </w:r>
      <w:r w:rsidR="00527A7F" w:rsidRPr="00E62856">
        <w:rPr>
          <w:sz w:val="28"/>
          <w:szCs w:val="28"/>
          <w:shd w:val="clear" w:color="auto" w:fill="FFFFFF"/>
          <w:lang w:val="uk-UA"/>
        </w:rPr>
        <w:t xml:space="preserve">фізкультури і спорту – 28 807,7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(2,1%),  громадського порядку та безпеки, захисту населення від надзвичайних ситуацій – 19 638,8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(1,4%), </w:t>
      </w:r>
      <w:r w:rsidR="00AC0865" w:rsidRPr="00E62856">
        <w:rPr>
          <w:sz w:val="28"/>
          <w:szCs w:val="28"/>
          <w:shd w:val="clear" w:color="auto" w:fill="FFFFFF"/>
          <w:lang w:val="uk-UA"/>
        </w:rPr>
        <w:t xml:space="preserve">реверсної дотації –  16 309,4 тис. </w:t>
      </w:r>
      <w:proofErr w:type="spellStart"/>
      <w:r w:rsidR="00AC0865" w:rsidRPr="00E62856">
        <w:rPr>
          <w:sz w:val="28"/>
          <w:szCs w:val="28"/>
          <w:shd w:val="clear" w:color="auto" w:fill="FFFFFF"/>
          <w:lang w:val="uk-UA"/>
        </w:rPr>
        <w:t>грн</w:t>
      </w:r>
      <w:proofErr w:type="spellEnd"/>
      <w:r w:rsidR="00AC0865" w:rsidRPr="00E62856">
        <w:rPr>
          <w:sz w:val="28"/>
          <w:szCs w:val="28"/>
          <w:shd w:val="clear" w:color="auto" w:fill="FFFFFF"/>
          <w:lang w:val="uk-UA"/>
        </w:rPr>
        <w:t xml:space="preserve"> (1,2%), </w:t>
      </w:r>
      <w:r w:rsidR="00527A7F" w:rsidRPr="00E62856">
        <w:rPr>
          <w:sz w:val="28"/>
          <w:szCs w:val="28"/>
          <w:shd w:val="clear" w:color="auto" w:fill="FFFFFF"/>
          <w:lang w:val="uk-UA"/>
        </w:rPr>
        <w:t xml:space="preserve">засобів масової інформації – </w:t>
      </w:r>
      <w:r w:rsidR="000A4E81">
        <w:rPr>
          <w:sz w:val="28"/>
          <w:szCs w:val="28"/>
          <w:shd w:val="clear" w:color="auto" w:fill="FFFFFF"/>
          <w:lang w:val="uk-UA"/>
        </w:rPr>
        <w:t xml:space="preserve">    </w:t>
      </w:r>
      <w:r w:rsidR="00527A7F" w:rsidRPr="00E62856">
        <w:rPr>
          <w:sz w:val="28"/>
          <w:szCs w:val="28"/>
          <w:shd w:val="clear" w:color="auto" w:fill="FFFFFF"/>
          <w:lang w:val="uk-UA"/>
        </w:rPr>
        <w:t xml:space="preserve">12 570,8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(0,9%), заходів з мобілізаційної підготовки та тероборони –  </w:t>
      </w:r>
      <w:r w:rsidR="009755A2">
        <w:rPr>
          <w:sz w:val="28"/>
          <w:szCs w:val="28"/>
          <w:shd w:val="clear" w:color="auto" w:fill="FFFFFF"/>
          <w:lang w:val="uk-UA"/>
        </w:rPr>
        <w:t xml:space="preserve">                        </w:t>
      </w:r>
      <w:r w:rsidR="00527A7F" w:rsidRPr="00E62856">
        <w:rPr>
          <w:sz w:val="28"/>
          <w:szCs w:val="28"/>
          <w:shd w:val="clear" w:color="auto" w:fill="FFFFFF"/>
          <w:lang w:val="uk-UA"/>
        </w:rPr>
        <w:t xml:space="preserve">12 434,3 тис. грн. (0,9%), інших програм – 4 621,7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(0,3%).</w:t>
      </w:r>
    </w:p>
    <w:p w:rsidR="00880B8A" w:rsidRDefault="00880B8A" w:rsidP="00527A7F">
      <w:pPr>
        <w:pStyle w:val="justifyfull"/>
        <w:shd w:val="clear" w:color="auto" w:fill="FFFFFF"/>
        <w:spacing w:before="0" w:beforeAutospacing="0" w:after="0" w:afterAutospacing="0"/>
        <w:jc w:val="both"/>
        <w:rPr>
          <w:sz w:val="28"/>
          <w:szCs w:val="28"/>
          <w:shd w:val="clear" w:color="auto" w:fill="FFFFFF"/>
          <w:lang w:val="uk-UA"/>
        </w:rPr>
      </w:pPr>
    </w:p>
    <w:p w:rsidR="00880B8A" w:rsidRDefault="00880B8A" w:rsidP="00527A7F">
      <w:pPr>
        <w:pStyle w:val="justifyfull"/>
        <w:shd w:val="clear" w:color="auto" w:fill="FFFFFF"/>
        <w:spacing w:before="0" w:beforeAutospacing="0" w:after="0" w:afterAutospacing="0"/>
        <w:jc w:val="both"/>
        <w:rPr>
          <w:sz w:val="28"/>
          <w:szCs w:val="28"/>
          <w:shd w:val="clear" w:color="auto" w:fill="FFFFFF"/>
          <w:lang w:val="uk-UA"/>
        </w:rPr>
      </w:pPr>
      <w:r>
        <w:rPr>
          <w:noProof/>
          <w:sz w:val="28"/>
          <w:szCs w:val="28"/>
          <w:shd w:val="clear" w:color="auto" w:fill="FFFFFF"/>
          <w:lang w:val="uk-UA" w:eastAsia="uk-UA"/>
        </w:rPr>
        <w:drawing>
          <wp:inline distT="0" distB="0" distL="0" distR="0">
            <wp:extent cx="6834993" cy="3200400"/>
            <wp:effectExtent l="19050" t="0" r="3957"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0B8A" w:rsidRPr="007B7957" w:rsidRDefault="007B7957" w:rsidP="007B7957">
      <w:pPr>
        <w:pStyle w:val="justifyfull"/>
        <w:shd w:val="clear" w:color="auto" w:fill="FFFFFF"/>
        <w:spacing w:before="0" w:beforeAutospacing="0" w:after="0" w:afterAutospacing="0"/>
        <w:jc w:val="center"/>
        <w:rPr>
          <w:sz w:val="20"/>
          <w:szCs w:val="20"/>
          <w:shd w:val="clear" w:color="auto" w:fill="FFFFFF"/>
          <w:lang w:val="uk-UA"/>
        </w:rPr>
      </w:pPr>
      <w:r w:rsidRPr="007B7957">
        <w:rPr>
          <w:sz w:val="20"/>
          <w:szCs w:val="20"/>
          <w:shd w:val="clear" w:color="auto" w:fill="FFFFFF"/>
          <w:lang w:val="uk-UA"/>
        </w:rPr>
        <w:t>Рис. 5 Касові видатки загального фонду</w:t>
      </w:r>
    </w:p>
    <w:p w:rsidR="00B50DA8" w:rsidRDefault="00B50DA8" w:rsidP="00BC6EB9">
      <w:pPr>
        <w:jc w:val="both"/>
        <w:rPr>
          <w:sz w:val="28"/>
          <w:szCs w:val="28"/>
          <w:lang w:val="uk-UA"/>
        </w:rPr>
      </w:pPr>
    </w:p>
    <w:p w:rsidR="009E1F4E" w:rsidRPr="00E62856" w:rsidRDefault="00BC38B0" w:rsidP="00BC6EB9">
      <w:pPr>
        <w:jc w:val="both"/>
        <w:rPr>
          <w:sz w:val="26"/>
          <w:szCs w:val="26"/>
          <w:lang w:val="uk-UA"/>
        </w:rPr>
      </w:pPr>
      <w:r w:rsidRPr="00E62856">
        <w:rPr>
          <w:sz w:val="28"/>
          <w:szCs w:val="28"/>
          <w:lang w:val="uk-UA"/>
        </w:rPr>
        <w:t xml:space="preserve">        </w:t>
      </w:r>
      <w:r w:rsidR="00527A7F" w:rsidRPr="00E62856">
        <w:rPr>
          <w:sz w:val="28"/>
          <w:szCs w:val="28"/>
          <w:lang w:val="uk-UA"/>
        </w:rPr>
        <w:t>За економічною структурою видатки розподілені таким чином: оплата праці працівників бюджетних установ складає 43</w:t>
      </w:r>
      <w:r w:rsidR="00527A7F" w:rsidRPr="00E62856">
        <w:rPr>
          <w:rStyle w:val="translation-chunk"/>
          <w:sz w:val="28"/>
          <w:szCs w:val="28"/>
          <w:shd w:val="clear" w:color="auto" w:fill="FFFFFF"/>
          <w:lang w:val="uk-UA"/>
        </w:rPr>
        <w:t xml:space="preserve">% (603 254,5 тис. </w:t>
      </w:r>
      <w:proofErr w:type="spellStart"/>
      <w:r w:rsidR="00527A7F" w:rsidRPr="00E62856">
        <w:rPr>
          <w:rStyle w:val="translation-chunk"/>
          <w:sz w:val="28"/>
          <w:szCs w:val="28"/>
          <w:shd w:val="clear" w:color="auto" w:fill="FFFFFF"/>
          <w:lang w:val="uk-UA"/>
        </w:rPr>
        <w:t>грн</w:t>
      </w:r>
      <w:proofErr w:type="spellEnd"/>
      <w:r w:rsidR="00527A7F" w:rsidRPr="00E62856">
        <w:rPr>
          <w:rStyle w:val="translation-chunk"/>
          <w:sz w:val="28"/>
          <w:szCs w:val="28"/>
          <w:shd w:val="clear" w:color="auto" w:fill="FFFFFF"/>
          <w:lang w:val="uk-UA"/>
        </w:rPr>
        <w:t>)</w:t>
      </w:r>
      <w:r w:rsidR="00527A7F" w:rsidRPr="00E62856">
        <w:rPr>
          <w:sz w:val="28"/>
          <w:szCs w:val="28"/>
          <w:lang w:val="uk-UA"/>
        </w:rPr>
        <w:t xml:space="preserve">, </w:t>
      </w:r>
      <w:r w:rsidR="00527A7F" w:rsidRPr="00E62856">
        <w:rPr>
          <w:rStyle w:val="translation-chunk"/>
          <w:sz w:val="28"/>
          <w:szCs w:val="28"/>
          <w:shd w:val="clear" w:color="auto" w:fill="FFFFFF"/>
          <w:lang w:val="uk-UA"/>
        </w:rPr>
        <w:t xml:space="preserve">поточні трансферти підприємствам </w:t>
      </w:r>
      <w:r w:rsidR="00527A7F" w:rsidRPr="00E62856">
        <w:rPr>
          <w:sz w:val="28"/>
          <w:szCs w:val="28"/>
          <w:lang w:val="uk-UA"/>
        </w:rPr>
        <w:t xml:space="preserve">– 29 </w:t>
      </w:r>
      <w:r w:rsidR="00527A7F" w:rsidRPr="00E62856">
        <w:rPr>
          <w:rStyle w:val="translation-chunk"/>
          <w:sz w:val="28"/>
          <w:szCs w:val="28"/>
          <w:shd w:val="clear" w:color="auto" w:fill="FFFFFF"/>
          <w:lang w:val="uk-UA"/>
        </w:rPr>
        <w:t xml:space="preserve">% (407 504,7 тис. </w:t>
      </w:r>
      <w:proofErr w:type="spellStart"/>
      <w:r w:rsidR="00527A7F" w:rsidRPr="00E62856">
        <w:rPr>
          <w:rStyle w:val="translation-chunk"/>
          <w:sz w:val="28"/>
          <w:szCs w:val="28"/>
          <w:shd w:val="clear" w:color="auto" w:fill="FFFFFF"/>
          <w:lang w:val="uk-UA"/>
        </w:rPr>
        <w:t>грн</w:t>
      </w:r>
      <w:proofErr w:type="spellEnd"/>
      <w:r w:rsidR="00527A7F" w:rsidRPr="00E62856">
        <w:rPr>
          <w:rStyle w:val="translation-chunk"/>
          <w:sz w:val="28"/>
          <w:szCs w:val="28"/>
          <w:shd w:val="clear" w:color="auto" w:fill="FFFFFF"/>
          <w:lang w:val="uk-UA"/>
        </w:rPr>
        <w:t xml:space="preserve">), оплата енергоносіїв </w:t>
      </w:r>
      <w:r w:rsidR="00527A7F" w:rsidRPr="00E62856">
        <w:rPr>
          <w:sz w:val="28"/>
          <w:szCs w:val="28"/>
          <w:lang w:val="uk-UA"/>
        </w:rPr>
        <w:t>– 5,1</w:t>
      </w:r>
      <w:r w:rsidR="00527A7F" w:rsidRPr="00E62856">
        <w:rPr>
          <w:rStyle w:val="translation-chunk"/>
          <w:sz w:val="28"/>
          <w:szCs w:val="28"/>
          <w:shd w:val="clear" w:color="auto" w:fill="FFFFFF"/>
          <w:lang w:val="uk-UA"/>
        </w:rPr>
        <w:t xml:space="preserve">% (72 127,4 тис. </w:t>
      </w:r>
      <w:proofErr w:type="spellStart"/>
      <w:r w:rsidR="00527A7F" w:rsidRPr="00E62856">
        <w:rPr>
          <w:rStyle w:val="translation-chunk"/>
          <w:sz w:val="28"/>
          <w:szCs w:val="28"/>
          <w:shd w:val="clear" w:color="auto" w:fill="FFFFFF"/>
          <w:lang w:val="uk-UA"/>
        </w:rPr>
        <w:t>грн</w:t>
      </w:r>
      <w:proofErr w:type="spellEnd"/>
      <w:r w:rsidR="00527A7F" w:rsidRPr="00E62856">
        <w:rPr>
          <w:rStyle w:val="translation-chunk"/>
          <w:sz w:val="28"/>
          <w:szCs w:val="28"/>
          <w:shd w:val="clear" w:color="auto" w:fill="FFFFFF"/>
          <w:lang w:val="uk-UA"/>
        </w:rPr>
        <w:t>), соціальні виплати</w:t>
      </w:r>
      <w:r w:rsidR="00527A7F" w:rsidRPr="00E62856">
        <w:rPr>
          <w:rStyle w:val="translation-chunk"/>
          <w:sz w:val="26"/>
          <w:szCs w:val="26"/>
          <w:shd w:val="clear" w:color="auto" w:fill="FFFFFF"/>
          <w:lang w:val="uk-UA"/>
        </w:rPr>
        <w:t xml:space="preserve"> населенню </w:t>
      </w:r>
      <w:r w:rsidR="00527A7F" w:rsidRPr="00E62856">
        <w:rPr>
          <w:sz w:val="26"/>
          <w:szCs w:val="26"/>
          <w:lang w:val="uk-UA"/>
        </w:rPr>
        <w:t>– 4</w:t>
      </w:r>
      <w:r w:rsidR="00527A7F" w:rsidRPr="00E62856">
        <w:rPr>
          <w:rStyle w:val="translation-chunk"/>
          <w:sz w:val="26"/>
          <w:szCs w:val="26"/>
          <w:shd w:val="clear" w:color="auto" w:fill="FFFFFF"/>
          <w:lang w:val="uk-UA"/>
        </w:rPr>
        <w:t xml:space="preserve">% (56 558,1 тис. </w:t>
      </w:r>
      <w:proofErr w:type="spellStart"/>
      <w:r w:rsidR="00527A7F" w:rsidRPr="00E62856">
        <w:rPr>
          <w:rStyle w:val="translation-chunk"/>
          <w:sz w:val="26"/>
          <w:szCs w:val="26"/>
          <w:shd w:val="clear" w:color="auto" w:fill="FFFFFF"/>
          <w:lang w:val="uk-UA"/>
        </w:rPr>
        <w:t>грн</w:t>
      </w:r>
      <w:proofErr w:type="spellEnd"/>
      <w:r w:rsidR="00527A7F" w:rsidRPr="00E62856">
        <w:rPr>
          <w:rStyle w:val="translation-chunk"/>
          <w:sz w:val="26"/>
          <w:szCs w:val="26"/>
          <w:shd w:val="clear" w:color="auto" w:fill="FFFFFF"/>
          <w:lang w:val="uk-UA"/>
        </w:rPr>
        <w:t xml:space="preserve">), </w:t>
      </w:r>
      <w:r w:rsidR="00527A7F" w:rsidRPr="00E62856">
        <w:rPr>
          <w:sz w:val="26"/>
          <w:szCs w:val="26"/>
          <w:lang w:val="uk-UA"/>
        </w:rPr>
        <w:t>оплата послуг (крім комунальних) – 11,2</w:t>
      </w:r>
      <w:r w:rsidR="00527A7F" w:rsidRPr="00E62856">
        <w:rPr>
          <w:rStyle w:val="translation-chunk"/>
          <w:sz w:val="26"/>
          <w:szCs w:val="26"/>
          <w:shd w:val="clear" w:color="auto" w:fill="FFFFFF"/>
          <w:lang w:val="uk-UA"/>
        </w:rPr>
        <w:t xml:space="preserve">% (157 789,5 тис. </w:t>
      </w:r>
      <w:proofErr w:type="spellStart"/>
      <w:r w:rsidR="00527A7F" w:rsidRPr="00E62856">
        <w:rPr>
          <w:rStyle w:val="translation-chunk"/>
          <w:sz w:val="26"/>
          <w:szCs w:val="26"/>
          <w:shd w:val="clear" w:color="auto" w:fill="FFFFFF"/>
          <w:lang w:val="uk-UA"/>
        </w:rPr>
        <w:t>грн</w:t>
      </w:r>
      <w:proofErr w:type="spellEnd"/>
      <w:r w:rsidR="00527A7F" w:rsidRPr="00E62856">
        <w:rPr>
          <w:rStyle w:val="translation-chunk"/>
          <w:sz w:val="26"/>
          <w:szCs w:val="26"/>
          <w:shd w:val="clear" w:color="auto" w:fill="FFFFFF"/>
          <w:lang w:val="uk-UA"/>
        </w:rPr>
        <w:t>)</w:t>
      </w:r>
      <w:r w:rsidR="00527A7F" w:rsidRPr="00E62856">
        <w:rPr>
          <w:sz w:val="26"/>
          <w:szCs w:val="26"/>
          <w:lang w:val="uk-UA"/>
        </w:rPr>
        <w:t xml:space="preserve">, </w:t>
      </w:r>
      <w:r w:rsidR="00527A7F" w:rsidRPr="00E62856">
        <w:rPr>
          <w:rStyle w:val="translation-chunk"/>
          <w:sz w:val="26"/>
          <w:szCs w:val="26"/>
          <w:shd w:val="clear" w:color="auto" w:fill="FFFFFF"/>
          <w:lang w:val="uk-UA"/>
        </w:rPr>
        <w:t xml:space="preserve">придбання предметів, матеріалів, обладнання </w:t>
      </w:r>
      <w:r w:rsidR="00527A7F" w:rsidRPr="00E62856">
        <w:rPr>
          <w:sz w:val="26"/>
          <w:szCs w:val="26"/>
          <w:lang w:val="uk-UA"/>
        </w:rPr>
        <w:t xml:space="preserve">– 1,4% (19 851,1 тис. </w:t>
      </w:r>
      <w:proofErr w:type="spellStart"/>
      <w:r w:rsidR="00527A7F" w:rsidRPr="00E62856">
        <w:rPr>
          <w:sz w:val="26"/>
          <w:szCs w:val="26"/>
          <w:lang w:val="uk-UA"/>
        </w:rPr>
        <w:t>грн</w:t>
      </w:r>
      <w:proofErr w:type="spellEnd"/>
      <w:r w:rsidR="00527A7F" w:rsidRPr="00E62856">
        <w:rPr>
          <w:sz w:val="26"/>
          <w:szCs w:val="26"/>
          <w:lang w:val="uk-UA"/>
        </w:rPr>
        <w:t>)</w:t>
      </w:r>
      <w:r w:rsidR="00527A7F" w:rsidRPr="00E62856">
        <w:rPr>
          <w:rStyle w:val="translation-chunk"/>
          <w:sz w:val="26"/>
          <w:szCs w:val="26"/>
          <w:shd w:val="clear" w:color="auto" w:fill="FFFFFF"/>
          <w:lang w:val="uk-UA"/>
        </w:rPr>
        <w:t>,</w:t>
      </w:r>
      <w:r w:rsidR="00527A7F" w:rsidRPr="00E62856">
        <w:rPr>
          <w:rStyle w:val="translation-chunk"/>
          <w:sz w:val="26"/>
          <w:szCs w:val="26"/>
          <w:lang w:val="uk-UA"/>
        </w:rPr>
        <w:t xml:space="preserve"> </w:t>
      </w:r>
      <w:r w:rsidR="00527A7F" w:rsidRPr="00E62856">
        <w:rPr>
          <w:rStyle w:val="translation-chunk"/>
          <w:sz w:val="26"/>
          <w:szCs w:val="26"/>
          <w:shd w:val="clear" w:color="auto" w:fill="FFFFFF"/>
          <w:lang w:val="uk-UA"/>
        </w:rPr>
        <w:t xml:space="preserve">придбання продуктів харчування </w:t>
      </w:r>
      <w:r w:rsidR="00527A7F" w:rsidRPr="00E62856">
        <w:rPr>
          <w:sz w:val="26"/>
          <w:szCs w:val="26"/>
          <w:lang w:val="uk-UA"/>
        </w:rPr>
        <w:t>– 2,5</w:t>
      </w:r>
      <w:r w:rsidR="00527A7F" w:rsidRPr="00E62856">
        <w:rPr>
          <w:rStyle w:val="translation-chunk"/>
          <w:sz w:val="26"/>
          <w:szCs w:val="26"/>
          <w:shd w:val="clear" w:color="auto" w:fill="FFFFFF"/>
          <w:lang w:val="uk-UA"/>
        </w:rPr>
        <w:t xml:space="preserve">% (34 942,4 тис. </w:t>
      </w:r>
      <w:proofErr w:type="spellStart"/>
      <w:r w:rsidR="00527A7F" w:rsidRPr="00E62856">
        <w:rPr>
          <w:rStyle w:val="translation-chunk"/>
          <w:sz w:val="26"/>
          <w:szCs w:val="26"/>
          <w:shd w:val="clear" w:color="auto" w:fill="FFFFFF"/>
          <w:lang w:val="uk-UA"/>
        </w:rPr>
        <w:t>грн</w:t>
      </w:r>
      <w:proofErr w:type="spellEnd"/>
      <w:r w:rsidR="00527A7F" w:rsidRPr="00E62856">
        <w:rPr>
          <w:rStyle w:val="translation-chunk"/>
          <w:sz w:val="26"/>
          <w:szCs w:val="26"/>
          <w:shd w:val="clear" w:color="auto" w:fill="FFFFFF"/>
          <w:lang w:val="uk-UA"/>
        </w:rPr>
        <w:t xml:space="preserve">), трансферти органам державного управління інших рівнів </w:t>
      </w:r>
      <w:r w:rsidR="00527A7F" w:rsidRPr="00E62856">
        <w:rPr>
          <w:sz w:val="26"/>
          <w:szCs w:val="26"/>
          <w:lang w:val="uk-UA"/>
        </w:rPr>
        <w:t>– 3,6</w:t>
      </w:r>
      <w:r w:rsidR="00527A7F" w:rsidRPr="00E62856">
        <w:rPr>
          <w:rStyle w:val="translation-chunk"/>
          <w:sz w:val="26"/>
          <w:szCs w:val="26"/>
          <w:shd w:val="clear" w:color="auto" w:fill="FFFFFF"/>
          <w:lang w:val="uk-UA"/>
        </w:rPr>
        <w:t xml:space="preserve">% (49 992,4 тис. </w:t>
      </w:r>
      <w:proofErr w:type="spellStart"/>
      <w:r w:rsidR="00527A7F" w:rsidRPr="00E62856">
        <w:rPr>
          <w:rStyle w:val="translation-chunk"/>
          <w:sz w:val="26"/>
          <w:szCs w:val="26"/>
          <w:shd w:val="clear" w:color="auto" w:fill="FFFFFF"/>
          <w:lang w:val="uk-UA"/>
        </w:rPr>
        <w:t>грн</w:t>
      </w:r>
      <w:proofErr w:type="spellEnd"/>
      <w:r w:rsidR="00527A7F" w:rsidRPr="00E62856">
        <w:rPr>
          <w:rStyle w:val="translation-chunk"/>
          <w:sz w:val="26"/>
          <w:szCs w:val="26"/>
          <w:shd w:val="clear" w:color="auto" w:fill="FFFFFF"/>
          <w:lang w:val="uk-UA"/>
        </w:rPr>
        <w:t xml:space="preserve">), інші витрати </w:t>
      </w:r>
      <w:r w:rsidR="00527A7F" w:rsidRPr="00E62856">
        <w:rPr>
          <w:sz w:val="26"/>
          <w:szCs w:val="26"/>
          <w:lang w:val="uk-UA"/>
        </w:rPr>
        <w:t xml:space="preserve">– </w:t>
      </w:r>
      <w:r w:rsidR="009755A2">
        <w:rPr>
          <w:sz w:val="26"/>
          <w:szCs w:val="26"/>
          <w:lang w:val="uk-UA"/>
        </w:rPr>
        <w:t xml:space="preserve">                                   </w:t>
      </w:r>
      <w:r w:rsidR="00527A7F" w:rsidRPr="00E62856">
        <w:rPr>
          <w:sz w:val="26"/>
          <w:szCs w:val="26"/>
          <w:lang w:val="uk-UA"/>
        </w:rPr>
        <w:t>0,2</w:t>
      </w:r>
      <w:r w:rsidR="00527A7F" w:rsidRPr="00E62856">
        <w:rPr>
          <w:rStyle w:val="translation-chunk"/>
          <w:sz w:val="26"/>
          <w:szCs w:val="26"/>
          <w:shd w:val="clear" w:color="auto" w:fill="FFFFFF"/>
          <w:lang w:val="uk-UA"/>
        </w:rPr>
        <w:t xml:space="preserve">% (2 543,7 тис. </w:t>
      </w:r>
      <w:proofErr w:type="spellStart"/>
      <w:r w:rsidR="00527A7F" w:rsidRPr="00E62856">
        <w:rPr>
          <w:rStyle w:val="translation-chunk"/>
          <w:sz w:val="26"/>
          <w:szCs w:val="26"/>
          <w:shd w:val="clear" w:color="auto" w:fill="FFFFFF"/>
          <w:lang w:val="uk-UA"/>
        </w:rPr>
        <w:t>грн</w:t>
      </w:r>
      <w:proofErr w:type="spellEnd"/>
      <w:r w:rsidR="00527A7F" w:rsidRPr="00E62856">
        <w:rPr>
          <w:rStyle w:val="translation-chunk"/>
          <w:sz w:val="26"/>
          <w:szCs w:val="26"/>
          <w:shd w:val="clear" w:color="auto" w:fill="FFFFFF"/>
          <w:lang w:val="uk-UA"/>
        </w:rPr>
        <w:t>).</w:t>
      </w:r>
      <w:r w:rsidR="00527A7F" w:rsidRPr="00E62856">
        <w:rPr>
          <w:sz w:val="26"/>
          <w:szCs w:val="26"/>
          <w:lang w:val="uk-UA"/>
        </w:rPr>
        <w:t xml:space="preserve">                                                                                                                                                                                                                                                                                                                                                                                                                        </w:t>
      </w:r>
      <w:r w:rsidR="009E1F4E" w:rsidRPr="00E62856">
        <w:rPr>
          <w:sz w:val="28"/>
          <w:szCs w:val="28"/>
          <w:lang w:val="uk-UA"/>
        </w:rPr>
        <w:t xml:space="preserve">                                                                                                                                                                                      </w:t>
      </w:r>
    </w:p>
    <w:p w:rsidR="009E1F4E" w:rsidRPr="00E62856" w:rsidRDefault="00BC6EB9" w:rsidP="00601CDF">
      <w:pPr>
        <w:jc w:val="both"/>
        <w:rPr>
          <w:sz w:val="28"/>
          <w:szCs w:val="28"/>
          <w:lang w:val="uk-UA"/>
        </w:rPr>
      </w:pPr>
      <w:r w:rsidRPr="00E62856">
        <w:rPr>
          <w:sz w:val="28"/>
          <w:szCs w:val="28"/>
          <w:lang w:val="uk-UA"/>
        </w:rPr>
        <w:t xml:space="preserve">       </w:t>
      </w:r>
      <w:r w:rsidR="009E1F4E" w:rsidRPr="00E62856">
        <w:rPr>
          <w:sz w:val="28"/>
          <w:szCs w:val="28"/>
        </w:rPr>
        <w:t xml:space="preserve">У </w:t>
      </w:r>
      <w:proofErr w:type="spellStart"/>
      <w:r w:rsidR="009E1F4E" w:rsidRPr="00E62856">
        <w:rPr>
          <w:sz w:val="28"/>
          <w:szCs w:val="28"/>
        </w:rPr>
        <w:t>процесі</w:t>
      </w:r>
      <w:proofErr w:type="spellEnd"/>
      <w:r w:rsidR="009E1F4E" w:rsidRPr="00E62856">
        <w:rPr>
          <w:sz w:val="28"/>
          <w:szCs w:val="28"/>
        </w:rPr>
        <w:t xml:space="preserve"> </w:t>
      </w:r>
      <w:proofErr w:type="spellStart"/>
      <w:r w:rsidR="009E1F4E" w:rsidRPr="00E62856">
        <w:rPr>
          <w:sz w:val="28"/>
          <w:szCs w:val="28"/>
        </w:rPr>
        <w:t>виконання</w:t>
      </w:r>
      <w:proofErr w:type="spellEnd"/>
      <w:r w:rsidR="009E1F4E" w:rsidRPr="00E62856">
        <w:rPr>
          <w:sz w:val="28"/>
          <w:szCs w:val="28"/>
        </w:rPr>
        <w:t xml:space="preserve"> бюджету </w:t>
      </w:r>
      <w:proofErr w:type="spellStart"/>
      <w:r w:rsidR="009E1F4E" w:rsidRPr="00E62856">
        <w:rPr>
          <w:sz w:val="28"/>
          <w:szCs w:val="28"/>
        </w:rPr>
        <w:t>забезпечено</w:t>
      </w:r>
      <w:proofErr w:type="spellEnd"/>
      <w:r w:rsidR="009E1F4E" w:rsidRPr="00E62856">
        <w:rPr>
          <w:sz w:val="28"/>
          <w:szCs w:val="28"/>
        </w:rPr>
        <w:t xml:space="preserve"> </w:t>
      </w:r>
      <w:proofErr w:type="spellStart"/>
      <w:r w:rsidR="009E1F4E" w:rsidRPr="00E62856">
        <w:rPr>
          <w:sz w:val="28"/>
          <w:szCs w:val="28"/>
        </w:rPr>
        <w:t>своєчасну</w:t>
      </w:r>
      <w:proofErr w:type="spellEnd"/>
      <w:r w:rsidR="009E1F4E" w:rsidRPr="00E62856">
        <w:rPr>
          <w:sz w:val="28"/>
          <w:szCs w:val="28"/>
        </w:rPr>
        <w:t xml:space="preserve"> оплату </w:t>
      </w:r>
      <w:proofErr w:type="spellStart"/>
      <w:r w:rsidR="009E1F4E" w:rsidRPr="00E62856">
        <w:rPr>
          <w:sz w:val="28"/>
          <w:szCs w:val="28"/>
        </w:rPr>
        <w:t>захищених</w:t>
      </w:r>
      <w:proofErr w:type="spellEnd"/>
      <w:r w:rsidR="009E1F4E" w:rsidRPr="00E62856">
        <w:rPr>
          <w:sz w:val="28"/>
          <w:szCs w:val="28"/>
        </w:rPr>
        <w:t xml:space="preserve"> </w:t>
      </w:r>
      <w:proofErr w:type="spellStart"/>
      <w:r w:rsidR="009E1F4E" w:rsidRPr="00E62856">
        <w:rPr>
          <w:sz w:val="28"/>
          <w:szCs w:val="28"/>
        </w:rPr>
        <w:t>видатків</w:t>
      </w:r>
      <w:proofErr w:type="spellEnd"/>
      <w:r w:rsidR="009E1F4E" w:rsidRPr="00E62856">
        <w:rPr>
          <w:sz w:val="28"/>
          <w:szCs w:val="28"/>
        </w:rPr>
        <w:t>.</w:t>
      </w:r>
    </w:p>
    <w:p w:rsidR="009E1F4E" w:rsidRPr="00E62856" w:rsidRDefault="009E1F4E" w:rsidP="00601CDF">
      <w:pPr>
        <w:rPr>
          <w:bCs/>
          <w:iCs/>
          <w:sz w:val="28"/>
          <w:szCs w:val="28"/>
          <w:lang w:val="uk-UA"/>
        </w:rPr>
      </w:pPr>
      <w:r w:rsidRPr="00E62856">
        <w:rPr>
          <w:bCs/>
          <w:iCs/>
          <w:sz w:val="28"/>
          <w:szCs w:val="28"/>
          <w:lang w:val="uk-UA"/>
        </w:rPr>
        <w:t xml:space="preserve">        Виконання бюджету Павлоградської місько</w:t>
      </w:r>
      <w:r w:rsidR="007375FB" w:rsidRPr="00E62856">
        <w:rPr>
          <w:bCs/>
          <w:iCs/>
          <w:sz w:val="28"/>
          <w:szCs w:val="28"/>
          <w:lang w:val="uk-UA"/>
        </w:rPr>
        <w:t xml:space="preserve">ї територіальної громади за </w:t>
      </w:r>
      <w:r w:rsidR="00527A7F" w:rsidRPr="00E62856">
        <w:rPr>
          <w:bCs/>
          <w:iCs/>
          <w:sz w:val="28"/>
          <w:szCs w:val="28"/>
          <w:lang w:val="uk-UA"/>
        </w:rPr>
        <w:t>2025</w:t>
      </w:r>
      <w:r w:rsidRPr="00E62856">
        <w:rPr>
          <w:bCs/>
          <w:iCs/>
          <w:sz w:val="28"/>
          <w:szCs w:val="28"/>
          <w:lang w:val="uk-UA"/>
        </w:rPr>
        <w:t xml:space="preserve"> рік у розрізі галузей:</w:t>
      </w:r>
    </w:p>
    <w:p w:rsidR="009E1F4E" w:rsidRPr="004F420A" w:rsidRDefault="009E1F4E" w:rsidP="001F6F79">
      <w:pPr>
        <w:jc w:val="both"/>
        <w:rPr>
          <w:sz w:val="28"/>
          <w:szCs w:val="28"/>
          <w:lang w:val="uk-UA"/>
        </w:rPr>
      </w:pPr>
      <w:r w:rsidRPr="00E62856">
        <w:rPr>
          <w:bCs/>
          <w:i/>
          <w:sz w:val="28"/>
          <w:szCs w:val="28"/>
          <w:lang w:val="uk-UA"/>
        </w:rPr>
        <w:t xml:space="preserve">     </w:t>
      </w:r>
      <w:r w:rsidRPr="00E62856">
        <w:rPr>
          <w:bCs/>
          <w:i/>
          <w:sz w:val="24"/>
          <w:szCs w:val="24"/>
          <w:u w:val="single"/>
          <w:lang w:val="uk-UA"/>
        </w:rPr>
        <w:t>ДЕРЖАВНЕ УПРАВЛІННЯ</w:t>
      </w:r>
      <w:r w:rsidRPr="00E62856">
        <w:rPr>
          <w:i/>
          <w:sz w:val="28"/>
          <w:szCs w:val="28"/>
          <w:lang w:val="uk-UA"/>
        </w:rPr>
        <w:t xml:space="preserve"> </w:t>
      </w:r>
      <w:r w:rsidRPr="00E62856">
        <w:rPr>
          <w:sz w:val="28"/>
          <w:szCs w:val="28"/>
          <w:lang w:val="uk-UA"/>
        </w:rPr>
        <w:t xml:space="preserve">Видатки на виконання делегованих повноважень органами місцевого самоврядування за звітний період склали </w:t>
      </w:r>
      <w:r w:rsidR="00D02D65" w:rsidRPr="00E62856">
        <w:rPr>
          <w:sz w:val="28"/>
          <w:szCs w:val="28"/>
          <w:lang w:val="uk-UA"/>
        </w:rPr>
        <w:t>139 509,8</w:t>
      </w:r>
      <w:r w:rsidRPr="00E62856">
        <w:rPr>
          <w:sz w:val="28"/>
          <w:szCs w:val="28"/>
          <w:lang w:val="uk-UA"/>
        </w:rPr>
        <w:t xml:space="preserve"> тис. </w:t>
      </w:r>
      <w:proofErr w:type="spellStart"/>
      <w:r w:rsidRPr="00E62856">
        <w:rPr>
          <w:sz w:val="28"/>
          <w:szCs w:val="28"/>
          <w:lang w:val="uk-UA"/>
        </w:rPr>
        <w:t>грн</w:t>
      </w:r>
      <w:proofErr w:type="spellEnd"/>
      <w:r w:rsidRPr="00E62856">
        <w:rPr>
          <w:sz w:val="28"/>
          <w:szCs w:val="28"/>
          <w:lang w:val="uk-UA"/>
        </w:rPr>
        <w:t xml:space="preserve">, при плані </w:t>
      </w:r>
      <w:r w:rsidR="00D02D65" w:rsidRPr="00E62856">
        <w:rPr>
          <w:sz w:val="28"/>
          <w:szCs w:val="28"/>
          <w:lang w:val="uk-UA"/>
        </w:rPr>
        <w:t>141 603,7</w:t>
      </w:r>
      <w:r w:rsidRPr="00E62856">
        <w:rPr>
          <w:sz w:val="28"/>
          <w:szCs w:val="28"/>
          <w:lang w:val="uk-UA"/>
        </w:rPr>
        <w:t xml:space="preserve"> тис. </w:t>
      </w:r>
      <w:proofErr w:type="spellStart"/>
      <w:r w:rsidRPr="00E62856">
        <w:rPr>
          <w:sz w:val="28"/>
          <w:szCs w:val="28"/>
          <w:lang w:val="uk-UA"/>
        </w:rPr>
        <w:t>грн</w:t>
      </w:r>
      <w:proofErr w:type="spellEnd"/>
      <w:r w:rsidRPr="00E62856">
        <w:rPr>
          <w:sz w:val="28"/>
          <w:szCs w:val="28"/>
          <w:lang w:val="uk-UA"/>
        </w:rPr>
        <w:t xml:space="preserve">, або </w:t>
      </w:r>
      <w:r w:rsidR="00D02D65" w:rsidRPr="00E62856">
        <w:rPr>
          <w:sz w:val="28"/>
          <w:szCs w:val="28"/>
          <w:lang w:val="uk-UA"/>
        </w:rPr>
        <w:t>98,5</w:t>
      </w:r>
      <w:r w:rsidRPr="00E62856">
        <w:rPr>
          <w:sz w:val="28"/>
          <w:szCs w:val="28"/>
          <w:lang w:val="uk-UA"/>
        </w:rPr>
        <w:t>% до плану.</w:t>
      </w:r>
      <w:r w:rsidRPr="004F420A">
        <w:rPr>
          <w:sz w:val="28"/>
          <w:szCs w:val="28"/>
          <w:lang w:val="uk-UA"/>
        </w:rPr>
        <w:t xml:space="preserve"> </w:t>
      </w:r>
    </w:p>
    <w:p w:rsidR="009E1F4E" w:rsidRPr="006C5126" w:rsidRDefault="009E1F4E" w:rsidP="00940D92">
      <w:pPr>
        <w:jc w:val="both"/>
        <w:rPr>
          <w:sz w:val="28"/>
          <w:szCs w:val="28"/>
          <w:lang w:val="uk-UA"/>
        </w:rPr>
      </w:pPr>
      <w:r w:rsidRPr="004F420A">
        <w:rPr>
          <w:sz w:val="28"/>
          <w:szCs w:val="28"/>
          <w:lang w:val="uk-UA"/>
        </w:rPr>
        <w:t xml:space="preserve">    </w:t>
      </w:r>
      <w:r w:rsidR="00284D85">
        <w:rPr>
          <w:sz w:val="28"/>
          <w:szCs w:val="28"/>
          <w:lang w:val="uk-UA"/>
        </w:rPr>
        <w:t xml:space="preserve">Видатки на оплату праці склали 120 187,5 тис. </w:t>
      </w:r>
      <w:proofErr w:type="spellStart"/>
      <w:r w:rsidR="00284D85">
        <w:rPr>
          <w:sz w:val="28"/>
          <w:szCs w:val="28"/>
          <w:lang w:val="uk-UA"/>
        </w:rPr>
        <w:t>грн</w:t>
      </w:r>
      <w:proofErr w:type="spellEnd"/>
      <w:r w:rsidR="00284D85">
        <w:rPr>
          <w:sz w:val="28"/>
          <w:szCs w:val="28"/>
          <w:lang w:val="uk-UA"/>
        </w:rPr>
        <w:t xml:space="preserve">, оплату енергоносіїв – </w:t>
      </w:r>
      <w:r w:rsidR="00FA0CA3">
        <w:rPr>
          <w:sz w:val="28"/>
          <w:szCs w:val="28"/>
          <w:lang w:val="uk-UA"/>
        </w:rPr>
        <w:t xml:space="preserve">                        </w:t>
      </w:r>
      <w:r w:rsidR="00284D85">
        <w:rPr>
          <w:sz w:val="28"/>
          <w:szCs w:val="28"/>
          <w:lang w:val="uk-UA"/>
        </w:rPr>
        <w:t>3 699,4 тис</w:t>
      </w:r>
      <w:r w:rsidR="00284D85" w:rsidRPr="006C5126">
        <w:rPr>
          <w:sz w:val="28"/>
          <w:szCs w:val="28"/>
          <w:lang w:val="uk-UA"/>
        </w:rPr>
        <w:t xml:space="preserve">. </w:t>
      </w:r>
      <w:proofErr w:type="spellStart"/>
      <w:r w:rsidR="00284D85" w:rsidRPr="006C5126">
        <w:rPr>
          <w:sz w:val="28"/>
          <w:szCs w:val="28"/>
          <w:lang w:val="uk-UA"/>
        </w:rPr>
        <w:t>грн</w:t>
      </w:r>
      <w:proofErr w:type="spellEnd"/>
      <w:r w:rsidR="00284D85" w:rsidRPr="006C5126">
        <w:rPr>
          <w:sz w:val="28"/>
          <w:szCs w:val="28"/>
          <w:lang w:val="uk-UA"/>
        </w:rPr>
        <w:t xml:space="preserve">, капітальні видатки – 5 726,4 тис. </w:t>
      </w:r>
      <w:proofErr w:type="spellStart"/>
      <w:r w:rsidR="00FC1697" w:rsidRPr="006C5126">
        <w:rPr>
          <w:sz w:val="28"/>
          <w:szCs w:val="28"/>
          <w:lang w:val="uk-UA"/>
        </w:rPr>
        <w:t>грн</w:t>
      </w:r>
      <w:proofErr w:type="spellEnd"/>
      <w:r w:rsidR="00FC1697" w:rsidRPr="006C5126">
        <w:rPr>
          <w:sz w:val="28"/>
          <w:szCs w:val="28"/>
          <w:lang w:val="uk-UA"/>
        </w:rPr>
        <w:t xml:space="preserve">, </w:t>
      </w:r>
      <w:r w:rsidR="00D04C23">
        <w:rPr>
          <w:sz w:val="28"/>
          <w:szCs w:val="28"/>
          <w:lang w:val="uk-UA"/>
        </w:rPr>
        <w:t>і</w:t>
      </w:r>
      <w:r w:rsidR="00FC1697" w:rsidRPr="006C5126">
        <w:rPr>
          <w:sz w:val="28"/>
          <w:szCs w:val="28"/>
          <w:lang w:val="uk-UA"/>
        </w:rPr>
        <w:t>ншу діяльність у сфері державного управління</w:t>
      </w:r>
      <w:r w:rsidR="00F41EE7" w:rsidRPr="006C5126">
        <w:rPr>
          <w:sz w:val="28"/>
          <w:szCs w:val="28"/>
          <w:lang w:val="uk-UA"/>
        </w:rPr>
        <w:t xml:space="preserve"> </w:t>
      </w:r>
      <w:r w:rsidR="00FC1697" w:rsidRPr="006C5126">
        <w:rPr>
          <w:sz w:val="28"/>
          <w:szCs w:val="28"/>
          <w:lang w:val="uk-UA"/>
        </w:rPr>
        <w:t xml:space="preserve">– 537,7 тис. </w:t>
      </w:r>
      <w:proofErr w:type="spellStart"/>
      <w:r w:rsidR="00D04C23">
        <w:rPr>
          <w:sz w:val="28"/>
          <w:szCs w:val="28"/>
          <w:lang w:val="uk-UA"/>
        </w:rPr>
        <w:t>грн</w:t>
      </w:r>
      <w:proofErr w:type="spellEnd"/>
      <w:r w:rsidR="00D04C23">
        <w:rPr>
          <w:sz w:val="28"/>
          <w:szCs w:val="28"/>
          <w:lang w:val="uk-UA"/>
        </w:rPr>
        <w:t xml:space="preserve"> (оновлення стенду-стели «Герої не вмирають»</w:t>
      </w:r>
      <w:r w:rsidR="00F41EE7" w:rsidRPr="006C5126">
        <w:rPr>
          <w:sz w:val="28"/>
          <w:szCs w:val="28"/>
          <w:lang w:val="uk-UA"/>
        </w:rPr>
        <w:t xml:space="preserve"> – 167,8 тис. </w:t>
      </w:r>
      <w:proofErr w:type="spellStart"/>
      <w:r w:rsidR="00F41EE7" w:rsidRPr="006C5126">
        <w:rPr>
          <w:sz w:val="28"/>
          <w:szCs w:val="28"/>
          <w:lang w:val="uk-UA"/>
        </w:rPr>
        <w:t>грн</w:t>
      </w:r>
      <w:proofErr w:type="spellEnd"/>
      <w:r w:rsidR="00F41EE7" w:rsidRPr="006C5126">
        <w:rPr>
          <w:sz w:val="28"/>
          <w:szCs w:val="28"/>
          <w:lang w:val="uk-UA"/>
        </w:rPr>
        <w:t xml:space="preserve">, </w:t>
      </w:r>
      <w:r w:rsidR="009C5514">
        <w:rPr>
          <w:sz w:val="28"/>
          <w:szCs w:val="28"/>
          <w:lang w:val="uk-UA"/>
        </w:rPr>
        <w:t>виконання судових рішень</w:t>
      </w:r>
      <w:r w:rsidR="000E255F">
        <w:rPr>
          <w:sz w:val="28"/>
          <w:szCs w:val="28"/>
          <w:lang w:val="uk-UA"/>
        </w:rPr>
        <w:t xml:space="preserve"> відділами (управліннями) міської ради</w:t>
      </w:r>
      <w:r w:rsidR="00F41EE7" w:rsidRPr="006C5126">
        <w:rPr>
          <w:sz w:val="28"/>
          <w:szCs w:val="28"/>
          <w:lang w:val="uk-UA"/>
        </w:rPr>
        <w:t xml:space="preserve"> – 254,</w:t>
      </w:r>
      <w:r w:rsidR="003A121C" w:rsidRPr="006C5126">
        <w:rPr>
          <w:sz w:val="28"/>
          <w:szCs w:val="28"/>
          <w:lang w:val="uk-UA"/>
        </w:rPr>
        <w:t>8</w:t>
      </w:r>
      <w:r w:rsidR="00F41EE7" w:rsidRPr="006C5126">
        <w:rPr>
          <w:sz w:val="28"/>
          <w:szCs w:val="28"/>
          <w:lang w:val="uk-UA"/>
        </w:rPr>
        <w:t xml:space="preserve"> тис. </w:t>
      </w:r>
      <w:proofErr w:type="spellStart"/>
      <w:r w:rsidR="00F41EE7" w:rsidRPr="006C5126">
        <w:rPr>
          <w:sz w:val="28"/>
          <w:szCs w:val="28"/>
          <w:lang w:val="uk-UA"/>
        </w:rPr>
        <w:t>грн</w:t>
      </w:r>
      <w:proofErr w:type="spellEnd"/>
      <w:r w:rsidR="00F41EE7" w:rsidRPr="006C5126">
        <w:rPr>
          <w:sz w:val="28"/>
          <w:szCs w:val="28"/>
          <w:lang w:val="uk-UA"/>
        </w:rPr>
        <w:t xml:space="preserve">, грошова винагорода почесним громадянам міста – 18,2 тис. </w:t>
      </w:r>
      <w:proofErr w:type="spellStart"/>
      <w:r w:rsidR="00F41EE7" w:rsidRPr="006C5126">
        <w:rPr>
          <w:sz w:val="28"/>
          <w:szCs w:val="28"/>
          <w:lang w:val="uk-UA"/>
        </w:rPr>
        <w:t>грн</w:t>
      </w:r>
      <w:proofErr w:type="spellEnd"/>
      <w:r w:rsidR="00F41EE7" w:rsidRPr="006C5126">
        <w:rPr>
          <w:sz w:val="28"/>
          <w:szCs w:val="28"/>
          <w:lang w:val="uk-UA"/>
        </w:rPr>
        <w:t>, товари для нагородження – 9</w:t>
      </w:r>
      <w:r w:rsidR="003A121C" w:rsidRPr="006C5126">
        <w:rPr>
          <w:sz w:val="28"/>
          <w:szCs w:val="28"/>
          <w:lang w:val="uk-UA"/>
        </w:rPr>
        <w:t>6,9</w:t>
      </w:r>
      <w:r w:rsidR="00F41EE7" w:rsidRPr="006C5126">
        <w:rPr>
          <w:sz w:val="28"/>
          <w:szCs w:val="28"/>
          <w:lang w:val="uk-UA"/>
        </w:rPr>
        <w:t xml:space="preserve"> тис. </w:t>
      </w:r>
      <w:proofErr w:type="spellStart"/>
      <w:r w:rsidR="00F41EE7" w:rsidRPr="006C5126">
        <w:rPr>
          <w:sz w:val="28"/>
          <w:szCs w:val="28"/>
          <w:lang w:val="uk-UA"/>
        </w:rPr>
        <w:t>грн</w:t>
      </w:r>
      <w:proofErr w:type="spellEnd"/>
      <w:r w:rsidR="00F41EE7" w:rsidRPr="006C5126">
        <w:rPr>
          <w:sz w:val="28"/>
          <w:szCs w:val="28"/>
          <w:lang w:val="uk-UA"/>
        </w:rPr>
        <w:t>)</w:t>
      </w:r>
      <w:r w:rsidR="006C5126">
        <w:rPr>
          <w:sz w:val="28"/>
          <w:szCs w:val="28"/>
          <w:lang w:val="uk-UA"/>
        </w:rPr>
        <w:t>.</w:t>
      </w:r>
    </w:p>
    <w:p w:rsidR="00112F7E" w:rsidRPr="00981148" w:rsidRDefault="009E1F4E" w:rsidP="00981148">
      <w:pPr>
        <w:tabs>
          <w:tab w:val="left" w:pos="1080"/>
          <w:tab w:val="num" w:pos="5940"/>
        </w:tabs>
        <w:jc w:val="both"/>
        <w:rPr>
          <w:sz w:val="28"/>
          <w:lang w:val="uk-UA"/>
        </w:rPr>
      </w:pPr>
      <w:r w:rsidRPr="006C5126">
        <w:rPr>
          <w:bCs/>
          <w:i/>
          <w:sz w:val="28"/>
          <w:szCs w:val="28"/>
          <w:lang w:val="uk-UA"/>
        </w:rPr>
        <w:t xml:space="preserve">     </w:t>
      </w:r>
      <w:r w:rsidRPr="006C5126">
        <w:rPr>
          <w:bCs/>
          <w:i/>
          <w:sz w:val="28"/>
          <w:szCs w:val="28"/>
          <w:u w:val="single"/>
          <w:lang w:val="uk-UA"/>
        </w:rPr>
        <w:t>ОСВІТА</w:t>
      </w:r>
      <w:r w:rsidRPr="006C5126">
        <w:rPr>
          <w:bCs/>
          <w:i/>
          <w:sz w:val="28"/>
          <w:szCs w:val="28"/>
          <w:lang w:val="uk-UA"/>
        </w:rPr>
        <w:t xml:space="preserve"> </w:t>
      </w:r>
      <w:r w:rsidR="00C90F78" w:rsidRPr="006C5126">
        <w:rPr>
          <w:sz w:val="28"/>
          <w:szCs w:val="28"/>
          <w:lang w:val="uk-UA"/>
        </w:rPr>
        <w:t>Фінансування освіти залишається одним із ключових пріоритетів бюджету ПМТГ.</w:t>
      </w:r>
      <w:r w:rsidR="00981148">
        <w:rPr>
          <w:sz w:val="28"/>
          <w:szCs w:val="28"/>
          <w:lang w:val="uk-UA"/>
        </w:rPr>
        <w:t xml:space="preserve"> В</w:t>
      </w:r>
      <w:r w:rsidR="00981148" w:rsidRPr="006C5126">
        <w:rPr>
          <w:sz w:val="28"/>
          <w:szCs w:val="28"/>
          <w:lang w:val="uk-UA"/>
        </w:rPr>
        <w:t xml:space="preserve">идатки по галузі «Освіта» складають 677 825,8 тис. </w:t>
      </w:r>
      <w:proofErr w:type="spellStart"/>
      <w:r w:rsidR="00FD0B84">
        <w:rPr>
          <w:sz w:val="28"/>
          <w:szCs w:val="28"/>
          <w:lang w:val="uk-UA"/>
        </w:rPr>
        <w:t>грн</w:t>
      </w:r>
      <w:proofErr w:type="spellEnd"/>
      <w:r w:rsidR="00981148">
        <w:rPr>
          <w:sz w:val="28"/>
          <w:szCs w:val="28"/>
          <w:lang w:val="uk-UA"/>
        </w:rPr>
        <w:t xml:space="preserve"> (36% всіх видатків)</w:t>
      </w:r>
      <w:r w:rsidR="00981148" w:rsidRPr="006C5126">
        <w:rPr>
          <w:sz w:val="28"/>
          <w:szCs w:val="28"/>
          <w:lang w:val="uk-UA"/>
        </w:rPr>
        <w:t xml:space="preserve">. Освітні послуги надавались у 14-ти загальноосвітніх закладах, 14-ти  закладах дошкільної освіти, 3-х позашкільних закладах, інклюзивно-ресурсному центрі, </w:t>
      </w:r>
      <w:r w:rsidR="00981148" w:rsidRPr="006C5126">
        <w:rPr>
          <w:sz w:val="28"/>
          <w:szCs w:val="28"/>
          <w:shd w:val="clear" w:color="auto" w:fill="FFFFFF"/>
          <w:lang w:val="uk-UA"/>
        </w:rPr>
        <w:t xml:space="preserve">центрі професійного розвитку педагогічних працівників, центрі обслуговування закладів освіти, </w:t>
      </w:r>
      <w:r w:rsidR="00FD0B84">
        <w:rPr>
          <w:sz w:val="28"/>
          <w:lang w:val="uk-UA"/>
        </w:rPr>
        <w:t xml:space="preserve">мистецькій школі. </w:t>
      </w:r>
      <w:r w:rsidR="00981148" w:rsidRPr="006C5126">
        <w:rPr>
          <w:sz w:val="28"/>
          <w:lang w:val="uk-UA"/>
        </w:rPr>
        <w:t xml:space="preserve">Фактична середньорічна чисельність працівників освіти склала </w:t>
      </w:r>
      <w:r w:rsidR="000727B3">
        <w:rPr>
          <w:sz w:val="28"/>
          <w:lang w:val="uk-UA"/>
        </w:rPr>
        <w:t xml:space="preserve">   </w:t>
      </w:r>
      <w:r w:rsidR="00981148" w:rsidRPr="006C5126">
        <w:rPr>
          <w:sz w:val="28"/>
          <w:lang w:val="uk-UA"/>
        </w:rPr>
        <w:t>2 093,5 штатних одиниць.</w:t>
      </w:r>
      <w:r w:rsidR="00981148" w:rsidRPr="006C5126">
        <w:rPr>
          <w:sz w:val="28"/>
          <w:szCs w:val="28"/>
          <w:lang w:val="uk-UA"/>
        </w:rPr>
        <w:t xml:space="preserve"> </w:t>
      </w:r>
    </w:p>
    <w:p w:rsidR="00C90F78" w:rsidRPr="006C5126" w:rsidRDefault="00112F7E" w:rsidP="00112F7E">
      <w:pPr>
        <w:ind w:left="57"/>
        <w:jc w:val="both"/>
        <w:rPr>
          <w:sz w:val="28"/>
          <w:szCs w:val="28"/>
          <w:lang w:val="uk-UA"/>
        </w:rPr>
      </w:pPr>
      <w:r w:rsidRPr="006C5126">
        <w:rPr>
          <w:sz w:val="28"/>
          <w:szCs w:val="28"/>
          <w:lang w:val="uk-UA"/>
        </w:rPr>
        <w:t xml:space="preserve">    </w:t>
      </w:r>
      <w:r w:rsidR="00C90F78" w:rsidRPr="006C5126">
        <w:rPr>
          <w:sz w:val="28"/>
          <w:szCs w:val="28"/>
          <w:lang w:val="uk-UA"/>
        </w:rPr>
        <w:t>О</w:t>
      </w:r>
      <w:r w:rsidR="00C90F78" w:rsidRPr="00CA61E9">
        <w:rPr>
          <w:sz w:val="28"/>
          <w:szCs w:val="28"/>
          <w:lang w:val="uk-UA"/>
        </w:rPr>
        <w:t>собливу увагу приділено підтримці вчителів</w:t>
      </w:r>
      <w:r w:rsidR="00C90F78" w:rsidRPr="006C5126">
        <w:rPr>
          <w:sz w:val="28"/>
          <w:szCs w:val="28"/>
          <w:lang w:val="uk-UA"/>
        </w:rPr>
        <w:t xml:space="preserve">. Згідно постанови КМУ від </w:t>
      </w:r>
      <w:r w:rsidR="00112F8F">
        <w:rPr>
          <w:sz w:val="28"/>
          <w:szCs w:val="28"/>
          <w:lang w:val="uk-UA"/>
        </w:rPr>
        <w:t xml:space="preserve">            8.11.2024р.</w:t>
      </w:r>
      <w:r w:rsidR="00C90F78" w:rsidRPr="006C5126">
        <w:rPr>
          <w:sz w:val="28"/>
          <w:szCs w:val="28"/>
          <w:lang w:val="uk-UA"/>
        </w:rPr>
        <w:t xml:space="preserve"> №1286 «Деякі питання оплати праці педагогічних працівників закладів загальної середньої освіти» здійснено щомісячну доплату педагогічним працівникам  </w:t>
      </w:r>
      <w:r w:rsidR="00C90F78" w:rsidRPr="006C5126">
        <w:rPr>
          <w:sz w:val="28"/>
          <w:szCs w:val="28"/>
          <w:lang w:val="uk-UA"/>
        </w:rPr>
        <w:lastRenderedPageBreak/>
        <w:t xml:space="preserve">закладів освіти за несприятливі умови праці (з березня 2025 року по 1300 </w:t>
      </w:r>
      <w:proofErr w:type="spellStart"/>
      <w:r w:rsidR="00C90F78" w:rsidRPr="006C5126">
        <w:rPr>
          <w:sz w:val="28"/>
          <w:szCs w:val="28"/>
          <w:lang w:val="uk-UA"/>
        </w:rPr>
        <w:t>грн</w:t>
      </w:r>
      <w:proofErr w:type="spellEnd"/>
      <w:r w:rsidR="00C90F78" w:rsidRPr="006C5126">
        <w:rPr>
          <w:sz w:val="28"/>
          <w:szCs w:val="28"/>
          <w:lang w:val="uk-UA"/>
        </w:rPr>
        <w:t xml:space="preserve">, з вересня 2025 року по 2600 </w:t>
      </w:r>
      <w:proofErr w:type="spellStart"/>
      <w:r w:rsidR="00C90F78" w:rsidRPr="006C5126">
        <w:rPr>
          <w:sz w:val="28"/>
          <w:szCs w:val="28"/>
          <w:lang w:val="uk-UA"/>
        </w:rPr>
        <w:t>грн</w:t>
      </w:r>
      <w:proofErr w:type="spellEnd"/>
      <w:r w:rsidR="00C90F78" w:rsidRPr="006C5126">
        <w:rPr>
          <w:sz w:val="28"/>
          <w:szCs w:val="28"/>
          <w:lang w:val="uk-UA"/>
        </w:rPr>
        <w:t xml:space="preserve"> на 1 працівника за фактично відпрацьований час) в сумі</w:t>
      </w:r>
      <w:r w:rsidR="00E24CAA" w:rsidRPr="006C5126">
        <w:rPr>
          <w:sz w:val="28"/>
          <w:szCs w:val="28"/>
          <w:lang w:val="uk-UA"/>
        </w:rPr>
        <w:t xml:space="preserve"> </w:t>
      </w:r>
      <w:r w:rsidR="00FA0CA3">
        <w:rPr>
          <w:sz w:val="28"/>
          <w:szCs w:val="28"/>
          <w:lang w:val="uk-UA"/>
        </w:rPr>
        <w:t xml:space="preserve">                </w:t>
      </w:r>
      <w:r w:rsidR="00E24CAA" w:rsidRPr="006C5126">
        <w:rPr>
          <w:sz w:val="28"/>
          <w:szCs w:val="28"/>
          <w:lang w:val="uk-UA"/>
        </w:rPr>
        <w:t>27 144,7</w:t>
      </w:r>
      <w:r w:rsidR="00C90F78" w:rsidRPr="006C5126">
        <w:rPr>
          <w:sz w:val="28"/>
          <w:szCs w:val="28"/>
          <w:lang w:val="uk-UA"/>
        </w:rPr>
        <w:t xml:space="preserve"> тис. </w:t>
      </w:r>
      <w:proofErr w:type="spellStart"/>
      <w:r w:rsidR="00C90F78" w:rsidRPr="006C5126">
        <w:rPr>
          <w:sz w:val="28"/>
          <w:szCs w:val="28"/>
          <w:lang w:val="uk-UA"/>
        </w:rPr>
        <w:t>грн</w:t>
      </w:r>
      <w:proofErr w:type="spellEnd"/>
      <w:r w:rsidR="00C90F78" w:rsidRPr="006C5126">
        <w:rPr>
          <w:sz w:val="28"/>
          <w:szCs w:val="28"/>
          <w:lang w:val="uk-UA"/>
        </w:rPr>
        <w:t>, у тому числі за рахунок</w:t>
      </w:r>
      <w:r w:rsidR="00C90F78" w:rsidRPr="006C5126">
        <w:rPr>
          <w:sz w:val="28"/>
          <w:szCs w:val="28"/>
          <w:shd w:val="clear" w:color="auto" w:fill="FFFFFF"/>
          <w:lang w:val="uk-UA"/>
        </w:rPr>
        <w:t xml:space="preserve"> субвенції з державного бюджету </w:t>
      </w:r>
      <w:r w:rsidR="00C90F78" w:rsidRPr="006C5126">
        <w:rPr>
          <w:sz w:val="28"/>
          <w:szCs w:val="28"/>
          <w:lang w:val="uk-UA"/>
        </w:rPr>
        <w:t>–</w:t>
      </w:r>
      <w:r w:rsidR="00E24CAA" w:rsidRPr="006C5126">
        <w:rPr>
          <w:sz w:val="28"/>
          <w:szCs w:val="28"/>
          <w:lang w:val="uk-UA"/>
        </w:rPr>
        <w:t xml:space="preserve"> </w:t>
      </w:r>
      <w:r w:rsidR="00FA0CA3">
        <w:rPr>
          <w:sz w:val="28"/>
          <w:szCs w:val="28"/>
          <w:lang w:val="uk-UA"/>
        </w:rPr>
        <w:t xml:space="preserve">                   </w:t>
      </w:r>
      <w:r w:rsidR="00E24CAA" w:rsidRPr="006C5126">
        <w:rPr>
          <w:sz w:val="28"/>
          <w:szCs w:val="28"/>
          <w:lang w:val="uk-UA"/>
        </w:rPr>
        <w:t>21 095,2</w:t>
      </w:r>
      <w:r w:rsidR="00B93322" w:rsidRPr="006C5126">
        <w:rPr>
          <w:sz w:val="28"/>
          <w:szCs w:val="28"/>
          <w:lang w:val="uk-UA"/>
        </w:rPr>
        <w:t xml:space="preserve"> </w:t>
      </w:r>
      <w:r w:rsidR="00C90F78" w:rsidRPr="006C5126">
        <w:rPr>
          <w:sz w:val="28"/>
          <w:szCs w:val="28"/>
          <w:lang w:val="uk-UA"/>
        </w:rPr>
        <w:t xml:space="preserve">тис. </w:t>
      </w:r>
      <w:r w:rsidR="00FD0B84">
        <w:rPr>
          <w:sz w:val="28"/>
          <w:szCs w:val="28"/>
          <w:lang w:val="uk-UA"/>
        </w:rPr>
        <w:t>грн. (</w:t>
      </w:r>
      <w:r w:rsidR="009D0F2C">
        <w:rPr>
          <w:sz w:val="28"/>
          <w:szCs w:val="28"/>
          <w:lang w:val="uk-UA"/>
        </w:rPr>
        <w:t>77,7</w:t>
      </w:r>
      <w:r w:rsidR="00FD0B84">
        <w:rPr>
          <w:sz w:val="28"/>
          <w:szCs w:val="28"/>
          <w:lang w:val="uk-UA"/>
        </w:rPr>
        <w:t>%)</w:t>
      </w:r>
      <w:r w:rsidR="00C90F78" w:rsidRPr="006C5126">
        <w:rPr>
          <w:sz w:val="28"/>
          <w:szCs w:val="28"/>
          <w:lang w:val="uk-UA"/>
        </w:rPr>
        <w:t>, коштів бюджету ПМТГ</w:t>
      </w:r>
      <w:r w:rsidR="00FD0B84">
        <w:rPr>
          <w:sz w:val="28"/>
          <w:szCs w:val="28"/>
          <w:lang w:val="uk-UA"/>
        </w:rPr>
        <w:t xml:space="preserve"> </w:t>
      </w:r>
      <w:r w:rsidR="00FA0CA3">
        <w:rPr>
          <w:sz w:val="28"/>
          <w:szCs w:val="28"/>
          <w:lang w:val="uk-UA"/>
        </w:rPr>
        <w:t xml:space="preserve">– </w:t>
      </w:r>
      <w:r w:rsidR="00E24CAA" w:rsidRPr="006C5126">
        <w:rPr>
          <w:sz w:val="28"/>
          <w:szCs w:val="28"/>
          <w:lang w:val="uk-UA"/>
        </w:rPr>
        <w:t>6 049,5</w:t>
      </w:r>
      <w:r w:rsidR="00FD0B84">
        <w:rPr>
          <w:sz w:val="28"/>
          <w:szCs w:val="28"/>
          <w:lang w:val="uk-UA"/>
        </w:rPr>
        <w:t xml:space="preserve"> </w:t>
      </w:r>
      <w:r w:rsidR="00C90F78" w:rsidRPr="006C5126">
        <w:rPr>
          <w:sz w:val="28"/>
          <w:szCs w:val="28"/>
          <w:lang w:val="uk-UA"/>
        </w:rPr>
        <w:t xml:space="preserve">тис. </w:t>
      </w:r>
      <w:r w:rsidR="00FD0B84">
        <w:rPr>
          <w:sz w:val="28"/>
          <w:szCs w:val="28"/>
          <w:lang w:val="uk-UA"/>
        </w:rPr>
        <w:t>грн. (</w:t>
      </w:r>
      <w:r w:rsidR="009D0F2C">
        <w:rPr>
          <w:sz w:val="28"/>
          <w:szCs w:val="28"/>
          <w:lang w:val="uk-UA"/>
        </w:rPr>
        <w:t>22,3</w:t>
      </w:r>
      <w:r w:rsidR="00FD0B84">
        <w:rPr>
          <w:sz w:val="28"/>
          <w:szCs w:val="28"/>
          <w:lang w:val="uk-UA"/>
        </w:rPr>
        <w:t>%)</w:t>
      </w:r>
      <w:r w:rsidR="00C90F78" w:rsidRPr="006C5126">
        <w:rPr>
          <w:sz w:val="28"/>
          <w:szCs w:val="28"/>
          <w:lang w:val="uk-UA"/>
        </w:rPr>
        <w:t xml:space="preserve">. </w:t>
      </w:r>
      <w:r w:rsidR="00C21819">
        <w:rPr>
          <w:sz w:val="28"/>
          <w:szCs w:val="28"/>
          <w:lang w:val="uk-UA"/>
        </w:rPr>
        <w:t>Н</w:t>
      </w:r>
      <w:r w:rsidRPr="006C5126">
        <w:rPr>
          <w:sz w:val="28"/>
          <w:szCs w:val="28"/>
          <w:lang w:val="uk-UA"/>
        </w:rPr>
        <w:t xml:space="preserve">а стимулювання педагогічних працівників за особливі досягнення в навчанні та вихованні дітей </w:t>
      </w:r>
      <w:r w:rsidR="00C21819">
        <w:rPr>
          <w:sz w:val="28"/>
          <w:szCs w:val="28"/>
          <w:lang w:val="uk-UA"/>
        </w:rPr>
        <w:t>виділено</w:t>
      </w:r>
      <w:r w:rsidRPr="006C5126">
        <w:rPr>
          <w:sz w:val="28"/>
          <w:szCs w:val="28"/>
          <w:lang w:val="uk-UA"/>
        </w:rPr>
        <w:t xml:space="preserve"> </w:t>
      </w:r>
      <w:r w:rsidR="00E24CAA" w:rsidRPr="006C5126">
        <w:rPr>
          <w:sz w:val="28"/>
          <w:szCs w:val="28"/>
          <w:lang w:val="uk-UA"/>
        </w:rPr>
        <w:t xml:space="preserve">1 415,6 </w:t>
      </w:r>
      <w:r w:rsidRPr="006C5126">
        <w:rPr>
          <w:sz w:val="28"/>
          <w:szCs w:val="28"/>
          <w:lang w:val="uk-UA"/>
        </w:rPr>
        <w:t>тис. грн.</w:t>
      </w:r>
      <w:r w:rsidRPr="00093D25">
        <w:rPr>
          <w:sz w:val="28"/>
          <w:szCs w:val="28"/>
          <w:lang w:val="uk-UA"/>
        </w:rPr>
        <w:t xml:space="preserve"> </w:t>
      </w:r>
      <w:proofErr w:type="spellStart"/>
      <w:r w:rsidR="00AC1BB0" w:rsidRPr="006C5126">
        <w:rPr>
          <w:sz w:val="28"/>
          <w:szCs w:val="28"/>
        </w:rPr>
        <w:t>Педагогічні</w:t>
      </w:r>
      <w:proofErr w:type="spellEnd"/>
      <w:r w:rsidR="00AC1BB0" w:rsidRPr="006C5126">
        <w:rPr>
          <w:sz w:val="28"/>
          <w:szCs w:val="28"/>
        </w:rPr>
        <w:t xml:space="preserve"> </w:t>
      </w:r>
      <w:proofErr w:type="spellStart"/>
      <w:r w:rsidR="00AC1BB0" w:rsidRPr="006C5126">
        <w:rPr>
          <w:sz w:val="28"/>
          <w:szCs w:val="28"/>
        </w:rPr>
        <w:t>працівники</w:t>
      </w:r>
      <w:proofErr w:type="spellEnd"/>
      <w:r w:rsidR="00AC1BB0" w:rsidRPr="006C5126">
        <w:rPr>
          <w:sz w:val="28"/>
          <w:szCs w:val="28"/>
        </w:rPr>
        <w:t xml:space="preserve"> </w:t>
      </w:r>
      <w:proofErr w:type="spellStart"/>
      <w:r w:rsidR="00AC1BB0" w:rsidRPr="006C5126">
        <w:rPr>
          <w:sz w:val="28"/>
          <w:szCs w:val="28"/>
        </w:rPr>
        <w:t>отримували</w:t>
      </w:r>
      <w:proofErr w:type="spellEnd"/>
      <w:r w:rsidR="00AC1BB0" w:rsidRPr="006C5126">
        <w:rPr>
          <w:sz w:val="28"/>
          <w:szCs w:val="28"/>
        </w:rPr>
        <w:t xml:space="preserve"> </w:t>
      </w:r>
      <w:proofErr w:type="spellStart"/>
      <w:r w:rsidR="00AC1BB0" w:rsidRPr="006C5126">
        <w:rPr>
          <w:sz w:val="28"/>
          <w:szCs w:val="28"/>
        </w:rPr>
        <w:t>щомісячну</w:t>
      </w:r>
      <w:proofErr w:type="spellEnd"/>
      <w:r w:rsidR="00AC1BB0" w:rsidRPr="006C5126">
        <w:rPr>
          <w:sz w:val="28"/>
          <w:szCs w:val="28"/>
        </w:rPr>
        <w:t xml:space="preserve"> надбавку до </w:t>
      </w:r>
      <w:proofErr w:type="spellStart"/>
      <w:r w:rsidR="00AC1BB0" w:rsidRPr="006C5126">
        <w:rPr>
          <w:sz w:val="28"/>
          <w:szCs w:val="28"/>
        </w:rPr>
        <w:t>заробітної</w:t>
      </w:r>
      <w:proofErr w:type="spellEnd"/>
      <w:r w:rsidR="00AC1BB0" w:rsidRPr="006C5126">
        <w:rPr>
          <w:sz w:val="28"/>
          <w:szCs w:val="28"/>
        </w:rPr>
        <w:t xml:space="preserve"> плати за </w:t>
      </w:r>
      <w:proofErr w:type="spellStart"/>
      <w:r w:rsidR="00AC1BB0" w:rsidRPr="006C5126">
        <w:rPr>
          <w:sz w:val="28"/>
          <w:szCs w:val="28"/>
        </w:rPr>
        <w:t>вислугу</w:t>
      </w:r>
      <w:proofErr w:type="spellEnd"/>
      <w:r w:rsidR="00AC1BB0" w:rsidRPr="006C5126">
        <w:rPr>
          <w:sz w:val="28"/>
          <w:szCs w:val="28"/>
        </w:rPr>
        <w:t xml:space="preserve"> </w:t>
      </w:r>
      <w:proofErr w:type="spellStart"/>
      <w:r w:rsidR="00AC1BB0" w:rsidRPr="006C5126">
        <w:rPr>
          <w:sz w:val="28"/>
          <w:szCs w:val="28"/>
        </w:rPr>
        <w:t>років</w:t>
      </w:r>
      <w:proofErr w:type="spellEnd"/>
      <w:r w:rsidR="00AC1BB0" w:rsidRPr="006C5126">
        <w:rPr>
          <w:sz w:val="28"/>
          <w:szCs w:val="28"/>
        </w:rPr>
        <w:t xml:space="preserve"> та надбавку за </w:t>
      </w:r>
      <w:proofErr w:type="spellStart"/>
      <w:r w:rsidR="00AC1BB0" w:rsidRPr="006C5126">
        <w:rPr>
          <w:sz w:val="28"/>
          <w:szCs w:val="28"/>
        </w:rPr>
        <w:t>престижність</w:t>
      </w:r>
      <w:proofErr w:type="spellEnd"/>
      <w:r w:rsidR="00AC1BB0" w:rsidRPr="006C5126">
        <w:rPr>
          <w:sz w:val="28"/>
          <w:szCs w:val="28"/>
        </w:rPr>
        <w:t xml:space="preserve"> </w:t>
      </w:r>
      <w:proofErr w:type="spellStart"/>
      <w:r w:rsidR="00AC1BB0" w:rsidRPr="006C5126">
        <w:rPr>
          <w:sz w:val="28"/>
          <w:szCs w:val="28"/>
        </w:rPr>
        <w:t>праці</w:t>
      </w:r>
      <w:proofErr w:type="spellEnd"/>
      <w:r w:rsidR="00AC1BB0" w:rsidRPr="006C5126">
        <w:rPr>
          <w:sz w:val="28"/>
          <w:szCs w:val="28"/>
        </w:rPr>
        <w:t xml:space="preserve"> в </w:t>
      </w:r>
      <w:proofErr w:type="spellStart"/>
      <w:r w:rsidR="00AC1BB0" w:rsidRPr="006C5126">
        <w:rPr>
          <w:sz w:val="28"/>
          <w:szCs w:val="28"/>
        </w:rPr>
        <w:t>розмірі</w:t>
      </w:r>
      <w:proofErr w:type="spellEnd"/>
      <w:r w:rsidR="00AC1BB0" w:rsidRPr="006C5126">
        <w:rPr>
          <w:sz w:val="28"/>
          <w:szCs w:val="28"/>
        </w:rPr>
        <w:t xml:space="preserve"> </w:t>
      </w:r>
      <w:proofErr w:type="spellStart"/>
      <w:r w:rsidR="00AC1BB0" w:rsidRPr="006C5126">
        <w:rPr>
          <w:sz w:val="28"/>
          <w:szCs w:val="28"/>
        </w:rPr>
        <w:t>ві</w:t>
      </w:r>
      <w:r w:rsidRPr="006C5126">
        <w:rPr>
          <w:sz w:val="28"/>
          <w:szCs w:val="28"/>
        </w:rPr>
        <w:t>д</w:t>
      </w:r>
      <w:proofErr w:type="spellEnd"/>
      <w:r w:rsidRPr="006C5126">
        <w:rPr>
          <w:sz w:val="28"/>
          <w:szCs w:val="28"/>
        </w:rPr>
        <w:t xml:space="preserve"> 5 до 30% до </w:t>
      </w:r>
      <w:proofErr w:type="spellStart"/>
      <w:r w:rsidRPr="006C5126">
        <w:rPr>
          <w:sz w:val="28"/>
          <w:szCs w:val="28"/>
        </w:rPr>
        <w:t>посадового</w:t>
      </w:r>
      <w:proofErr w:type="spellEnd"/>
      <w:r w:rsidRPr="006C5126">
        <w:rPr>
          <w:sz w:val="28"/>
          <w:szCs w:val="28"/>
        </w:rPr>
        <w:t xml:space="preserve"> окладу</w:t>
      </w:r>
      <w:r w:rsidRPr="006C5126">
        <w:rPr>
          <w:sz w:val="28"/>
          <w:szCs w:val="28"/>
          <w:lang w:val="uk-UA"/>
        </w:rPr>
        <w:t>,</w:t>
      </w:r>
      <w:r w:rsidRPr="006C5126">
        <w:rPr>
          <w:sz w:val="28"/>
          <w:szCs w:val="28"/>
        </w:rPr>
        <w:t xml:space="preserve"> </w:t>
      </w:r>
      <w:r w:rsidRPr="006C5126">
        <w:rPr>
          <w:sz w:val="28"/>
          <w:szCs w:val="28"/>
          <w:lang w:val="uk-UA"/>
        </w:rPr>
        <w:t>н</w:t>
      </w:r>
      <w:proofErr w:type="spellStart"/>
      <w:r w:rsidRPr="006C5126">
        <w:rPr>
          <w:sz w:val="28"/>
          <w:szCs w:val="28"/>
        </w:rPr>
        <w:t>адбавк</w:t>
      </w:r>
      <w:proofErr w:type="spellEnd"/>
      <w:r w:rsidRPr="006C5126">
        <w:rPr>
          <w:sz w:val="28"/>
          <w:szCs w:val="28"/>
          <w:lang w:val="uk-UA"/>
        </w:rPr>
        <w:t>у</w:t>
      </w:r>
      <w:r w:rsidR="00AC1BB0" w:rsidRPr="006C5126">
        <w:rPr>
          <w:sz w:val="28"/>
          <w:szCs w:val="28"/>
        </w:rPr>
        <w:t xml:space="preserve"> за </w:t>
      </w:r>
      <w:proofErr w:type="spellStart"/>
      <w:r w:rsidR="00AC1BB0" w:rsidRPr="006C5126">
        <w:rPr>
          <w:sz w:val="28"/>
          <w:szCs w:val="28"/>
        </w:rPr>
        <w:t>сумлінну</w:t>
      </w:r>
      <w:proofErr w:type="spellEnd"/>
      <w:r w:rsidR="00AC1BB0" w:rsidRPr="006C5126">
        <w:rPr>
          <w:sz w:val="28"/>
          <w:szCs w:val="28"/>
        </w:rPr>
        <w:t xml:space="preserve"> </w:t>
      </w:r>
      <w:proofErr w:type="spellStart"/>
      <w:r w:rsidR="00AC1BB0" w:rsidRPr="006C5126">
        <w:rPr>
          <w:sz w:val="28"/>
          <w:szCs w:val="28"/>
        </w:rPr>
        <w:t>працю</w:t>
      </w:r>
      <w:proofErr w:type="spellEnd"/>
      <w:r w:rsidR="00AC1BB0" w:rsidRPr="006C5126">
        <w:rPr>
          <w:sz w:val="28"/>
          <w:szCs w:val="28"/>
        </w:rPr>
        <w:t xml:space="preserve"> </w:t>
      </w:r>
      <w:proofErr w:type="spellStart"/>
      <w:r w:rsidR="00124CEF" w:rsidRPr="006C5126">
        <w:rPr>
          <w:sz w:val="28"/>
          <w:szCs w:val="28"/>
          <w:lang w:val="uk-UA"/>
        </w:rPr>
        <w:t>п</w:t>
      </w:r>
      <w:r w:rsidRPr="006C5126">
        <w:rPr>
          <w:sz w:val="28"/>
          <w:szCs w:val="28"/>
          <w:lang w:val="uk-UA"/>
        </w:rPr>
        <w:t>едпрацівникам</w:t>
      </w:r>
      <w:proofErr w:type="spellEnd"/>
      <w:r w:rsidRPr="006C5126">
        <w:rPr>
          <w:sz w:val="28"/>
          <w:szCs w:val="28"/>
          <w:lang w:val="uk-UA"/>
        </w:rPr>
        <w:t xml:space="preserve"> шкіл </w:t>
      </w:r>
      <w:proofErr w:type="spellStart"/>
      <w:r w:rsidRPr="006C5126">
        <w:rPr>
          <w:sz w:val="28"/>
          <w:szCs w:val="28"/>
        </w:rPr>
        <w:t>виплачен</w:t>
      </w:r>
      <w:proofErr w:type="spellEnd"/>
      <w:r w:rsidRPr="006C5126">
        <w:rPr>
          <w:sz w:val="28"/>
          <w:szCs w:val="28"/>
          <w:lang w:val="uk-UA"/>
        </w:rPr>
        <w:t>о</w:t>
      </w:r>
      <w:r w:rsidR="00AC1BB0" w:rsidRPr="006C5126">
        <w:rPr>
          <w:sz w:val="28"/>
          <w:szCs w:val="28"/>
        </w:rPr>
        <w:t xml:space="preserve"> в </w:t>
      </w:r>
      <w:proofErr w:type="spellStart"/>
      <w:r w:rsidR="00AC1BB0" w:rsidRPr="006C5126">
        <w:rPr>
          <w:sz w:val="28"/>
          <w:szCs w:val="28"/>
        </w:rPr>
        <w:t>розмірі</w:t>
      </w:r>
      <w:proofErr w:type="spellEnd"/>
      <w:r w:rsidR="00AC1BB0" w:rsidRPr="006C5126">
        <w:rPr>
          <w:sz w:val="28"/>
          <w:szCs w:val="28"/>
        </w:rPr>
        <w:t xml:space="preserve"> 100% до </w:t>
      </w:r>
      <w:proofErr w:type="spellStart"/>
      <w:r w:rsidR="00AC1BB0" w:rsidRPr="006C5126">
        <w:rPr>
          <w:sz w:val="28"/>
          <w:szCs w:val="28"/>
        </w:rPr>
        <w:t>посадового</w:t>
      </w:r>
      <w:proofErr w:type="spellEnd"/>
      <w:r w:rsidR="00AC1BB0" w:rsidRPr="006C5126">
        <w:rPr>
          <w:sz w:val="28"/>
          <w:szCs w:val="28"/>
        </w:rPr>
        <w:t xml:space="preserve"> окладу, </w:t>
      </w:r>
      <w:proofErr w:type="spellStart"/>
      <w:r w:rsidR="00AC1BB0" w:rsidRPr="006C5126">
        <w:rPr>
          <w:sz w:val="28"/>
          <w:szCs w:val="28"/>
        </w:rPr>
        <w:t>дошкільних</w:t>
      </w:r>
      <w:proofErr w:type="spellEnd"/>
      <w:r w:rsidR="00AC1BB0" w:rsidRPr="006C5126">
        <w:rPr>
          <w:sz w:val="28"/>
          <w:szCs w:val="28"/>
        </w:rPr>
        <w:t xml:space="preserve"> та </w:t>
      </w:r>
      <w:proofErr w:type="spellStart"/>
      <w:r w:rsidR="00AC1BB0" w:rsidRPr="006C5126">
        <w:rPr>
          <w:sz w:val="28"/>
          <w:szCs w:val="28"/>
        </w:rPr>
        <w:t>позашкільних</w:t>
      </w:r>
      <w:proofErr w:type="spellEnd"/>
      <w:r w:rsidR="00AC1BB0" w:rsidRPr="006C5126">
        <w:rPr>
          <w:sz w:val="28"/>
          <w:szCs w:val="28"/>
        </w:rPr>
        <w:t xml:space="preserve"> </w:t>
      </w:r>
      <w:proofErr w:type="spellStart"/>
      <w:r w:rsidR="00AC1BB0" w:rsidRPr="006C5126">
        <w:rPr>
          <w:sz w:val="28"/>
          <w:szCs w:val="28"/>
        </w:rPr>
        <w:t>навчальних</w:t>
      </w:r>
      <w:proofErr w:type="spellEnd"/>
      <w:r w:rsidR="00AC1BB0" w:rsidRPr="006C5126">
        <w:rPr>
          <w:sz w:val="28"/>
          <w:szCs w:val="28"/>
        </w:rPr>
        <w:t xml:space="preserve"> </w:t>
      </w:r>
      <w:proofErr w:type="spellStart"/>
      <w:r w:rsidR="00AC1BB0" w:rsidRPr="006C5126">
        <w:rPr>
          <w:sz w:val="28"/>
          <w:szCs w:val="28"/>
        </w:rPr>
        <w:t>закладів</w:t>
      </w:r>
      <w:proofErr w:type="spellEnd"/>
      <w:r w:rsidR="00AC1BB0" w:rsidRPr="006C5126">
        <w:rPr>
          <w:sz w:val="28"/>
          <w:szCs w:val="28"/>
        </w:rPr>
        <w:t xml:space="preserve"> – </w:t>
      </w:r>
      <w:r w:rsidR="00AC1BB0" w:rsidRPr="006C5126">
        <w:rPr>
          <w:sz w:val="28"/>
          <w:szCs w:val="28"/>
          <w:lang w:val="uk-UA"/>
        </w:rPr>
        <w:t xml:space="preserve">30% </w:t>
      </w:r>
      <w:r w:rsidR="00CE5291" w:rsidRPr="006C5126">
        <w:rPr>
          <w:sz w:val="28"/>
          <w:szCs w:val="28"/>
          <w:lang w:val="uk-UA"/>
        </w:rPr>
        <w:t>в працюючих</w:t>
      </w:r>
      <w:r w:rsidR="00AC1BB0" w:rsidRPr="006C5126">
        <w:rPr>
          <w:sz w:val="28"/>
          <w:szCs w:val="28"/>
          <w:lang w:val="uk-UA"/>
        </w:rPr>
        <w:t xml:space="preserve"> і </w:t>
      </w:r>
      <w:r w:rsidR="00AC1BB0" w:rsidRPr="006C5126">
        <w:rPr>
          <w:sz w:val="28"/>
          <w:szCs w:val="28"/>
        </w:rPr>
        <w:t>10 %</w:t>
      </w:r>
      <w:r w:rsidR="00CE5291" w:rsidRPr="006C5126">
        <w:rPr>
          <w:sz w:val="28"/>
          <w:szCs w:val="28"/>
          <w:lang w:val="uk-UA"/>
        </w:rPr>
        <w:t xml:space="preserve"> в</w:t>
      </w:r>
      <w:r w:rsidR="00AC1BB0" w:rsidRPr="006C5126">
        <w:rPr>
          <w:sz w:val="28"/>
          <w:szCs w:val="28"/>
        </w:rPr>
        <w:t xml:space="preserve"> </w:t>
      </w:r>
      <w:r w:rsidR="00CE5291" w:rsidRPr="006C5126">
        <w:rPr>
          <w:sz w:val="28"/>
          <w:szCs w:val="28"/>
          <w:lang w:val="uk-UA"/>
        </w:rPr>
        <w:t>не працюючих</w:t>
      </w:r>
      <w:r w:rsidR="00AC1BB0" w:rsidRPr="006C5126">
        <w:rPr>
          <w:sz w:val="28"/>
          <w:szCs w:val="28"/>
          <w:lang w:val="uk-UA"/>
        </w:rPr>
        <w:t xml:space="preserve"> </w:t>
      </w:r>
      <w:r w:rsidR="00CE5291" w:rsidRPr="006C5126">
        <w:rPr>
          <w:sz w:val="28"/>
          <w:szCs w:val="28"/>
          <w:lang w:val="uk-UA"/>
        </w:rPr>
        <w:t>закладах</w:t>
      </w:r>
      <w:r w:rsidR="00AC1BB0" w:rsidRPr="006C5126">
        <w:rPr>
          <w:sz w:val="28"/>
          <w:szCs w:val="28"/>
        </w:rPr>
        <w:t>.</w:t>
      </w:r>
      <w:r w:rsidR="00AC1BB0" w:rsidRPr="006C5126">
        <w:rPr>
          <w:sz w:val="28"/>
          <w:szCs w:val="28"/>
          <w:lang w:val="uk-UA"/>
        </w:rPr>
        <w:t xml:space="preserve"> </w:t>
      </w:r>
    </w:p>
    <w:p w:rsidR="00C90F78" w:rsidRPr="006C5126" w:rsidRDefault="00C90F78" w:rsidP="00C90F78">
      <w:pPr>
        <w:tabs>
          <w:tab w:val="left" w:pos="1080"/>
        </w:tabs>
        <w:jc w:val="both"/>
        <w:rPr>
          <w:sz w:val="28"/>
          <w:szCs w:val="28"/>
          <w:lang w:val="uk-UA"/>
        </w:rPr>
      </w:pPr>
      <w:r w:rsidRPr="006C5126">
        <w:rPr>
          <w:sz w:val="28"/>
          <w:szCs w:val="28"/>
          <w:lang w:val="uk-UA"/>
        </w:rPr>
        <w:t xml:space="preserve">     </w:t>
      </w:r>
      <w:proofErr w:type="spellStart"/>
      <w:r w:rsidRPr="006C5126">
        <w:rPr>
          <w:sz w:val="28"/>
          <w:szCs w:val="28"/>
        </w:rPr>
        <w:t>Вперше</w:t>
      </w:r>
      <w:proofErr w:type="spellEnd"/>
      <w:r w:rsidRPr="006C5126">
        <w:rPr>
          <w:sz w:val="28"/>
          <w:szCs w:val="28"/>
        </w:rPr>
        <w:t xml:space="preserve"> </w:t>
      </w:r>
      <w:r w:rsidRPr="006C5126">
        <w:rPr>
          <w:sz w:val="28"/>
          <w:szCs w:val="28"/>
          <w:lang w:val="uk-UA"/>
        </w:rPr>
        <w:t xml:space="preserve">запроваджено безкоштовне харчування  учнів 1-11 класів. Згідно  постанови КМУ № 1211 на  забезпечення одноразовим гарячим харчуванням учнів закладів загальної середньої освіти виділено  </w:t>
      </w:r>
      <w:r w:rsidR="007B75E0" w:rsidRPr="006C5126">
        <w:rPr>
          <w:sz w:val="28"/>
          <w:szCs w:val="28"/>
          <w:lang w:val="uk-UA"/>
        </w:rPr>
        <w:t xml:space="preserve">36 394 </w:t>
      </w:r>
      <w:r w:rsidRPr="006C5126">
        <w:rPr>
          <w:sz w:val="28"/>
          <w:szCs w:val="28"/>
          <w:lang w:val="uk-UA"/>
        </w:rPr>
        <w:t xml:space="preserve">тис. </w:t>
      </w:r>
      <w:proofErr w:type="spellStart"/>
      <w:r w:rsidRPr="006C5126">
        <w:rPr>
          <w:sz w:val="28"/>
          <w:szCs w:val="28"/>
          <w:lang w:val="uk-UA"/>
        </w:rPr>
        <w:t>грн</w:t>
      </w:r>
      <w:proofErr w:type="spellEnd"/>
      <w:r w:rsidRPr="006C5126">
        <w:rPr>
          <w:sz w:val="28"/>
          <w:szCs w:val="28"/>
          <w:lang w:val="uk-UA"/>
        </w:rPr>
        <w:t>, у тому числі за рахунок</w:t>
      </w:r>
      <w:r w:rsidRPr="006C5126">
        <w:rPr>
          <w:sz w:val="28"/>
          <w:szCs w:val="28"/>
          <w:shd w:val="clear" w:color="auto" w:fill="FFFFFF"/>
          <w:lang w:val="uk-UA"/>
        </w:rPr>
        <w:t xml:space="preserve"> субвенції з державного бюджету </w:t>
      </w:r>
      <w:r w:rsidRPr="006C5126">
        <w:rPr>
          <w:sz w:val="28"/>
          <w:szCs w:val="28"/>
          <w:lang w:val="uk-UA"/>
        </w:rPr>
        <w:t xml:space="preserve">– </w:t>
      </w:r>
      <w:r w:rsidR="007B75E0" w:rsidRPr="006C5126">
        <w:rPr>
          <w:sz w:val="28"/>
          <w:szCs w:val="28"/>
          <w:lang w:val="uk-UA"/>
        </w:rPr>
        <w:t xml:space="preserve">17 061 </w:t>
      </w:r>
      <w:r w:rsidRPr="006C5126">
        <w:rPr>
          <w:sz w:val="28"/>
          <w:szCs w:val="28"/>
          <w:lang w:val="uk-UA"/>
        </w:rPr>
        <w:t xml:space="preserve">тис. </w:t>
      </w:r>
      <w:r w:rsidR="00FD0B84">
        <w:rPr>
          <w:sz w:val="28"/>
          <w:szCs w:val="28"/>
          <w:lang w:val="uk-UA"/>
        </w:rPr>
        <w:t>грн. (46,9%)</w:t>
      </w:r>
      <w:r w:rsidRPr="006C5126">
        <w:rPr>
          <w:sz w:val="28"/>
          <w:szCs w:val="28"/>
          <w:lang w:val="uk-UA"/>
        </w:rPr>
        <w:t>, коштів бюджету ПМТГ</w:t>
      </w:r>
      <w:r w:rsidR="00E621DE">
        <w:rPr>
          <w:sz w:val="28"/>
          <w:szCs w:val="28"/>
          <w:lang w:val="uk-UA"/>
        </w:rPr>
        <w:t xml:space="preserve"> </w:t>
      </w:r>
      <w:r w:rsidRPr="006C5126">
        <w:rPr>
          <w:sz w:val="28"/>
          <w:szCs w:val="28"/>
          <w:lang w:val="uk-UA"/>
        </w:rPr>
        <w:t xml:space="preserve">– </w:t>
      </w:r>
      <w:r w:rsidR="007B75E0" w:rsidRPr="006C5126">
        <w:rPr>
          <w:sz w:val="28"/>
          <w:szCs w:val="28"/>
          <w:lang w:val="uk-UA"/>
        </w:rPr>
        <w:t xml:space="preserve">19 333 </w:t>
      </w:r>
      <w:r w:rsidRPr="006C5126">
        <w:rPr>
          <w:sz w:val="28"/>
          <w:szCs w:val="28"/>
          <w:lang w:val="uk-UA"/>
        </w:rPr>
        <w:t xml:space="preserve">тис. грн. </w:t>
      </w:r>
      <w:r w:rsidR="00E665C8" w:rsidRPr="006C5126">
        <w:rPr>
          <w:sz w:val="28"/>
          <w:szCs w:val="28"/>
          <w:lang w:val="uk-UA"/>
        </w:rPr>
        <w:t xml:space="preserve">Крім того на оплату послуг з харчування дітей пільгової категорії </w:t>
      </w:r>
      <w:r w:rsidR="00CC19DE" w:rsidRPr="006C5126">
        <w:rPr>
          <w:sz w:val="28"/>
          <w:szCs w:val="28"/>
          <w:lang w:val="uk-UA"/>
        </w:rPr>
        <w:t xml:space="preserve">ЗДО </w:t>
      </w:r>
      <w:r w:rsidR="00E665C8" w:rsidRPr="006C5126">
        <w:rPr>
          <w:sz w:val="28"/>
          <w:szCs w:val="28"/>
          <w:lang w:val="uk-UA"/>
        </w:rPr>
        <w:t>виділено</w:t>
      </w:r>
      <w:r w:rsidR="00CC19DE" w:rsidRPr="006C5126">
        <w:rPr>
          <w:sz w:val="28"/>
          <w:szCs w:val="28"/>
          <w:lang w:val="uk-UA"/>
        </w:rPr>
        <w:t xml:space="preserve"> </w:t>
      </w:r>
      <w:r w:rsidR="00EE3600">
        <w:rPr>
          <w:sz w:val="28"/>
          <w:szCs w:val="28"/>
          <w:lang w:val="uk-UA"/>
        </w:rPr>
        <w:t xml:space="preserve">               </w:t>
      </w:r>
      <w:r w:rsidR="00CC19DE" w:rsidRPr="006C5126">
        <w:rPr>
          <w:sz w:val="28"/>
          <w:szCs w:val="28"/>
          <w:lang w:val="uk-UA"/>
        </w:rPr>
        <w:t>15 549,6</w:t>
      </w:r>
      <w:r w:rsidR="007B75E0" w:rsidRPr="006C5126">
        <w:rPr>
          <w:sz w:val="28"/>
          <w:szCs w:val="28"/>
          <w:lang w:val="uk-UA"/>
        </w:rPr>
        <w:t xml:space="preserve"> </w:t>
      </w:r>
      <w:r w:rsidR="00FD0B84">
        <w:rPr>
          <w:sz w:val="28"/>
          <w:szCs w:val="28"/>
          <w:lang w:val="uk-UA"/>
        </w:rPr>
        <w:t xml:space="preserve"> тис. грн. (53,1%).</w:t>
      </w:r>
    </w:p>
    <w:p w:rsidR="009E1F4E" w:rsidRPr="006C5126" w:rsidRDefault="009E1F4E" w:rsidP="001F6F79">
      <w:pPr>
        <w:jc w:val="both"/>
        <w:rPr>
          <w:sz w:val="28"/>
          <w:szCs w:val="28"/>
          <w:lang w:val="uk-UA"/>
        </w:rPr>
        <w:sectPr w:rsidR="009E1F4E" w:rsidRPr="006C5126" w:rsidSect="00506984">
          <w:footerReference w:type="default" r:id="rId11"/>
          <w:pgSz w:w="11906" w:h="16838" w:code="9"/>
          <w:pgMar w:top="567" w:right="567" w:bottom="567" w:left="567" w:header="0" w:footer="0" w:gutter="0"/>
          <w:cols w:space="720"/>
          <w:titlePg/>
          <w:docGrid w:linePitch="65"/>
        </w:sectPr>
      </w:pPr>
    </w:p>
    <w:p w:rsidR="009E1F4E" w:rsidRPr="006C5126" w:rsidRDefault="009E1F4E" w:rsidP="00EE3600">
      <w:pPr>
        <w:ind w:left="-1134"/>
        <w:jc w:val="both"/>
        <w:rPr>
          <w:sz w:val="28"/>
          <w:szCs w:val="28"/>
          <w:lang w:val="uk-UA"/>
        </w:rPr>
      </w:pPr>
      <w:r w:rsidRPr="006C5126">
        <w:rPr>
          <w:color w:val="000000"/>
          <w:sz w:val="28"/>
          <w:szCs w:val="28"/>
          <w:lang w:val="uk-UA"/>
        </w:rPr>
        <w:lastRenderedPageBreak/>
        <w:t xml:space="preserve">      На забезпечення якісної та</w:t>
      </w:r>
      <w:r w:rsidRPr="006C5126">
        <w:rPr>
          <w:sz w:val="28"/>
          <w:szCs w:val="28"/>
          <w:lang w:val="uk-UA"/>
        </w:rPr>
        <w:t xml:space="preserve"> доступної загальної середньої освіти «Нова українська школа» виділені кошти в сумі </w:t>
      </w:r>
      <w:r w:rsidR="00A02E98" w:rsidRPr="006C5126">
        <w:rPr>
          <w:sz w:val="28"/>
          <w:szCs w:val="28"/>
          <w:lang w:val="uk-UA"/>
        </w:rPr>
        <w:t>7 537,1</w:t>
      </w:r>
      <w:r w:rsidRPr="006C5126">
        <w:rPr>
          <w:sz w:val="28"/>
          <w:szCs w:val="28"/>
          <w:lang w:val="uk-UA"/>
        </w:rPr>
        <w:t xml:space="preserve"> тис. грн.</w:t>
      </w:r>
    </w:p>
    <w:p w:rsidR="009E1F4E" w:rsidRPr="006C5126" w:rsidRDefault="009E1F4E" w:rsidP="00EE3600">
      <w:pPr>
        <w:ind w:left="-1134" w:firstLine="426"/>
        <w:jc w:val="both"/>
        <w:rPr>
          <w:sz w:val="28"/>
          <w:szCs w:val="28"/>
          <w:lang w:val="uk-UA"/>
        </w:rPr>
      </w:pPr>
      <w:r w:rsidRPr="006C5126">
        <w:rPr>
          <w:sz w:val="28"/>
          <w:szCs w:val="28"/>
          <w:lang w:val="uk-UA"/>
        </w:rPr>
        <w:t xml:space="preserve">З метою </w:t>
      </w:r>
      <w:r w:rsidR="00625931" w:rsidRPr="006C5126">
        <w:rPr>
          <w:sz w:val="28"/>
          <w:szCs w:val="28"/>
          <w:lang w:val="uk-UA"/>
        </w:rPr>
        <w:t>відновлення закладів</w:t>
      </w:r>
      <w:r w:rsidRPr="006C5126">
        <w:rPr>
          <w:sz w:val="28"/>
          <w:szCs w:val="28"/>
          <w:lang w:val="uk-UA"/>
        </w:rPr>
        <w:t xml:space="preserve"> освіти </w:t>
      </w:r>
      <w:r w:rsidR="00625931" w:rsidRPr="006C5126">
        <w:rPr>
          <w:sz w:val="28"/>
          <w:szCs w:val="28"/>
          <w:lang w:val="uk-UA"/>
        </w:rPr>
        <w:t xml:space="preserve">після  ракетних і </w:t>
      </w:r>
      <w:r w:rsidR="00E621DE">
        <w:rPr>
          <w:sz w:val="28"/>
          <w:szCs w:val="28"/>
          <w:lang w:val="uk-UA"/>
        </w:rPr>
        <w:t>БПЛА</w:t>
      </w:r>
      <w:r w:rsidR="00625931" w:rsidRPr="006C5126">
        <w:rPr>
          <w:sz w:val="28"/>
          <w:szCs w:val="28"/>
          <w:lang w:val="uk-UA"/>
        </w:rPr>
        <w:t xml:space="preserve"> атак</w:t>
      </w:r>
      <w:r w:rsidR="009D62FA" w:rsidRPr="006C5126">
        <w:rPr>
          <w:sz w:val="28"/>
          <w:szCs w:val="28"/>
          <w:lang w:val="uk-UA"/>
        </w:rPr>
        <w:t xml:space="preserve"> з резервного фонду </w:t>
      </w:r>
      <w:r w:rsidRPr="006C5126">
        <w:rPr>
          <w:sz w:val="28"/>
          <w:szCs w:val="28"/>
          <w:lang w:val="uk-UA"/>
        </w:rPr>
        <w:t>виді</w:t>
      </w:r>
      <w:r w:rsidR="00625931" w:rsidRPr="006C5126">
        <w:rPr>
          <w:sz w:val="28"/>
          <w:szCs w:val="28"/>
          <w:lang w:val="uk-UA"/>
        </w:rPr>
        <w:t xml:space="preserve">лено </w:t>
      </w:r>
      <w:r w:rsidR="009D62FA" w:rsidRPr="006C5126">
        <w:rPr>
          <w:sz w:val="28"/>
          <w:szCs w:val="28"/>
          <w:lang w:val="uk-UA"/>
        </w:rPr>
        <w:t>2 997,7</w:t>
      </w:r>
      <w:r w:rsidR="006D3BC9" w:rsidRPr="006C5126">
        <w:rPr>
          <w:sz w:val="28"/>
          <w:szCs w:val="28"/>
          <w:lang w:val="uk-UA"/>
        </w:rPr>
        <w:t xml:space="preserve"> </w:t>
      </w:r>
      <w:r w:rsidR="00112F7E" w:rsidRPr="006C5126">
        <w:rPr>
          <w:sz w:val="28"/>
          <w:szCs w:val="28"/>
          <w:lang w:val="uk-UA"/>
        </w:rPr>
        <w:t xml:space="preserve">тис. </w:t>
      </w:r>
      <w:proofErr w:type="spellStart"/>
      <w:r w:rsidR="00112F7E" w:rsidRPr="006C5126">
        <w:rPr>
          <w:sz w:val="28"/>
          <w:szCs w:val="28"/>
          <w:lang w:val="uk-UA"/>
        </w:rPr>
        <w:t>грн</w:t>
      </w:r>
      <w:proofErr w:type="spellEnd"/>
      <w:r w:rsidR="00112F7E" w:rsidRPr="006C5126">
        <w:rPr>
          <w:sz w:val="28"/>
          <w:szCs w:val="28"/>
          <w:lang w:val="uk-UA"/>
        </w:rPr>
        <w:t>, на</w:t>
      </w:r>
      <w:r w:rsidRPr="006C5126">
        <w:rPr>
          <w:sz w:val="28"/>
          <w:szCs w:val="28"/>
          <w:lang w:val="uk-UA"/>
        </w:rPr>
        <w:t xml:space="preserve"> протипожежн</w:t>
      </w:r>
      <w:r w:rsidR="00112F7E" w:rsidRPr="006C5126">
        <w:rPr>
          <w:sz w:val="28"/>
          <w:szCs w:val="28"/>
          <w:lang w:val="uk-UA"/>
        </w:rPr>
        <w:t>і</w:t>
      </w:r>
      <w:r w:rsidRPr="006C5126">
        <w:rPr>
          <w:sz w:val="28"/>
          <w:szCs w:val="28"/>
          <w:lang w:val="uk-UA"/>
        </w:rPr>
        <w:t xml:space="preserve"> заход</w:t>
      </w:r>
      <w:r w:rsidR="00E621DE">
        <w:rPr>
          <w:sz w:val="28"/>
          <w:szCs w:val="28"/>
          <w:lang w:val="uk-UA"/>
        </w:rPr>
        <w:t xml:space="preserve">и </w:t>
      </w:r>
      <w:r w:rsidR="00E621DE" w:rsidRPr="006C5126">
        <w:rPr>
          <w:sz w:val="28"/>
          <w:szCs w:val="28"/>
          <w:lang w:val="uk-UA"/>
        </w:rPr>
        <w:t>–</w:t>
      </w:r>
      <w:r w:rsidRPr="006C5126">
        <w:rPr>
          <w:sz w:val="28"/>
          <w:szCs w:val="28"/>
          <w:lang w:val="uk-UA"/>
        </w:rPr>
        <w:t xml:space="preserve"> </w:t>
      </w:r>
      <w:r w:rsidR="006D3BC9" w:rsidRPr="006C5126">
        <w:rPr>
          <w:sz w:val="28"/>
          <w:szCs w:val="28"/>
          <w:lang w:val="uk-UA"/>
        </w:rPr>
        <w:t xml:space="preserve">6 422,8 </w:t>
      </w:r>
      <w:r w:rsidR="00E621DE">
        <w:rPr>
          <w:sz w:val="28"/>
          <w:szCs w:val="28"/>
          <w:lang w:val="uk-UA"/>
        </w:rPr>
        <w:t xml:space="preserve">тис. </w:t>
      </w:r>
      <w:proofErr w:type="spellStart"/>
      <w:r w:rsidR="00E621DE">
        <w:rPr>
          <w:sz w:val="28"/>
          <w:szCs w:val="28"/>
          <w:lang w:val="uk-UA"/>
        </w:rPr>
        <w:t>грн</w:t>
      </w:r>
      <w:proofErr w:type="spellEnd"/>
      <w:r w:rsidR="00E621DE">
        <w:rPr>
          <w:sz w:val="28"/>
          <w:szCs w:val="28"/>
          <w:lang w:val="uk-UA"/>
        </w:rPr>
        <w:t xml:space="preserve"> (</w:t>
      </w:r>
      <w:r w:rsidRPr="006C5126">
        <w:rPr>
          <w:sz w:val="28"/>
          <w:szCs w:val="28"/>
          <w:lang w:val="uk-UA"/>
        </w:rPr>
        <w:t xml:space="preserve">засоби пожежогасіння, електроінструменти, </w:t>
      </w:r>
      <w:r w:rsidR="00E621DE">
        <w:rPr>
          <w:sz w:val="28"/>
          <w:szCs w:val="28"/>
          <w:lang w:val="uk-UA"/>
        </w:rPr>
        <w:t>повірка</w:t>
      </w:r>
      <w:r w:rsidRPr="006C5126">
        <w:rPr>
          <w:sz w:val="28"/>
          <w:szCs w:val="28"/>
          <w:lang w:val="uk-UA"/>
        </w:rPr>
        <w:t xml:space="preserve"> манометрів, термометрів, контуру заземлення, </w:t>
      </w:r>
      <w:r w:rsidR="00E621DE">
        <w:rPr>
          <w:sz w:val="28"/>
          <w:szCs w:val="28"/>
          <w:lang w:val="uk-UA"/>
        </w:rPr>
        <w:t>прочистка</w:t>
      </w:r>
      <w:r w:rsidRPr="006C5126">
        <w:rPr>
          <w:sz w:val="28"/>
          <w:szCs w:val="28"/>
          <w:lang w:val="uk-UA"/>
        </w:rPr>
        <w:t xml:space="preserve"> димових та вентиляційних каналів, нала</w:t>
      </w:r>
      <w:r w:rsidR="00E621DE">
        <w:rPr>
          <w:sz w:val="28"/>
          <w:szCs w:val="28"/>
          <w:lang w:val="uk-UA"/>
        </w:rPr>
        <w:t>годження автоматики, перезарядка вогнегасників,</w:t>
      </w:r>
      <w:r w:rsidRPr="006C5126">
        <w:rPr>
          <w:sz w:val="28"/>
          <w:szCs w:val="28"/>
          <w:lang w:val="uk-UA"/>
        </w:rPr>
        <w:t xml:space="preserve"> капітальні </w:t>
      </w:r>
      <w:r w:rsidR="00D745B3">
        <w:rPr>
          <w:sz w:val="28"/>
          <w:szCs w:val="28"/>
          <w:lang w:val="uk-UA"/>
        </w:rPr>
        <w:t>ремонти з відновлення</w:t>
      </w:r>
      <w:r w:rsidRPr="006C5126">
        <w:rPr>
          <w:sz w:val="28"/>
          <w:szCs w:val="28"/>
          <w:lang w:val="uk-UA"/>
        </w:rPr>
        <w:t xml:space="preserve"> системи протипожежного захисту).</w:t>
      </w:r>
    </w:p>
    <w:p w:rsidR="00232D16" w:rsidRDefault="00E665C8" w:rsidP="00EE3600">
      <w:pPr>
        <w:tabs>
          <w:tab w:val="left" w:pos="709"/>
          <w:tab w:val="num" w:pos="5940"/>
        </w:tabs>
        <w:ind w:left="-1134"/>
        <w:jc w:val="both"/>
        <w:rPr>
          <w:sz w:val="28"/>
          <w:szCs w:val="28"/>
          <w:lang w:val="uk-UA"/>
        </w:rPr>
      </w:pPr>
      <w:r w:rsidRPr="006C5126">
        <w:rPr>
          <w:sz w:val="28"/>
          <w:lang w:val="uk-UA"/>
        </w:rPr>
        <w:t xml:space="preserve">     На п</w:t>
      </w:r>
      <w:r w:rsidR="00112F7E" w:rsidRPr="006C5126">
        <w:rPr>
          <w:sz w:val="28"/>
          <w:szCs w:val="28"/>
          <w:lang w:val="uk-UA"/>
        </w:rPr>
        <w:t xml:space="preserve">роведення тренінгів з української та англійської мов для дорослих та дітей дошкільного віку разом з батьками </w:t>
      </w:r>
      <w:r w:rsidRPr="006C5126">
        <w:rPr>
          <w:sz w:val="28"/>
          <w:szCs w:val="28"/>
          <w:lang w:val="uk-UA"/>
        </w:rPr>
        <w:t>виділені кошти в сумі</w:t>
      </w:r>
      <w:r w:rsidR="00DF2D45" w:rsidRPr="006C5126">
        <w:rPr>
          <w:sz w:val="28"/>
          <w:szCs w:val="28"/>
          <w:lang w:val="uk-UA"/>
        </w:rPr>
        <w:t xml:space="preserve"> 624,4</w:t>
      </w:r>
      <w:r w:rsidRPr="006C5126">
        <w:rPr>
          <w:sz w:val="28"/>
          <w:szCs w:val="28"/>
          <w:lang w:val="uk-UA"/>
        </w:rPr>
        <w:t xml:space="preserve"> </w:t>
      </w:r>
      <w:r w:rsidR="00112F7E" w:rsidRPr="006C5126">
        <w:rPr>
          <w:sz w:val="28"/>
          <w:szCs w:val="28"/>
          <w:lang w:val="uk-UA"/>
        </w:rPr>
        <w:t xml:space="preserve">тис. </w:t>
      </w:r>
      <w:proofErr w:type="spellStart"/>
      <w:r w:rsidR="00112F7E" w:rsidRPr="006C5126">
        <w:rPr>
          <w:sz w:val="28"/>
          <w:szCs w:val="28"/>
          <w:lang w:val="uk-UA"/>
        </w:rPr>
        <w:t>грн</w:t>
      </w:r>
      <w:proofErr w:type="spellEnd"/>
      <w:r w:rsidR="00112F7E" w:rsidRPr="006C5126">
        <w:rPr>
          <w:sz w:val="28"/>
          <w:szCs w:val="28"/>
          <w:lang w:val="uk-UA"/>
        </w:rPr>
        <w:t>;</w:t>
      </w:r>
      <w:r w:rsidR="00EE6BAB" w:rsidRPr="006C5126">
        <w:rPr>
          <w:sz w:val="28"/>
          <w:szCs w:val="28"/>
          <w:lang w:val="uk-UA"/>
        </w:rPr>
        <w:t xml:space="preserve"> </w:t>
      </w:r>
      <w:r w:rsidR="00112F7E" w:rsidRPr="006C5126">
        <w:rPr>
          <w:sz w:val="28"/>
          <w:szCs w:val="28"/>
          <w:lang w:val="uk-UA"/>
        </w:rPr>
        <w:t>організацію безкоштовного підвезення учнів до навча</w:t>
      </w:r>
      <w:r w:rsidR="000727B3">
        <w:rPr>
          <w:sz w:val="28"/>
          <w:szCs w:val="28"/>
          <w:lang w:val="uk-UA"/>
        </w:rPr>
        <w:t xml:space="preserve">льних закладів – </w:t>
      </w:r>
      <w:r w:rsidR="00DF2D45" w:rsidRPr="006C5126">
        <w:rPr>
          <w:sz w:val="28"/>
          <w:szCs w:val="28"/>
          <w:lang w:val="uk-UA"/>
        </w:rPr>
        <w:t xml:space="preserve">2 563,8 </w:t>
      </w:r>
      <w:r w:rsidR="00112F7E" w:rsidRPr="006C5126">
        <w:rPr>
          <w:sz w:val="28"/>
          <w:szCs w:val="28"/>
          <w:lang w:val="uk-UA"/>
        </w:rPr>
        <w:t xml:space="preserve">тис. </w:t>
      </w:r>
      <w:proofErr w:type="spellStart"/>
      <w:r w:rsidR="00112F7E" w:rsidRPr="006C5126">
        <w:rPr>
          <w:sz w:val="28"/>
          <w:szCs w:val="28"/>
          <w:lang w:val="uk-UA"/>
        </w:rPr>
        <w:t>грн</w:t>
      </w:r>
      <w:proofErr w:type="spellEnd"/>
      <w:r w:rsidR="00112F7E" w:rsidRPr="006C5126">
        <w:rPr>
          <w:sz w:val="28"/>
          <w:szCs w:val="28"/>
          <w:lang w:val="uk-UA"/>
        </w:rPr>
        <w:t>;</w:t>
      </w:r>
      <w:r w:rsidR="00EE6BAB" w:rsidRPr="006C5126">
        <w:rPr>
          <w:sz w:val="28"/>
          <w:szCs w:val="28"/>
          <w:lang w:val="uk-UA"/>
        </w:rPr>
        <w:t xml:space="preserve"> </w:t>
      </w:r>
      <w:r w:rsidR="00112F7E" w:rsidRPr="006C5126">
        <w:rPr>
          <w:sz w:val="28"/>
          <w:szCs w:val="28"/>
          <w:lang w:val="uk-UA"/>
        </w:rPr>
        <w:t>компенсацію на придбання шкільної та спортивної форми для дітей-сиріт та позбавлених батьківського піклування –</w:t>
      </w:r>
      <w:r w:rsidR="00AF7598" w:rsidRPr="006C5126">
        <w:rPr>
          <w:sz w:val="28"/>
          <w:szCs w:val="28"/>
          <w:lang w:val="uk-UA"/>
        </w:rPr>
        <w:t xml:space="preserve"> </w:t>
      </w:r>
      <w:r w:rsidR="00DF2D45" w:rsidRPr="006C5126">
        <w:rPr>
          <w:sz w:val="28"/>
          <w:szCs w:val="28"/>
          <w:lang w:val="uk-UA"/>
        </w:rPr>
        <w:t xml:space="preserve">454,8 </w:t>
      </w:r>
      <w:r w:rsidR="00112F7E" w:rsidRPr="006C5126">
        <w:rPr>
          <w:sz w:val="28"/>
          <w:szCs w:val="28"/>
          <w:lang w:val="uk-UA"/>
        </w:rPr>
        <w:t xml:space="preserve">тис. </w:t>
      </w:r>
      <w:proofErr w:type="spellStart"/>
      <w:r w:rsidR="00112F7E" w:rsidRPr="006C5126">
        <w:rPr>
          <w:sz w:val="28"/>
          <w:szCs w:val="28"/>
          <w:lang w:val="uk-UA"/>
        </w:rPr>
        <w:t>грн</w:t>
      </w:r>
      <w:proofErr w:type="spellEnd"/>
      <w:r w:rsidR="00112F7E" w:rsidRPr="006C5126">
        <w:rPr>
          <w:sz w:val="28"/>
          <w:szCs w:val="28"/>
          <w:lang w:val="uk-UA"/>
        </w:rPr>
        <w:t>;</w:t>
      </w:r>
      <w:r w:rsidR="00EE6BAB" w:rsidRPr="006C5126">
        <w:rPr>
          <w:sz w:val="28"/>
          <w:szCs w:val="28"/>
          <w:lang w:val="uk-UA"/>
        </w:rPr>
        <w:t xml:space="preserve"> </w:t>
      </w:r>
      <w:r w:rsidR="00112F7E" w:rsidRPr="006C5126">
        <w:rPr>
          <w:sz w:val="28"/>
          <w:szCs w:val="28"/>
          <w:lang w:val="uk-UA"/>
        </w:rPr>
        <w:t xml:space="preserve">оновлення матеріально-технічної бази закладів та установ освіти – </w:t>
      </w:r>
      <w:r w:rsidR="00DF2D45" w:rsidRPr="006C5126">
        <w:rPr>
          <w:sz w:val="28"/>
          <w:szCs w:val="28"/>
          <w:lang w:val="uk-UA"/>
        </w:rPr>
        <w:t>83 472,1</w:t>
      </w:r>
      <w:r w:rsidR="00112F7E" w:rsidRPr="006C5126">
        <w:rPr>
          <w:sz w:val="28"/>
          <w:szCs w:val="28"/>
          <w:lang w:val="uk-UA"/>
        </w:rPr>
        <w:t xml:space="preserve">тис. </w:t>
      </w:r>
      <w:proofErr w:type="spellStart"/>
      <w:r w:rsidR="00112F7E" w:rsidRPr="006C5126">
        <w:rPr>
          <w:sz w:val="28"/>
          <w:szCs w:val="28"/>
          <w:lang w:val="uk-UA"/>
        </w:rPr>
        <w:t>грн</w:t>
      </w:r>
      <w:proofErr w:type="spellEnd"/>
      <w:r w:rsidR="00112F7E" w:rsidRPr="006C5126">
        <w:rPr>
          <w:sz w:val="28"/>
          <w:szCs w:val="28"/>
          <w:lang w:val="uk-UA"/>
        </w:rPr>
        <w:t xml:space="preserve">, </w:t>
      </w:r>
      <w:r w:rsidR="00EE6BAB" w:rsidRPr="006C5126">
        <w:rPr>
          <w:sz w:val="28"/>
          <w:szCs w:val="28"/>
          <w:lang w:val="uk-UA"/>
        </w:rPr>
        <w:t>облаштування</w:t>
      </w:r>
      <w:r w:rsidR="00112F7E" w:rsidRPr="006C5126">
        <w:rPr>
          <w:sz w:val="28"/>
          <w:szCs w:val="28"/>
          <w:lang w:val="uk-UA"/>
        </w:rPr>
        <w:t xml:space="preserve"> найпростіших укриттів –</w:t>
      </w:r>
      <w:r w:rsidR="00AF7598" w:rsidRPr="006C5126">
        <w:rPr>
          <w:sz w:val="28"/>
          <w:szCs w:val="28"/>
          <w:lang w:val="uk-UA"/>
        </w:rPr>
        <w:t xml:space="preserve"> </w:t>
      </w:r>
      <w:r w:rsidR="00452F71">
        <w:rPr>
          <w:sz w:val="28"/>
          <w:szCs w:val="28"/>
          <w:lang w:val="uk-UA"/>
        </w:rPr>
        <w:t xml:space="preserve">                      </w:t>
      </w:r>
      <w:r w:rsidR="00DF2D45" w:rsidRPr="006C5126">
        <w:rPr>
          <w:sz w:val="28"/>
          <w:szCs w:val="28"/>
          <w:lang w:val="uk-UA"/>
        </w:rPr>
        <w:t xml:space="preserve">59 480,2 </w:t>
      </w:r>
      <w:r w:rsidR="00112F7E" w:rsidRPr="006C5126">
        <w:rPr>
          <w:sz w:val="28"/>
          <w:szCs w:val="28"/>
          <w:lang w:val="uk-UA"/>
        </w:rPr>
        <w:t>тис. грн.</w:t>
      </w:r>
    </w:p>
    <w:p w:rsidR="003D1472" w:rsidRDefault="00675E64" w:rsidP="00EE3600">
      <w:pPr>
        <w:autoSpaceDE w:val="0"/>
        <w:autoSpaceDN w:val="0"/>
        <w:adjustRightInd w:val="0"/>
        <w:ind w:left="-1134" w:firstLine="360"/>
        <w:jc w:val="both"/>
        <w:rPr>
          <w:sz w:val="28"/>
          <w:szCs w:val="28"/>
          <w:lang w:val="uk-UA" w:eastAsia="en-US"/>
        </w:rPr>
      </w:pPr>
      <w:r w:rsidRPr="00105308">
        <w:rPr>
          <w:sz w:val="28"/>
          <w:szCs w:val="28"/>
          <w:lang w:val="uk-UA" w:eastAsia="en-US"/>
        </w:rPr>
        <w:t>На утримання</w:t>
      </w:r>
      <w:r w:rsidR="00232D16" w:rsidRPr="00105308">
        <w:rPr>
          <w:sz w:val="28"/>
          <w:szCs w:val="28"/>
          <w:lang w:val="uk-UA" w:eastAsia="en-US"/>
        </w:rPr>
        <w:t xml:space="preserve"> </w:t>
      </w:r>
      <w:r w:rsidR="00105308" w:rsidRPr="00105308">
        <w:rPr>
          <w:sz w:val="28"/>
          <w:szCs w:val="28"/>
          <w:lang w:val="uk-UA" w:eastAsia="en-US"/>
        </w:rPr>
        <w:t>3</w:t>
      </w:r>
      <w:r w:rsidRPr="00105308">
        <w:rPr>
          <w:sz w:val="28"/>
          <w:szCs w:val="28"/>
          <w:lang w:val="uk-UA" w:eastAsia="en-US"/>
        </w:rPr>
        <w:t>-х</w:t>
      </w:r>
      <w:r w:rsidR="00232D16" w:rsidRPr="00105308">
        <w:rPr>
          <w:sz w:val="28"/>
          <w:szCs w:val="28"/>
          <w:lang w:val="uk-UA" w:eastAsia="en-US"/>
        </w:rPr>
        <w:t xml:space="preserve"> </w:t>
      </w:r>
      <w:r w:rsidRPr="00105308">
        <w:rPr>
          <w:sz w:val="28"/>
          <w:szCs w:val="28"/>
          <w:lang w:val="uk-UA" w:eastAsia="en-US"/>
        </w:rPr>
        <w:t>позашкільних</w:t>
      </w:r>
      <w:r w:rsidR="00232D16" w:rsidRPr="00105308">
        <w:rPr>
          <w:sz w:val="28"/>
          <w:szCs w:val="28"/>
          <w:lang w:val="uk-UA" w:eastAsia="en-US"/>
        </w:rPr>
        <w:t xml:space="preserve"> </w:t>
      </w:r>
      <w:r w:rsidRPr="00105308">
        <w:rPr>
          <w:sz w:val="28"/>
          <w:szCs w:val="28"/>
          <w:lang w:val="uk-UA" w:eastAsia="en-US"/>
        </w:rPr>
        <w:t>закладів</w:t>
      </w:r>
      <w:r w:rsidR="00232D16" w:rsidRPr="00105308">
        <w:rPr>
          <w:sz w:val="28"/>
          <w:szCs w:val="28"/>
          <w:lang w:val="uk-UA" w:eastAsia="en-US"/>
        </w:rPr>
        <w:t xml:space="preserve"> </w:t>
      </w:r>
      <w:r w:rsidRPr="00105308">
        <w:rPr>
          <w:sz w:val="28"/>
          <w:szCs w:val="28"/>
          <w:lang w:val="uk-UA" w:eastAsia="en-US"/>
        </w:rPr>
        <w:t>(</w:t>
      </w:r>
      <w:r w:rsidR="00232D16" w:rsidRPr="00105308">
        <w:rPr>
          <w:sz w:val="28"/>
          <w:szCs w:val="28"/>
          <w:lang w:val="uk-UA" w:eastAsia="en-US"/>
        </w:rPr>
        <w:t>КПНЗ "Палац творчості дітей та юнацтва", «Центр позашкільної робот</w:t>
      </w:r>
      <w:r w:rsidR="00105308" w:rsidRPr="00105308">
        <w:rPr>
          <w:sz w:val="28"/>
          <w:szCs w:val="28"/>
          <w:lang w:val="uk-UA" w:eastAsia="en-US"/>
        </w:rPr>
        <w:t>и», «Станція юних натуралістів»)</w:t>
      </w:r>
      <w:r w:rsidR="00232D16" w:rsidRPr="00105308">
        <w:rPr>
          <w:sz w:val="28"/>
          <w:szCs w:val="28"/>
          <w:lang w:val="uk-UA" w:eastAsia="en-US"/>
        </w:rPr>
        <w:t xml:space="preserve"> з загальною чисельністю </w:t>
      </w:r>
      <w:r w:rsidR="00105308" w:rsidRPr="00105308">
        <w:rPr>
          <w:sz w:val="28"/>
          <w:szCs w:val="28"/>
          <w:lang w:val="uk-UA" w:eastAsia="en-US"/>
        </w:rPr>
        <w:t xml:space="preserve">128,35 </w:t>
      </w:r>
      <w:r w:rsidRPr="00105308">
        <w:rPr>
          <w:sz w:val="28"/>
          <w:szCs w:val="28"/>
          <w:lang w:val="uk-UA" w:eastAsia="en-US"/>
        </w:rPr>
        <w:t>штатних одиниць</w:t>
      </w:r>
      <w:r w:rsidR="00232D16" w:rsidRPr="00105308">
        <w:rPr>
          <w:sz w:val="28"/>
          <w:szCs w:val="28"/>
          <w:lang w:val="uk-UA" w:eastAsia="en-US"/>
        </w:rPr>
        <w:t xml:space="preserve"> </w:t>
      </w:r>
      <w:r w:rsidRPr="00105308">
        <w:rPr>
          <w:sz w:val="28"/>
          <w:szCs w:val="28"/>
          <w:lang w:val="uk-UA" w:eastAsia="en-US"/>
        </w:rPr>
        <w:t>виділено</w:t>
      </w:r>
      <w:r w:rsidR="00105308" w:rsidRPr="00105308">
        <w:rPr>
          <w:sz w:val="28"/>
          <w:szCs w:val="28"/>
          <w:lang w:val="uk-UA" w:eastAsia="en-US"/>
        </w:rPr>
        <w:t xml:space="preserve"> 29 081,2 </w:t>
      </w:r>
      <w:proofErr w:type="spellStart"/>
      <w:r w:rsidR="00105308" w:rsidRPr="00105308">
        <w:rPr>
          <w:sz w:val="28"/>
          <w:szCs w:val="28"/>
          <w:lang w:val="uk-UA" w:eastAsia="en-US"/>
        </w:rPr>
        <w:t>тис.грн</w:t>
      </w:r>
      <w:proofErr w:type="spellEnd"/>
      <w:r w:rsidRPr="00105308">
        <w:rPr>
          <w:sz w:val="28"/>
          <w:szCs w:val="28"/>
          <w:lang w:val="uk-UA" w:eastAsia="en-US"/>
        </w:rPr>
        <w:t>, з них на</w:t>
      </w:r>
      <w:r w:rsidR="00232D16" w:rsidRPr="00105308">
        <w:rPr>
          <w:sz w:val="28"/>
          <w:szCs w:val="28"/>
          <w:lang w:val="uk-UA" w:eastAsia="en-US"/>
        </w:rPr>
        <w:t xml:space="preserve"> заробітну плату з нарахуваннями</w:t>
      </w:r>
      <w:r w:rsidRPr="00105308">
        <w:rPr>
          <w:sz w:val="28"/>
          <w:szCs w:val="28"/>
          <w:lang w:val="uk-UA" w:eastAsia="en-US"/>
        </w:rPr>
        <w:t xml:space="preserve"> </w:t>
      </w:r>
      <w:r w:rsidRPr="00105308">
        <w:rPr>
          <w:sz w:val="28"/>
          <w:szCs w:val="28"/>
          <w:lang w:val="uk-UA"/>
        </w:rPr>
        <w:t>–</w:t>
      </w:r>
      <w:r w:rsidR="00232D16" w:rsidRPr="00105308">
        <w:rPr>
          <w:sz w:val="28"/>
          <w:szCs w:val="28"/>
          <w:lang w:val="uk-UA" w:eastAsia="en-US"/>
        </w:rPr>
        <w:t xml:space="preserve"> </w:t>
      </w:r>
      <w:r w:rsidR="00105308" w:rsidRPr="00105308">
        <w:rPr>
          <w:sz w:val="28"/>
          <w:szCs w:val="28"/>
          <w:lang w:val="uk-UA" w:eastAsia="en-US"/>
        </w:rPr>
        <w:t xml:space="preserve">22 021,4 </w:t>
      </w:r>
      <w:r w:rsidR="00232D16" w:rsidRPr="00105308">
        <w:rPr>
          <w:sz w:val="28"/>
          <w:szCs w:val="28"/>
          <w:lang w:val="uk-UA" w:eastAsia="en-US"/>
        </w:rPr>
        <w:t xml:space="preserve">тис. </w:t>
      </w:r>
      <w:proofErr w:type="spellStart"/>
      <w:r w:rsidR="00232D16" w:rsidRPr="00105308">
        <w:rPr>
          <w:sz w:val="28"/>
          <w:szCs w:val="28"/>
          <w:lang w:val="uk-UA" w:eastAsia="en-US"/>
        </w:rPr>
        <w:t>грн</w:t>
      </w:r>
      <w:proofErr w:type="spellEnd"/>
      <w:r w:rsidR="00232D16" w:rsidRPr="00105308">
        <w:rPr>
          <w:sz w:val="28"/>
          <w:szCs w:val="28"/>
          <w:lang w:val="uk-UA" w:eastAsia="en-US"/>
        </w:rPr>
        <w:t>, оплату енергоносіїв –</w:t>
      </w:r>
      <w:r w:rsidR="00105308" w:rsidRPr="00105308">
        <w:rPr>
          <w:sz w:val="28"/>
          <w:szCs w:val="28"/>
          <w:lang w:val="uk-UA" w:eastAsia="en-US"/>
        </w:rPr>
        <w:t xml:space="preserve"> 2 880,5</w:t>
      </w:r>
      <w:r w:rsidRPr="00105308">
        <w:rPr>
          <w:sz w:val="28"/>
          <w:szCs w:val="28"/>
          <w:lang w:val="uk-UA" w:eastAsia="en-US"/>
        </w:rPr>
        <w:t xml:space="preserve"> </w:t>
      </w:r>
      <w:r w:rsidR="00232D16" w:rsidRPr="00105308">
        <w:rPr>
          <w:sz w:val="28"/>
          <w:szCs w:val="28"/>
          <w:lang w:val="uk-UA" w:eastAsia="en-US"/>
        </w:rPr>
        <w:t xml:space="preserve">тис. грн. </w:t>
      </w:r>
      <w:r w:rsidR="00232D16" w:rsidRPr="00ED521A">
        <w:rPr>
          <w:sz w:val="28"/>
          <w:szCs w:val="28"/>
          <w:lang w:val="uk-UA" w:eastAsia="en-US"/>
        </w:rPr>
        <w:t>Дані заклади відвідують</w:t>
      </w:r>
      <w:r w:rsidR="00ED521A" w:rsidRPr="00ED521A">
        <w:rPr>
          <w:sz w:val="28"/>
          <w:szCs w:val="28"/>
          <w:lang w:val="uk-UA" w:eastAsia="en-US"/>
        </w:rPr>
        <w:t xml:space="preserve"> 2108</w:t>
      </w:r>
      <w:r w:rsidR="00232D16" w:rsidRPr="00ED521A">
        <w:rPr>
          <w:sz w:val="28"/>
          <w:szCs w:val="28"/>
          <w:lang w:val="uk-UA" w:eastAsia="en-US"/>
        </w:rPr>
        <w:t xml:space="preserve"> дітей, в них функціонує</w:t>
      </w:r>
      <w:r w:rsidR="00ED521A" w:rsidRPr="00ED521A">
        <w:rPr>
          <w:sz w:val="28"/>
          <w:szCs w:val="28"/>
          <w:lang w:val="uk-UA" w:eastAsia="en-US"/>
        </w:rPr>
        <w:t xml:space="preserve"> 179</w:t>
      </w:r>
      <w:r w:rsidR="00232D16" w:rsidRPr="00ED521A">
        <w:rPr>
          <w:sz w:val="28"/>
          <w:szCs w:val="28"/>
          <w:lang w:val="uk-UA" w:eastAsia="en-US"/>
        </w:rPr>
        <w:t xml:space="preserve">  гуртків</w:t>
      </w:r>
      <w:r w:rsidR="00232D16" w:rsidRPr="009A0E8A">
        <w:rPr>
          <w:sz w:val="28"/>
          <w:szCs w:val="28"/>
          <w:lang w:val="uk-UA" w:eastAsia="en-US"/>
        </w:rPr>
        <w:t xml:space="preserve">. </w:t>
      </w:r>
      <w:r w:rsidR="000073C5" w:rsidRPr="009A0E8A">
        <w:rPr>
          <w:sz w:val="28"/>
          <w:szCs w:val="28"/>
          <w:lang w:val="uk-UA" w:eastAsia="en-US"/>
        </w:rPr>
        <w:t>В</w:t>
      </w:r>
      <w:r w:rsidR="00232D16" w:rsidRPr="009A0E8A">
        <w:rPr>
          <w:sz w:val="28"/>
          <w:szCs w:val="28"/>
          <w:lang w:val="uk-UA" w:eastAsia="en-US"/>
        </w:rPr>
        <w:t xml:space="preserve"> </w:t>
      </w:r>
      <w:r w:rsidR="000073C5" w:rsidRPr="009A0E8A">
        <w:rPr>
          <w:sz w:val="28"/>
          <w:szCs w:val="28"/>
          <w:lang w:val="uk-UA" w:eastAsia="en-US"/>
        </w:rPr>
        <w:t xml:space="preserve"> </w:t>
      </w:r>
      <w:r w:rsidR="00232D16" w:rsidRPr="009A0E8A">
        <w:rPr>
          <w:sz w:val="28"/>
          <w:szCs w:val="28"/>
          <w:lang w:val="uk-UA" w:eastAsia="en-US"/>
        </w:rPr>
        <w:t>2025 р</w:t>
      </w:r>
      <w:r w:rsidR="000073C5" w:rsidRPr="009A0E8A">
        <w:rPr>
          <w:sz w:val="28"/>
          <w:szCs w:val="28"/>
          <w:lang w:val="uk-UA" w:eastAsia="en-US"/>
        </w:rPr>
        <w:t>оці</w:t>
      </w:r>
      <w:r w:rsidR="00232D16" w:rsidRPr="009A0E8A">
        <w:rPr>
          <w:sz w:val="28"/>
          <w:szCs w:val="28"/>
          <w:lang w:val="uk-UA" w:eastAsia="en-US"/>
        </w:rPr>
        <w:t xml:space="preserve">  </w:t>
      </w:r>
      <w:r w:rsidR="000073C5" w:rsidRPr="009A0E8A">
        <w:rPr>
          <w:sz w:val="28"/>
          <w:szCs w:val="28"/>
          <w:lang w:val="uk-UA" w:eastAsia="en-US"/>
        </w:rPr>
        <w:t>всі гуртки</w:t>
      </w:r>
      <w:r w:rsidR="00FA2EB7" w:rsidRPr="009A0E8A">
        <w:rPr>
          <w:sz w:val="28"/>
          <w:szCs w:val="28"/>
          <w:lang w:val="uk-UA" w:eastAsia="en-US"/>
        </w:rPr>
        <w:t xml:space="preserve"> позашкільних закладів освіти</w:t>
      </w:r>
      <w:r w:rsidR="00232D16" w:rsidRPr="009A0E8A">
        <w:rPr>
          <w:sz w:val="28"/>
          <w:szCs w:val="28"/>
          <w:lang w:val="uk-UA" w:eastAsia="en-US"/>
        </w:rPr>
        <w:t xml:space="preserve">  </w:t>
      </w:r>
      <w:r w:rsidR="003D1472" w:rsidRPr="009A0E8A">
        <w:rPr>
          <w:sz w:val="28"/>
          <w:szCs w:val="28"/>
          <w:lang w:val="uk-UA" w:eastAsia="en-US"/>
        </w:rPr>
        <w:t>брали активну</w:t>
      </w:r>
      <w:r w:rsidR="00232D16" w:rsidRPr="009A0E8A">
        <w:rPr>
          <w:sz w:val="28"/>
          <w:szCs w:val="28"/>
          <w:lang w:val="uk-UA" w:eastAsia="en-US"/>
        </w:rPr>
        <w:t xml:space="preserve"> участь у змаганнях та конкурсах різного рівня, завойовано </w:t>
      </w:r>
      <w:r w:rsidR="003D1472" w:rsidRPr="009A0E8A">
        <w:rPr>
          <w:sz w:val="28"/>
          <w:szCs w:val="28"/>
          <w:lang w:val="uk-UA" w:eastAsia="en-US"/>
        </w:rPr>
        <w:t>6</w:t>
      </w:r>
      <w:r w:rsidR="00232D16" w:rsidRPr="009A0E8A">
        <w:rPr>
          <w:sz w:val="28"/>
          <w:szCs w:val="28"/>
          <w:lang w:val="uk-UA" w:eastAsia="en-US"/>
        </w:rPr>
        <w:t xml:space="preserve"> призових місць: на обласних змаганнях </w:t>
      </w:r>
      <w:r w:rsidR="00232D16" w:rsidRPr="009A0E8A">
        <w:rPr>
          <w:sz w:val="28"/>
          <w:szCs w:val="28"/>
          <w:lang w:val="uk-UA"/>
        </w:rPr>
        <w:t>–</w:t>
      </w:r>
      <w:r w:rsidR="006379C2">
        <w:rPr>
          <w:sz w:val="28"/>
          <w:szCs w:val="28"/>
          <w:lang w:val="uk-UA"/>
        </w:rPr>
        <w:t xml:space="preserve"> </w:t>
      </w:r>
      <w:r w:rsidR="000073C5" w:rsidRPr="009A0E8A">
        <w:rPr>
          <w:sz w:val="28"/>
          <w:szCs w:val="28"/>
          <w:lang w:val="uk-UA"/>
        </w:rPr>
        <w:t>2</w:t>
      </w:r>
      <w:r w:rsidR="00232D16" w:rsidRPr="009A0E8A">
        <w:rPr>
          <w:sz w:val="28"/>
          <w:szCs w:val="28"/>
          <w:lang w:val="uk-UA"/>
        </w:rPr>
        <w:t xml:space="preserve"> </w:t>
      </w:r>
      <w:r w:rsidR="00232D16" w:rsidRPr="009A0E8A">
        <w:rPr>
          <w:sz w:val="28"/>
          <w:szCs w:val="28"/>
          <w:lang w:val="uk-UA" w:eastAsia="en-US"/>
        </w:rPr>
        <w:t xml:space="preserve">, всеукраїнських </w:t>
      </w:r>
      <w:r w:rsidR="00232D16" w:rsidRPr="009A0E8A">
        <w:rPr>
          <w:sz w:val="28"/>
          <w:szCs w:val="28"/>
          <w:lang w:val="uk-UA"/>
        </w:rPr>
        <w:t>–</w:t>
      </w:r>
      <w:r w:rsidR="006379C2">
        <w:rPr>
          <w:sz w:val="28"/>
          <w:szCs w:val="28"/>
          <w:lang w:val="uk-UA"/>
        </w:rPr>
        <w:t xml:space="preserve"> </w:t>
      </w:r>
      <w:r w:rsidR="000073C5" w:rsidRPr="009A0E8A">
        <w:rPr>
          <w:sz w:val="28"/>
          <w:szCs w:val="28"/>
          <w:lang w:val="uk-UA"/>
        </w:rPr>
        <w:t>2</w:t>
      </w:r>
      <w:r w:rsidR="00232D16" w:rsidRPr="009A0E8A">
        <w:rPr>
          <w:sz w:val="28"/>
          <w:szCs w:val="28"/>
          <w:lang w:val="uk-UA"/>
        </w:rPr>
        <w:t xml:space="preserve"> </w:t>
      </w:r>
      <w:r w:rsidR="00232D16" w:rsidRPr="009A0E8A">
        <w:rPr>
          <w:sz w:val="28"/>
          <w:szCs w:val="28"/>
          <w:lang w:val="uk-UA" w:eastAsia="en-US"/>
        </w:rPr>
        <w:t xml:space="preserve">та міжнародних  змаганнях </w:t>
      </w:r>
      <w:r w:rsidR="00232D16" w:rsidRPr="009A0E8A">
        <w:rPr>
          <w:sz w:val="28"/>
          <w:szCs w:val="28"/>
          <w:lang w:val="uk-UA"/>
        </w:rPr>
        <w:t>–</w:t>
      </w:r>
      <w:r w:rsidR="003D1472" w:rsidRPr="009A0E8A">
        <w:rPr>
          <w:sz w:val="28"/>
          <w:szCs w:val="28"/>
          <w:lang w:val="uk-UA"/>
        </w:rPr>
        <w:t>2</w:t>
      </w:r>
      <w:r w:rsidR="00232D16" w:rsidRPr="009A0E8A">
        <w:rPr>
          <w:sz w:val="28"/>
          <w:szCs w:val="28"/>
          <w:lang w:val="uk-UA" w:eastAsia="en-US"/>
        </w:rPr>
        <w:t>.</w:t>
      </w:r>
      <w:r w:rsidR="003D1472">
        <w:rPr>
          <w:sz w:val="28"/>
          <w:szCs w:val="28"/>
          <w:lang w:val="uk-UA" w:eastAsia="en-US"/>
        </w:rPr>
        <w:t xml:space="preserve"> Палац творчості дітей та юнацтва отримав почесну відзнаку «Лідер поз</w:t>
      </w:r>
      <w:r w:rsidR="000B2A9D">
        <w:rPr>
          <w:sz w:val="28"/>
          <w:szCs w:val="28"/>
          <w:lang w:val="uk-UA" w:eastAsia="en-US"/>
        </w:rPr>
        <w:t>ашкільної освіти-2025» від Між</w:t>
      </w:r>
      <w:r w:rsidR="003D1472">
        <w:rPr>
          <w:sz w:val="28"/>
          <w:szCs w:val="28"/>
          <w:lang w:val="uk-UA" w:eastAsia="en-US"/>
        </w:rPr>
        <w:t>народної асоціації позашкільної освіти.</w:t>
      </w:r>
    </w:p>
    <w:p w:rsidR="00C00653" w:rsidRPr="006C5126" w:rsidRDefault="003D6413" w:rsidP="00EE3600">
      <w:pPr>
        <w:autoSpaceDE w:val="0"/>
        <w:autoSpaceDN w:val="0"/>
        <w:adjustRightInd w:val="0"/>
        <w:ind w:left="-1134" w:firstLine="360"/>
        <w:jc w:val="both"/>
        <w:rPr>
          <w:sz w:val="28"/>
          <w:szCs w:val="28"/>
          <w:lang w:val="uk-UA" w:eastAsia="en-US"/>
        </w:rPr>
      </w:pPr>
      <w:r w:rsidRPr="00105308">
        <w:rPr>
          <w:sz w:val="28"/>
          <w:szCs w:val="28"/>
          <w:lang w:val="uk-UA" w:eastAsia="en-US"/>
        </w:rPr>
        <w:t>На утримання</w:t>
      </w:r>
      <w:r w:rsidR="00C00653" w:rsidRPr="00105308">
        <w:rPr>
          <w:sz w:val="28"/>
          <w:szCs w:val="28"/>
          <w:lang w:val="uk-UA" w:eastAsia="en-US"/>
        </w:rPr>
        <w:t xml:space="preserve"> </w:t>
      </w:r>
      <w:proofErr w:type="spellStart"/>
      <w:r w:rsidR="003A0305">
        <w:rPr>
          <w:sz w:val="28"/>
          <w:szCs w:val="28"/>
          <w:lang w:val="uk-UA" w:eastAsia="en-US"/>
        </w:rPr>
        <w:t>КУ</w:t>
      </w:r>
      <w:proofErr w:type="spellEnd"/>
      <w:r w:rsidR="003A0305">
        <w:rPr>
          <w:sz w:val="28"/>
          <w:szCs w:val="28"/>
          <w:lang w:val="uk-UA" w:eastAsia="en-US"/>
        </w:rPr>
        <w:t xml:space="preserve"> «Центр професійного розвитку педагогічних працівників»</w:t>
      </w:r>
      <w:r w:rsidR="00C00653" w:rsidRPr="00105308">
        <w:rPr>
          <w:sz w:val="28"/>
          <w:szCs w:val="28"/>
          <w:lang w:val="uk-UA" w:eastAsia="en-US"/>
        </w:rPr>
        <w:t xml:space="preserve"> з загальною чисельністю </w:t>
      </w:r>
      <w:r w:rsidR="00CA61E9" w:rsidRPr="00105308">
        <w:rPr>
          <w:sz w:val="28"/>
          <w:szCs w:val="28"/>
          <w:lang w:val="uk-UA" w:eastAsia="en-US"/>
        </w:rPr>
        <w:t>6</w:t>
      </w:r>
      <w:r w:rsidR="00C00653" w:rsidRPr="00105308">
        <w:rPr>
          <w:sz w:val="28"/>
          <w:szCs w:val="28"/>
          <w:lang w:val="uk-UA" w:eastAsia="en-US"/>
        </w:rPr>
        <w:t xml:space="preserve"> </w:t>
      </w:r>
      <w:r w:rsidR="003A0305">
        <w:rPr>
          <w:sz w:val="28"/>
          <w:szCs w:val="28"/>
          <w:lang w:val="uk-UA" w:eastAsia="en-US"/>
        </w:rPr>
        <w:t>штатних одиниць</w:t>
      </w:r>
      <w:r w:rsidRPr="00105308">
        <w:rPr>
          <w:sz w:val="28"/>
          <w:szCs w:val="28"/>
          <w:lang w:val="uk-UA" w:eastAsia="en-US"/>
        </w:rPr>
        <w:t xml:space="preserve"> виділено </w:t>
      </w:r>
      <w:r w:rsidR="00CA61E9" w:rsidRPr="00105308">
        <w:rPr>
          <w:sz w:val="28"/>
          <w:szCs w:val="28"/>
          <w:lang w:val="uk-UA" w:eastAsia="en-US"/>
        </w:rPr>
        <w:t xml:space="preserve">1 371 </w:t>
      </w:r>
      <w:r w:rsidRPr="00105308">
        <w:rPr>
          <w:sz w:val="28"/>
          <w:szCs w:val="28"/>
          <w:lang w:val="uk-UA" w:eastAsia="en-US"/>
        </w:rPr>
        <w:t>тис. грн.</w:t>
      </w:r>
      <w:r w:rsidR="00C00653" w:rsidRPr="00105308">
        <w:rPr>
          <w:sz w:val="28"/>
          <w:szCs w:val="28"/>
          <w:lang w:val="uk-UA" w:eastAsia="en-US"/>
        </w:rPr>
        <w:t xml:space="preserve"> </w:t>
      </w:r>
      <w:r w:rsidR="00C00653" w:rsidRPr="006B1747">
        <w:rPr>
          <w:sz w:val="28"/>
          <w:szCs w:val="28"/>
          <w:lang w:val="uk-UA"/>
        </w:rPr>
        <w:t>Протягом року</w:t>
      </w:r>
      <w:r w:rsidR="003A0305">
        <w:rPr>
          <w:sz w:val="28"/>
          <w:szCs w:val="28"/>
          <w:lang w:val="uk-UA"/>
        </w:rPr>
        <w:t xml:space="preserve"> консультантами Центру</w:t>
      </w:r>
      <w:r w:rsidR="00C00653" w:rsidRPr="006B1747">
        <w:rPr>
          <w:sz w:val="28"/>
          <w:szCs w:val="28"/>
          <w:lang w:val="uk-UA"/>
        </w:rPr>
        <w:t xml:space="preserve"> проведено</w:t>
      </w:r>
      <w:r w:rsidR="006B1747" w:rsidRPr="006B1747">
        <w:rPr>
          <w:sz w:val="28"/>
          <w:szCs w:val="28"/>
          <w:lang w:val="uk-UA"/>
        </w:rPr>
        <w:t xml:space="preserve"> 1</w:t>
      </w:r>
      <w:r w:rsidR="00FA3A3D">
        <w:rPr>
          <w:sz w:val="28"/>
          <w:szCs w:val="28"/>
          <w:lang w:val="uk-UA"/>
        </w:rPr>
        <w:t> </w:t>
      </w:r>
      <w:r w:rsidR="006B1747" w:rsidRPr="006B1747">
        <w:rPr>
          <w:sz w:val="28"/>
          <w:szCs w:val="28"/>
          <w:lang w:val="uk-UA"/>
        </w:rPr>
        <w:t>024</w:t>
      </w:r>
      <w:r w:rsidR="00C00653" w:rsidRPr="006B1747">
        <w:rPr>
          <w:sz w:val="28"/>
          <w:szCs w:val="28"/>
          <w:lang w:val="uk-UA"/>
        </w:rPr>
        <w:t xml:space="preserve"> </w:t>
      </w:r>
      <w:r w:rsidR="006B1747" w:rsidRPr="006B1747">
        <w:rPr>
          <w:sz w:val="28"/>
          <w:szCs w:val="28"/>
          <w:lang w:val="uk-UA"/>
        </w:rPr>
        <w:t>консультаці</w:t>
      </w:r>
      <w:r w:rsidR="00FA3A3D">
        <w:rPr>
          <w:sz w:val="28"/>
          <w:szCs w:val="28"/>
          <w:lang w:val="uk-UA"/>
        </w:rPr>
        <w:t>ї та семінарів</w:t>
      </w:r>
      <w:r w:rsidR="00C00653" w:rsidRPr="006B1747">
        <w:rPr>
          <w:sz w:val="28"/>
          <w:szCs w:val="28"/>
          <w:lang w:val="uk-UA"/>
        </w:rPr>
        <w:t xml:space="preserve">-практикумів, в яких </w:t>
      </w:r>
      <w:r w:rsidR="00FA3A3D">
        <w:rPr>
          <w:sz w:val="28"/>
          <w:szCs w:val="28"/>
          <w:lang w:val="uk-UA"/>
        </w:rPr>
        <w:t>взяли</w:t>
      </w:r>
      <w:r w:rsidR="00C00653" w:rsidRPr="006B1747">
        <w:rPr>
          <w:sz w:val="28"/>
          <w:szCs w:val="28"/>
          <w:lang w:val="uk-UA"/>
        </w:rPr>
        <w:t xml:space="preserve"> участь  </w:t>
      </w:r>
      <w:r w:rsidR="006B1747" w:rsidRPr="006B1747">
        <w:rPr>
          <w:sz w:val="28"/>
          <w:szCs w:val="28"/>
          <w:lang w:val="uk-UA"/>
        </w:rPr>
        <w:t>927 педагогічних працівників закладів освіти</w:t>
      </w:r>
      <w:r w:rsidR="00C00653" w:rsidRPr="006B1747">
        <w:rPr>
          <w:sz w:val="28"/>
          <w:szCs w:val="28"/>
          <w:lang w:val="uk-UA"/>
        </w:rPr>
        <w:t xml:space="preserve">.  </w:t>
      </w:r>
    </w:p>
    <w:p w:rsidR="00A05097" w:rsidRPr="006C5126" w:rsidRDefault="009E1F4E" w:rsidP="00EE3600">
      <w:pPr>
        <w:tabs>
          <w:tab w:val="left" w:pos="576"/>
        </w:tabs>
        <w:ind w:left="-1134"/>
        <w:jc w:val="both"/>
        <w:rPr>
          <w:bCs/>
          <w:sz w:val="28"/>
          <w:szCs w:val="28"/>
          <w:lang w:val="uk-UA"/>
        </w:rPr>
      </w:pPr>
      <w:r w:rsidRPr="006C5126">
        <w:rPr>
          <w:bCs/>
          <w:sz w:val="28"/>
          <w:szCs w:val="28"/>
          <w:lang w:val="uk-UA"/>
        </w:rPr>
        <w:t xml:space="preserve">     </w:t>
      </w:r>
      <w:r w:rsidR="00A05097" w:rsidRPr="006C5126">
        <w:rPr>
          <w:bCs/>
          <w:i/>
          <w:iCs/>
          <w:sz w:val="24"/>
          <w:szCs w:val="24"/>
          <w:u w:val="single"/>
          <w:lang w:val="uk-UA"/>
        </w:rPr>
        <w:t>ОХОРОНА ЗДОРОВ</w:t>
      </w:r>
      <w:r w:rsidR="00A05097" w:rsidRPr="006C5126">
        <w:rPr>
          <w:bCs/>
          <w:i/>
          <w:iCs/>
          <w:sz w:val="24"/>
          <w:szCs w:val="24"/>
          <w:u w:val="single"/>
        </w:rPr>
        <w:t>’</w:t>
      </w:r>
      <w:r w:rsidR="00A05097" w:rsidRPr="006C5126">
        <w:rPr>
          <w:bCs/>
          <w:i/>
          <w:iCs/>
          <w:sz w:val="24"/>
          <w:szCs w:val="24"/>
          <w:u w:val="single"/>
          <w:lang w:val="uk-UA"/>
        </w:rPr>
        <w:t>Я</w:t>
      </w:r>
      <w:r w:rsidR="00A05097" w:rsidRPr="006C5126">
        <w:rPr>
          <w:bCs/>
          <w:sz w:val="28"/>
          <w:szCs w:val="28"/>
          <w:lang w:val="uk-UA"/>
        </w:rPr>
        <w:t xml:space="preserve"> На реалізацію заходів програми  «Здоров`я </w:t>
      </w:r>
      <w:proofErr w:type="spellStart"/>
      <w:r w:rsidR="00A05097" w:rsidRPr="006C5126">
        <w:rPr>
          <w:bCs/>
          <w:sz w:val="28"/>
          <w:szCs w:val="28"/>
          <w:lang w:val="uk-UA"/>
        </w:rPr>
        <w:t>павлоградців</w:t>
      </w:r>
      <w:proofErr w:type="spellEnd"/>
      <w:r w:rsidR="00A05097" w:rsidRPr="006C5126">
        <w:rPr>
          <w:bCs/>
          <w:sz w:val="28"/>
          <w:szCs w:val="28"/>
          <w:lang w:val="uk-UA"/>
        </w:rPr>
        <w:t xml:space="preserve"> на 2023-2025 роки»  із бюджету ПМТГ направлено 128 529,3  тис. </w:t>
      </w:r>
      <w:proofErr w:type="spellStart"/>
      <w:r w:rsidR="00A05097" w:rsidRPr="006C5126">
        <w:rPr>
          <w:bCs/>
          <w:sz w:val="28"/>
          <w:szCs w:val="28"/>
          <w:lang w:val="uk-UA"/>
        </w:rPr>
        <w:t>грн</w:t>
      </w:r>
      <w:proofErr w:type="spellEnd"/>
      <w:r w:rsidR="00A05097" w:rsidRPr="006C5126">
        <w:rPr>
          <w:bCs/>
          <w:sz w:val="28"/>
          <w:szCs w:val="28"/>
          <w:lang w:val="uk-UA"/>
        </w:rPr>
        <w:t xml:space="preserve">, </w:t>
      </w:r>
      <w:r w:rsidR="00B92C02">
        <w:rPr>
          <w:bCs/>
          <w:sz w:val="28"/>
          <w:szCs w:val="28"/>
          <w:lang w:val="uk-UA"/>
        </w:rPr>
        <w:t>з них</w:t>
      </w:r>
      <w:r w:rsidR="00A05097" w:rsidRPr="006C5126">
        <w:rPr>
          <w:bCs/>
          <w:sz w:val="28"/>
          <w:szCs w:val="28"/>
          <w:lang w:val="uk-UA"/>
        </w:rPr>
        <w:t xml:space="preserve"> на:</w:t>
      </w:r>
    </w:p>
    <w:p w:rsidR="00A05097" w:rsidRPr="006C5126" w:rsidRDefault="00A05097" w:rsidP="00EE3600">
      <w:pPr>
        <w:tabs>
          <w:tab w:val="left" w:pos="576"/>
        </w:tabs>
        <w:ind w:left="-1134"/>
        <w:jc w:val="both"/>
        <w:rPr>
          <w:sz w:val="28"/>
          <w:szCs w:val="28"/>
          <w:lang w:val="uk-UA"/>
        </w:rPr>
      </w:pPr>
      <w:r w:rsidRPr="006C5126">
        <w:rPr>
          <w:sz w:val="28"/>
          <w:szCs w:val="28"/>
          <w:lang w:val="uk-UA"/>
        </w:rPr>
        <w:t xml:space="preserve"> </w:t>
      </w:r>
      <w:r w:rsidRPr="006C5126">
        <w:rPr>
          <w:sz w:val="28"/>
          <w:szCs w:val="28"/>
          <w:shd w:val="clear" w:color="auto" w:fill="FFFFFF"/>
          <w:lang w:val="uk-UA"/>
        </w:rPr>
        <w:t>–</w:t>
      </w:r>
      <w:r w:rsidR="004F420A" w:rsidRPr="006C5126">
        <w:rPr>
          <w:sz w:val="28"/>
          <w:szCs w:val="28"/>
          <w:lang w:val="uk-UA"/>
        </w:rPr>
        <w:t xml:space="preserve"> фінансову підтримку</w:t>
      </w:r>
      <w:r w:rsidRPr="006C5126">
        <w:rPr>
          <w:sz w:val="28"/>
          <w:szCs w:val="28"/>
          <w:lang w:val="uk-UA"/>
        </w:rPr>
        <w:t xml:space="preserve"> комунальних  закладів охорони здоров’я </w:t>
      </w:r>
      <w:r w:rsidR="004F420A" w:rsidRPr="006C5126">
        <w:rPr>
          <w:sz w:val="28"/>
          <w:szCs w:val="28"/>
          <w:lang w:val="uk-UA"/>
        </w:rPr>
        <w:t>(</w:t>
      </w:r>
      <w:r w:rsidRPr="006C5126">
        <w:rPr>
          <w:sz w:val="28"/>
          <w:szCs w:val="28"/>
          <w:lang w:val="uk-UA"/>
        </w:rPr>
        <w:t xml:space="preserve">оплату комунальних послуг </w:t>
      </w:r>
      <w:r w:rsidR="004F420A" w:rsidRPr="006C5126">
        <w:rPr>
          <w:sz w:val="28"/>
          <w:szCs w:val="28"/>
          <w:lang w:val="uk-UA"/>
        </w:rPr>
        <w:t>і енергоносі</w:t>
      </w:r>
      <w:r w:rsidR="00C82B03" w:rsidRPr="006C5126">
        <w:rPr>
          <w:sz w:val="28"/>
          <w:szCs w:val="28"/>
          <w:lang w:val="uk-UA"/>
        </w:rPr>
        <w:t>їв</w:t>
      </w:r>
      <w:r w:rsidRPr="006C5126">
        <w:rPr>
          <w:sz w:val="28"/>
          <w:szCs w:val="28"/>
          <w:lang w:val="uk-UA"/>
        </w:rPr>
        <w:t>, поточний ремонт будівель</w:t>
      </w:r>
      <w:r w:rsidR="00C82B03" w:rsidRPr="006C5126">
        <w:rPr>
          <w:sz w:val="28"/>
          <w:szCs w:val="28"/>
          <w:lang w:val="uk-UA"/>
        </w:rPr>
        <w:t>, інші послуги</w:t>
      </w:r>
      <w:r w:rsidRPr="006C5126">
        <w:rPr>
          <w:sz w:val="28"/>
          <w:szCs w:val="28"/>
          <w:lang w:val="uk-UA"/>
        </w:rPr>
        <w:t xml:space="preserve">) – 45 803,0 тис. </w:t>
      </w:r>
      <w:proofErr w:type="spellStart"/>
      <w:r w:rsidRPr="006C5126">
        <w:rPr>
          <w:sz w:val="28"/>
          <w:szCs w:val="28"/>
          <w:lang w:val="uk-UA"/>
        </w:rPr>
        <w:t>грн</w:t>
      </w:r>
      <w:proofErr w:type="spellEnd"/>
      <w:r w:rsidRPr="006C5126">
        <w:rPr>
          <w:sz w:val="28"/>
          <w:szCs w:val="28"/>
          <w:lang w:val="uk-UA"/>
        </w:rPr>
        <w:t>;</w:t>
      </w:r>
    </w:p>
    <w:p w:rsidR="00A05097" w:rsidRPr="006C5126" w:rsidRDefault="00A05097" w:rsidP="00EE3600">
      <w:pPr>
        <w:tabs>
          <w:tab w:val="left" w:pos="576"/>
        </w:tabs>
        <w:ind w:left="-1134"/>
        <w:jc w:val="both"/>
        <w:rPr>
          <w:sz w:val="28"/>
          <w:szCs w:val="28"/>
          <w:lang w:val="uk-UA"/>
        </w:rPr>
      </w:pPr>
      <w:r w:rsidRPr="006C5126">
        <w:rPr>
          <w:sz w:val="28"/>
          <w:szCs w:val="28"/>
          <w:shd w:val="clear" w:color="auto" w:fill="FFFFFF"/>
          <w:lang w:val="uk-UA"/>
        </w:rPr>
        <w:lastRenderedPageBreak/>
        <w:t>–</w:t>
      </w:r>
      <w:r w:rsidRPr="006C5126">
        <w:rPr>
          <w:sz w:val="28"/>
          <w:szCs w:val="28"/>
          <w:lang w:val="uk-UA"/>
        </w:rPr>
        <w:t xml:space="preserve"> відшкодування пільгових пенсій медичним працівникам – 1</w:t>
      </w:r>
      <w:r w:rsidR="00A8701D" w:rsidRPr="006C5126">
        <w:rPr>
          <w:sz w:val="28"/>
          <w:szCs w:val="28"/>
          <w:lang w:val="uk-UA"/>
        </w:rPr>
        <w:t xml:space="preserve"> </w:t>
      </w:r>
      <w:r w:rsidRPr="006C5126">
        <w:rPr>
          <w:sz w:val="28"/>
          <w:szCs w:val="28"/>
          <w:lang w:val="uk-UA"/>
        </w:rPr>
        <w:t xml:space="preserve">151,6 тис. </w:t>
      </w:r>
      <w:proofErr w:type="spellStart"/>
      <w:r w:rsidRPr="006C5126">
        <w:rPr>
          <w:sz w:val="28"/>
          <w:szCs w:val="28"/>
          <w:lang w:val="uk-UA"/>
        </w:rPr>
        <w:t>грн</w:t>
      </w:r>
      <w:proofErr w:type="spellEnd"/>
      <w:r w:rsidRPr="006C5126">
        <w:rPr>
          <w:sz w:val="28"/>
          <w:szCs w:val="28"/>
          <w:lang w:val="uk-UA"/>
        </w:rPr>
        <w:t>;</w:t>
      </w:r>
    </w:p>
    <w:p w:rsidR="00A05097" w:rsidRPr="006C5126" w:rsidRDefault="00A05097" w:rsidP="00EE3600">
      <w:pPr>
        <w:tabs>
          <w:tab w:val="left" w:pos="576"/>
        </w:tabs>
        <w:ind w:left="-1134"/>
        <w:jc w:val="both"/>
        <w:rPr>
          <w:sz w:val="28"/>
          <w:szCs w:val="28"/>
          <w:lang w:val="uk-UA"/>
        </w:rPr>
      </w:pPr>
      <w:r w:rsidRPr="006C5126">
        <w:rPr>
          <w:sz w:val="28"/>
          <w:szCs w:val="28"/>
          <w:shd w:val="clear" w:color="auto" w:fill="FFFFFF"/>
          <w:lang w:val="uk-UA"/>
        </w:rPr>
        <w:t>–</w:t>
      </w:r>
      <w:r w:rsidRPr="006C5126">
        <w:rPr>
          <w:sz w:val="28"/>
          <w:szCs w:val="28"/>
          <w:lang w:val="uk-UA"/>
        </w:rPr>
        <w:t xml:space="preserve"> оплату медичних послуг населенню понад обсяги, що передбачені програмою державних гарантій медичного обслуговування населення – 420,7 тис. </w:t>
      </w:r>
      <w:proofErr w:type="spellStart"/>
      <w:r w:rsidRPr="006C5126">
        <w:rPr>
          <w:sz w:val="28"/>
          <w:szCs w:val="28"/>
          <w:lang w:val="uk-UA"/>
        </w:rPr>
        <w:t>грн</w:t>
      </w:r>
      <w:proofErr w:type="spellEnd"/>
      <w:r w:rsidRPr="006C5126">
        <w:rPr>
          <w:sz w:val="28"/>
          <w:szCs w:val="28"/>
          <w:lang w:val="uk-UA"/>
        </w:rPr>
        <w:t>;</w:t>
      </w:r>
    </w:p>
    <w:p w:rsidR="00A05097" w:rsidRPr="006C5126" w:rsidRDefault="00A05097" w:rsidP="00EE3600">
      <w:pPr>
        <w:tabs>
          <w:tab w:val="left" w:pos="576"/>
        </w:tabs>
        <w:ind w:left="-1134"/>
        <w:jc w:val="both"/>
        <w:rPr>
          <w:sz w:val="28"/>
          <w:szCs w:val="28"/>
          <w:lang w:val="uk-UA"/>
        </w:rPr>
      </w:pPr>
      <w:r w:rsidRPr="006C5126">
        <w:rPr>
          <w:sz w:val="28"/>
          <w:szCs w:val="28"/>
          <w:shd w:val="clear" w:color="auto" w:fill="FFFFFF"/>
          <w:lang w:val="uk-UA"/>
        </w:rPr>
        <w:t xml:space="preserve">– </w:t>
      </w:r>
      <w:r w:rsidRPr="006C5126">
        <w:rPr>
          <w:sz w:val="28"/>
          <w:szCs w:val="28"/>
          <w:lang w:val="uk-UA"/>
        </w:rPr>
        <w:t xml:space="preserve">придбання туберкуліну, </w:t>
      </w:r>
      <w:proofErr w:type="spellStart"/>
      <w:r w:rsidRPr="006C5126">
        <w:rPr>
          <w:sz w:val="28"/>
          <w:szCs w:val="28"/>
          <w:lang w:val="uk-UA"/>
        </w:rPr>
        <w:t>п</w:t>
      </w:r>
      <w:r w:rsidR="00A8701D" w:rsidRPr="006C5126">
        <w:rPr>
          <w:sz w:val="28"/>
          <w:szCs w:val="28"/>
          <w:lang w:val="uk-UA"/>
        </w:rPr>
        <w:t>р</w:t>
      </w:r>
      <w:r w:rsidR="00EB597B" w:rsidRPr="006C5126">
        <w:rPr>
          <w:sz w:val="28"/>
          <w:szCs w:val="28"/>
          <w:lang w:val="uk-UA"/>
        </w:rPr>
        <w:t>о</w:t>
      </w:r>
      <w:r w:rsidR="00A8701D" w:rsidRPr="006C5126">
        <w:rPr>
          <w:sz w:val="28"/>
          <w:szCs w:val="28"/>
          <w:lang w:val="uk-UA"/>
        </w:rPr>
        <w:t>д</w:t>
      </w:r>
      <w:r w:rsidRPr="006C5126">
        <w:rPr>
          <w:sz w:val="28"/>
          <w:szCs w:val="28"/>
          <w:lang w:val="uk-UA"/>
        </w:rPr>
        <w:t>наборів</w:t>
      </w:r>
      <w:proofErr w:type="spellEnd"/>
      <w:r w:rsidRPr="006C5126">
        <w:rPr>
          <w:sz w:val="28"/>
          <w:szCs w:val="28"/>
          <w:lang w:val="uk-UA"/>
        </w:rPr>
        <w:t xml:space="preserve"> для хворих на туберкульоз під час амбулаторного лікування, молочних сумішей для дітей</w:t>
      </w:r>
      <w:r w:rsidR="00A8701D" w:rsidRPr="006C5126">
        <w:rPr>
          <w:sz w:val="28"/>
          <w:szCs w:val="28"/>
          <w:lang w:val="uk-UA"/>
        </w:rPr>
        <w:t>,</w:t>
      </w:r>
      <w:r w:rsidRPr="006C5126">
        <w:rPr>
          <w:sz w:val="28"/>
          <w:szCs w:val="28"/>
          <w:lang w:val="uk-UA"/>
        </w:rPr>
        <w:t xml:space="preserve">  народжених від ВІЛ-інфікованих матерів, відшкодування лікарських засобів по пільговим рецептам, придбання реактивів і </w:t>
      </w:r>
      <w:r w:rsidR="008F46AC" w:rsidRPr="006C5126">
        <w:rPr>
          <w:sz w:val="28"/>
          <w:szCs w:val="28"/>
          <w:lang w:val="uk-UA"/>
        </w:rPr>
        <w:t>предметів медичного призначення</w:t>
      </w:r>
      <w:r w:rsidR="00A8701D" w:rsidRPr="006C5126">
        <w:rPr>
          <w:sz w:val="28"/>
          <w:szCs w:val="28"/>
          <w:lang w:val="uk-UA"/>
        </w:rPr>
        <w:t xml:space="preserve"> – </w:t>
      </w:r>
      <w:r w:rsidRPr="006C5126">
        <w:rPr>
          <w:sz w:val="28"/>
          <w:szCs w:val="28"/>
          <w:lang w:val="uk-UA"/>
        </w:rPr>
        <w:t xml:space="preserve">4 730,2 тис. </w:t>
      </w:r>
      <w:proofErr w:type="spellStart"/>
      <w:r w:rsidRPr="006C5126">
        <w:rPr>
          <w:sz w:val="28"/>
          <w:szCs w:val="28"/>
          <w:lang w:val="uk-UA"/>
        </w:rPr>
        <w:t>грн</w:t>
      </w:r>
      <w:proofErr w:type="spellEnd"/>
      <w:r w:rsidRPr="006C5126">
        <w:rPr>
          <w:sz w:val="28"/>
          <w:szCs w:val="28"/>
          <w:lang w:val="uk-UA"/>
        </w:rPr>
        <w:t>;</w:t>
      </w:r>
    </w:p>
    <w:p w:rsidR="00A05097" w:rsidRPr="006C5126" w:rsidRDefault="00A05097" w:rsidP="00EE3600">
      <w:pPr>
        <w:tabs>
          <w:tab w:val="left" w:pos="576"/>
        </w:tabs>
        <w:ind w:left="-1134"/>
        <w:jc w:val="both"/>
        <w:rPr>
          <w:sz w:val="28"/>
          <w:szCs w:val="28"/>
        </w:rPr>
      </w:pPr>
      <w:r w:rsidRPr="006C5126">
        <w:rPr>
          <w:sz w:val="28"/>
          <w:szCs w:val="28"/>
          <w:shd w:val="clear" w:color="auto" w:fill="FFFFFF"/>
          <w:lang w:val="uk-UA"/>
        </w:rPr>
        <w:t>–</w:t>
      </w:r>
      <w:r w:rsidRPr="006C5126">
        <w:rPr>
          <w:sz w:val="28"/>
          <w:szCs w:val="28"/>
          <w:lang w:val="uk-UA"/>
        </w:rPr>
        <w:t xml:space="preserve"> </w:t>
      </w:r>
      <w:r w:rsidRPr="006C5126">
        <w:rPr>
          <w:sz w:val="28"/>
          <w:szCs w:val="28"/>
          <w:lang w:val="en-US"/>
        </w:rPr>
        <w:t>c</w:t>
      </w:r>
      <w:proofErr w:type="spellStart"/>
      <w:r w:rsidR="00880FE2" w:rsidRPr="006C5126">
        <w:rPr>
          <w:sz w:val="28"/>
          <w:szCs w:val="28"/>
          <w:lang w:val="uk-UA"/>
        </w:rPr>
        <w:t>тимулювання</w:t>
      </w:r>
      <w:proofErr w:type="spellEnd"/>
      <w:r w:rsidRPr="006C5126">
        <w:rPr>
          <w:sz w:val="28"/>
          <w:szCs w:val="28"/>
          <w:lang w:val="uk-UA"/>
        </w:rPr>
        <w:t xml:space="preserve"> медичних працівників (премії) – 3 547,0 тис. </w:t>
      </w:r>
      <w:proofErr w:type="spellStart"/>
      <w:r w:rsidRPr="006C5126">
        <w:rPr>
          <w:sz w:val="28"/>
          <w:szCs w:val="28"/>
          <w:lang w:val="uk-UA"/>
        </w:rPr>
        <w:t>грн</w:t>
      </w:r>
      <w:proofErr w:type="spellEnd"/>
      <w:r w:rsidRPr="006C5126">
        <w:rPr>
          <w:sz w:val="28"/>
          <w:szCs w:val="28"/>
          <w:lang w:val="uk-UA"/>
        </w:rPr>
        <w:t>;</w:t>
      </w:r>
    </w:p>
    <w:p w:rsidR="00A05097" w:rsidRPr="00E62856" w:rsidRDefault="00A05097" w:rsidP="00EE3600">
      <w:pPr>
        <w:tabs>
          <w:tab w:val="left" w:pos="576"/>
        </w:tabs>
        <w:ind w:left="-1134"/>
        <w:jc w:val="both"/>
        <w:rPr>
          <w:sz w:val="28"/>
          <w:szCs w:val="28"/>
          <w:lang w:val="uk-UA"/>
        </w:rPr>
      </w:pPr>
      <w:r w:rsidRPr="006C5126">
        <w:rPr>
          <w:sz w:val="28"/>
          <w:szCs w:val="28"/>
          <w:shd w:val="clear" w:color="auto" w:fill="FFFFFF"/>
          <w:lang w:val="uk-UA"/>
        </w:rPr>
        <w:t>–</w:t>
      </w:r>
      <w:r w:rsidRPr="006C5126">
        <w:rPr>
          <w:sz w:val="28"/>
          <w:szCs w:val="28"/>
          <w:lang w:val="uk-UA"/>
        </w:rPr>
        <w:t xml:space="preserve"> матеріально – технічне оснащення </w:t>
      </w:r>
      <w:r w:rsidR="008216A6" w:rsidRPr="006C5126">
        <w:rPr>
          <w:sz w:val="28"/>
          <w:szCs w:val="28"/>
          <w:lang w:val="uk-UA"/>
        </w:rPr>
        <w:t>(</w:t>
      </w:r>
      <w:r w:rsidRPr="006C5126">
        <w:rPr>
          <w:sz w:val="28"/>
          <w:szCs w:val="28"/>
          <w:lang w:val="uk-UA"/>
        </w:rPr>
        <w:t>КНП «</w:t>
      </w:r>
      <w:proofErr w:type="spellStart"/>
      <w:r w:rsidRPr="006C5126">
        <w:rPr>
          <w:sz w:val="28"/>
          <w:szCs w:val="28"/>
          <w:lang w:val="uk-UA"/>
        </w:rPr>
        <w:t>Павлоградська</w:t>
      </w:r>
      <w:proofErr w:type="spellEnd"/>
      <w:r w:rsidRPr="006C5126">
        <w:rPr>
          <w:sz w:val="28"/>
          <w:szCs w:val="28"/>
          <w:lang w:val="uk-UA"/>
        </w:rPr>
        <w:t xml:space="preserve"> лікарня інтенсивного лікування»</w:t>
      </w:r>
      <w:r w:rsidRPr="006C5126">
        <w:rPr>
          <w:sz w:val="28"/>
          <w:szCs w:val="28"/>
          <w:lang w:val="uk-UA"/>
        </w:rPr>
        <w:tab/>
        <w:t>ПМР –</w:t>
      </w:r>
      <w:r w:rsidRPr="006C5126">
        <w:rPr>
          <w:sz w:val="28"/>
          <w:szCs w:val="28"/>
        </w:rPr>
        <w:t xml:space="preserve"> </w:t>
      </w:r>
      <w:r w:rsidRPr="006C5126">
        <w:rPr>
          <w:sz w:val="28"/>
          <w:szCs w:val="28"/>
          <w:lang w:val="uk-UA"/>
        </w:rPr>
        <w:t>56 995,8</w:t>
      </w:r>
      <w:r w:rsidRPr="006C5126">
        <w:rPr>
          <w:sz w:val="28"/>
          <w:szCs w:val="28"/>
        </w:rPr>
        <w:t xml:space="preserve"> </w:t>
      </w:r>
      <w:r w:rsidRPr="006C5126">
        <w:rPr>
          <w:sz w:val="28"/>
          <w:szCs w:val="28"/>
          <w:lang w:val="uk-UA"/>
        </w:rPr>
        <w:t xml:space="preserve">тис. </w:t>
      </w:r>
      <w:proofErr w:type="spellStart"/>
      <w:r w:rsidRPr="006C5126">
        <w:rPr>
          <w:sz w:val="28"/>
          <w:szCs w:val="28"/>
          <w:lang w:val="uk-UA"/>
        </w:rPr>
        <w:t>грн</w:t>
      </w:r>
      <w:proofErr w:type="spellEnd"/>
      <w:r w:rsidRPr="006C5126">
        <w:rPr>
          <w:sz w:val="28"/>
          <w:szCs w:val="28"/>
          <w:lang w:val="uk-UA"/>
        </w:rPr>
        <w:t xml:space="preserve">, КНП ПМЛ № 1 – 13 771,6 тис. </w:t>
      </w:r>
      <w:proofErr w:type="spellStart"/>
      <w:r w:rsidRPr="006C5126">
        <w:rPr>
          <w:sz w:val="28"/>
          <w:szCs w:val="28"/>
          <w:lang w:val="uk-UA"/>
        </w:rPr>
        <w:t>грн</w:t>
      </w:r>
      <w:proofErr w:type="spellEnd"/>
      <w:r w:rsidRPr="006C5126">
        <w:rPr>
          <w:sz w:val="28"/>
          <w:szCs w:val="28"/>
          <w:lang w:val="uk-UA"/>
        </w:rPr>
        <w:t xml:space="preserve">, КНП ЦПМСД – 894,0 тис. </w:t>
      </w:r>
      <w:proofErr w:type="spellStart"/>
      <w:r w:rsidR="008216A6" w:rsidRPr="006C5126">
        <w:rPr>
          <w:sz w:val="28"/>
          <w:szCs w:val="28"/>
          <w:lang w:val="uk-UA"/>
        </w:rPr>
        <w:t>грн</w:t>
      </w:r>
      <w:proofErr w:type="spellEnd"/>
      <w:r w:rsidR="008216A6" w:rsidRPr="006C5126">
        <w:rPr>
          <w:sz w:val="28"/>
          <w:szCs w:val="28"/>
          <w:lang w:val="uk-UA"/>
        </w:rPr>
        <w:t>)</w:t>
      </w:r>
      <w:r w:rsidRPr="006C5126">
        <w:rPr>
          <w:sz w:val="28"/>
          <w:szCs w:val="28"/>
          <w:lang w:val="uk-UA"/>
        </w:rPr>
        <w:t>;</w:t>
      </w:r>
    </w:p>
    <w:p w:rsidR="00A05097" w:rsidRPr="00E62856" w:rsidRDefault="008216A6" w:rsidP="00EE3600">
      <w:pPr>
        <w:tabs>
          <w:tab w:val="left" w:pos="576"/>
        </w:tabs>
        <w:ind w:left="-1134"/>
        <w:jc w:val="both"/>
        <w:rPr>
          <w:sz w:val="28"/>
          <w:szCs w:val="28"/>
          <w:lang w:val="uk-UA"/>
        </w:rPr>
      </w:pPr>
      <w:r w:rsidRPr="00E62856">
        <w:rPr>
          <w:sz w:val="28"/>
          <w:szCs w:val="28"/>
          <w:lang w:val="uk-UA"/>
        </w:rPr>
        <w:t xml:space="preserve">– фінансова підтримка </w:t>
      </w:r>
      <w:proofErr w:type="spellStart"/>
      <w:r w:rsidRPr="00E62856">
        <w:rPr>
          <w:sz w:val="28"/>
          <w:szCs w:val="28"/>
          <w:lang w:val="uk-UA"/>
        </w:rPr>
        <w:t>КП</w:t>
      </w:r>
      <w:proofErr w:type="spellEnd"/>
      <w:r w:rsidRPr="00E62856">
        <w:rPr>
          <w:sz w:val="28"/>
          <w:szCs w:val="28"/>
          <w:lang w:val="uk-UA"/>
        </w:rPr>
        <w:t xml:space="preserve"> «</w:t>
      </w:r>
      <w:r w:rsidR="00A05097" w:rsidRPr="00E62856">
        <w:rPr>
          <w:sz w:val="28"/>
          <w:szCs w:val="28"/>
          <w:lang w:val="uk-UA"/>
        </w:rPr>
        <w:t>Обласний центр екстреної медичної</w:t>
      </w:r>
      <w:r w:rsidRPr="00E62856">
        <w:rPr>
          <w:sz w:val="28"/>
          <w:szCs w:val="28"/>
          <w:lang w:val="uk-UA"/>
        </w:rPr>
        <w:t xml:space="preserve"> допомоги та медицини катастроф»</w:t>
      </w:r>
      <w:r w:rsidR="00A05097" w:rsidRPr="00E62856">
        <w:rPr>
          <w:sz w:val="28"/>
          <w:szCs w:val="28"/>
          <w:lang w:val="uk-UA"/>
        </w:rPr>
        <w:t xml:space="preserve"> </w:t>
      </w:r>
      <w:proofErr w:type="spellStart"/>
      <w:r w:rsidR="00A05097" w:rsidRPr="00E62856">
        <w:rPr>
          <w:sz w:val="28"/>
          <w:szCs w:val="28"/>
          <w:lang w:val="uk-UA"/>
        </w:rPr>
        <w:t>ДОР</w:t>
      </w:r>
      <w:proofErr w:type="spellEnd"/>
      <w:r w:rsidR="00A05097" w:rsidRPr="00E62856">
        <w:rPr>
          <w:sz w:val="28"/>
          <w:szCs w:val="28"/>
          <w:lang w:val="uk-UA"/>
        </w:rPr>
        <w:t xml:space="preserve"> </w:t>
      </w:r>
      <w:r w:rsidRPr="00E62856">
        <w:rPr>
          <w:sz w:val="28"/>
          <w:szCs w:val="28"/>
          <w:lang w:val="uk-UA"/>
        </w:rPr>
        <w:t>(субвенція</w:t>
      </w:r>
      <w:r w:rsidR="00A05097" w:rsidRPr="00E62856">
        <w:rPr>
          <w:sz w:val="28"/>
          <w:szCs w:val="28"/>
          <w:lang w:val="uk-UA"/>
        </w:rPr>
        <w:t xml:space="preserve"> </w:t>
      </w:r>
      <w:r w:rsidRPr="00E62856">
        <w:rPr>
          <w:sz w:val="28"/>
          <w:szCs w:val="28"/>
          <w:lang w:val="uk-UA"/>
        </w:rPr>
        <w:t xml:space="preserve">обласному бюджету </w:t>
      </w:r>
      <w:r w:rsidR="00A05097" w:rsidRPr="00E62856">
        <w:rPr>
          <w:sz w:val="28"/>
          <w:szCs w:val="28"/>
          <w:lang w:val="uk-UA"/>
        </w:rPr>
        <w:t>на забезпечення поточного ремонту та технічного обслуговування автомобільного тран</w:t>
      </w:r>
      <w:r w:rsidRPr="00E62856">
        <w:rPr>
          <w:sz w:val="28"/>
          <w:szCs w:val="28"/>
          <w:lang w:val="uk-UA"/>
        </w:rPr>
        <w:t>спорту структурного підрозділу «</w:t>
      </w:r>
      <w:proofErr w:type="spellStart"/>
      <w:r w:rsidR="00A05097" w:rsidRPr="00E62856">
        <w:rPr>
          <w:sz w:val="28"/>
          <w:szCs w:val="28"/>
          <w:lang w:val="uk-UA"/>
        </w:rPr>
        <w:t>Павлоградська</w:t>
      </w:r>
      <w:proofErr w:type="spellEnd"/>
      <w:r w:rsidR="00A05097" w:rsidRPr="00E62856">
        <w:rPr>
          <w:sz w:val="28"/>
          <w:szCs w:val="28"/>
          <w:lang w:val="uk-UA"/>
        </w:rPr>
        <w:t xml:space="preserve"> стан</w:t>
      </w:r>
      <w:r w:rsidRPr="00E62856">
        <w:rPr>
          <w:sz w:val="28"/>
          <w:szCs w:val="28"/>
          <w:lang w:val="uk-UA"/>
        </w:rPr>
        <w:t>ція екстреної медичної допомоги»)</w:t>
      </w:r>
      <w:r w:rsidR="00A05097" w:rsidRPr="00E62856">
        <w:rPr>
          <w:sz w:val="28"/>
          <w:szCs w:val="28"/>
          <w:lang w:val="uk-UA"/>
        </w:rPr>
        <w:t xml:space="preserve"> – 250 тис. </w:t>
      </w:r>
      <w:proofErr w:type="spellStart"/>
      <w:r w:rsidR="00A05097" w:rsidRPr="00E62856">
        <w:rPr>
          <w:sz w:val="28"/>
          <w:szCs w:val="28"/>
          <w:lang w:val="uk-UA"/>
        </w:rPr>
        <w:t>грн</w:t>
      </w:r>
      <w:proofErr w:type="spellEnd"/>
      <w:r w:rsidR="00A05097" w:rsidRPr="00E62856">
        <w:rPr>
          <w:sz w:val="28"/>
          <w:szCs w:val="28"/>
          <w:lang w:val="uk-UA"/>
        </w:rPr>
        <w:t>;</w:t>
      </w:r>
    </w:p>
    <w:p w:rsidR="00A05097" w:rsidRPr="00E62856" w:rsidRDefault="00A05097" w:rsidP="00EE3600">
      <w:pPr>
        <w:tabs>
          <w:tab w:val="left" w:pos="576"/>
        </w:tabs>
        <w:ind w:left="-1134"/>
        <w:jc w:val="both"/>
        <w:rPr>
          <w:sz w:val="28"/>
          <w:szCs w:val="28"/>
          <w:lang w:val="uk-UA"/>
        </w:rPr>
      </w:pPr>
      <w:r w:rsidRPr="00E62856">
        <w:rPr>
          <w:sz w:val="28"/>
          <w:szCs w:val="28"/>
          <w:shd w:val="clear" w:color="auto" w:fill="FFFFFF"/>
          <w:lang w:val="uk-UA"/>
        </w:rPr>
        <w:t>– ф</w:t>
      </w:r>
      <w:r w:rsidR="002E16E2">
        <w:rPr>
          <w:sz w:val="28"/>
          <w:szCs w:val="28"/>
          <w:lang w:val="uk-UA"/>
        </w:rPr>
        <w:t>інансову підтримку КНП «</w:t>
      </w:r>
      <w:r w:rsidR="00044172">
        <w:rPr>
          <w:sz w:val="28"/>
          <w:szCs w:val="28"/>
          <w:lang w:val="uk-UA"/>
        </w:rPr>
        <w:t>Центр первинної медико-санітарної допомоги</w:t>
      </w:r>
      <w:r w:rsidR="002E16E2">
        <w:rPr>
          <w:sz w:val="28"/>
          <w:szCs w:val="28"/>
          <w:lang w:val="uk-UA"/>
        </w:rPr>
        <w:t>»</w:t>
      </w:r>
      <w:r w:rsidR="00044172">
        <w:rPr>
          <w:sz w:val="28"/>
          <w:szCs w:val="28"/>
          <w:lang w:val="uk-UA"/>
        </w:rPr>
        <w:t xml:space="preserve"> ПМР</w:t>
      </w:r>
      <w:r w:rsidRPr="00E62856">
        <w:rPr>
          <w:sz w:val="28"/>
          <w:szCs w:val="28"/>
          <w:lang w:val="uk-UA"/>
        </w:rPr>
        <w:t xml:space="preserve"> </w:t>
      </w:r>
      <w:r w:rsidR="008216A6" w:rsidRPr="00E62856">
        <w:rPr>
          <w:sz w:val="28"/>
          <w:szCs w:val="28"/>
          <w:lang w:val="uk-UA"/>
        </w:rPr>
        <w:t>(ліквідація</w:t>
      </w:r>
      <w:r w:rsidRPr="00E62856">
        <w:rPr>
          <w:sz w:val="28"/>
          <w:szCs w:val="28"/>
          <w:lang w:val="uk-UA"/>
        </w:rPr>
        <w:t xml:space="preserve"> наслідків ракетних ударів</w:t>
      </w:r>
      <w:r w:rsidR="008216A6" w:rsidRPr="00E62856">
        <w:rPr>
          <w:sz w:val="28"/>
          <w:szCs w:val="28"/>
          <w:lang w:val="uk-UA"/>
        </w:rPr>
        <w:t>)</w:t>
      </w:r>
      <w:r w:rsidRPr="00E62856">
        <w:rPr>
          <w:sz w:val="28"/>
          <w:szCs w:val="28"/>
          <w:lang w:val="uk-UA"/>
        </w:rPr>
        <w:t xml:space="preserve"> – 965,4 тис. грн.</w:t>
      </w:r>
    </w:p>
    <w:p w:rsidR="002C2275" w:rsidRPr="00E62856" w:rsidRDefault="00A05097" w:rsidP="00EE3600">
      <w:pPr>
        <w:tabs>
          <w:tab w:val="left" w:pos="576"/>
        </w:tabs>
        <w:ind w:left="-1134"/>
        <w:jc w:val="both"/>
        <w:rPr>
          <w:sz w:val="28"/>
          <w:szCs w:val="28"/>
          <w:lang w:val="uk-UA"/>
        </w:rPr>
      </w:pPr>
      <w:r w:rsidRPr="00E62856">
        <w:rPr>
          <w:sz w:val="28"/>
          <w:szCs w:val="28"/>
          <w:lang w:val="uk-UA"/>
        </w:rPr>
        <w:t xml:space="preserve">  </w:t>
      </w:r>
      <w:r w:rsidRPr="00E62856">
        <w:rPr>
          <w:i/>
          <w:iCs/>
          <w:sz w:val="24"/>
          <w:szCs w:val="24"/>
          <w:u w:val="single"/>
          <w:lang w:val="uk-UA"/>
        </w:rPr>
        <w:t>КУЛЬТУРА</w:t>
      </w:r>
      <w:r w:rsidRPr="00E62856">
        <w:rPr>
          <w:sz w:val="28"/>
          <w:szCs w:val="28"/>
          <w:lang w:val="uk-UA"/>
        </w:rPr>
        <w:t xml:space="preserve"> </w:t>
      </w:r>
      <w:r w:rsidRPr="00E62856">
        <w:rPr>
          <w:sz w:val="28"/>
          <w:szCs w:val="28"/>
          <w:lang w:val="uk-UA" w:eastAsia="en-US"/>
        </w:rPr>
        <w:t xml:space="preserve">На утримання закладів культури виділені кошти в сумі </w:t>
      </w:r>
      <w:r w:rsidRPr="00E62856">
        <w:rPr>
          <w:sz w:val="28"/>
          <w:szCs w:val="28"/>
          <w:lang w:eastAsia="en-US"/>
        </w:rPr>
        <w:t>35</w:t>
      </w:r>
      <w:r w:rsidR="002B228D">
        <w:rPr>
          <w:sz w:val="28"/>
          <w:szCs w:val="28"/>
          <w:lang w:val="en-US" w:eastAsia="en-US"/>
        </w:rPr>
        <w:t> </w:t>
      </w:r>
      <w:r w:rsidR="002B228D">
        <w:rPr>
          <w:sz w:val="28"/>
          <w:szCs w:val="28"/>
          <w:lang w:val="uk-UA" w:eastAsia="en-US"/>
        </w:rPr>
        <w:t>092,5</w:t>
      </w:r>
      <w:r w:rsidR="00A82CD1">
        <w:rPr>
          <w:sz w:val="28"/>
          <w:szCs w:val="28"/>
          <w:lang w:val="uk-UA" w:eastAsia="en-US"/>
        </w:rPr>
        <w:t xml:space="preserve"> тис. грн. </w:t>
      </w:r>
      <w:r w:rsidR="002C2275" w:rsidRPr="00E62856">
        <w:rPr>
          <w:sz w:val="28"/>
          <w:szCs w:val="28"/>
          <w:lang w:val="uk-UA"/>
        </w:rPr>
        <w:t xml:space="preserve">За рахунок виділених коштів здійснювалось утримання чотирьох комунальних закладів культури: </w:t>
      </w:r>
      <w:proofErr w:type="spellStart"/>
      <w:r w:rsidR="002C2275" w:rsidRPr="00E62856">
        <w:rPr>
          <w:sz w:val="28"/>
          <w:szCs w:val="28"/>
          <w:lang w:val="uk-UA"/>
        </w:rPr>
        <w:t>КЗ</w:t>
      </w:r>
      <w:proofErr w:type="spellEnd"/>
      <w:r w:rsidR="002C2275" w:rsidRPr="00E62856">
        <w:rPr>
          <w:sz w:val="28"/>
          <w:szCs w:val="28"/>
          <w:lang w:val="uk-UA"/>
        </w:rPr>
        <w:t xml:space="preserve"> «Драматичний театр </w:t>
      </w:r>
      <w:proofErr w:type="spellStart"/>
      <w:r w:rsidR="002C2275" w:rsidRPr="00E62856">
        <w:rPr>
          <w:sz w:val="28"/>
          <w:szCs w:val="28"/>
          <w:lang w:val="uk-UA"/>
        </w:rPr>
        <w:t>ім.Б.Є.Захави</w:t>
      </w:r>
      <w:proofErr w:type="spellEnd"/>
      <w:r w:rsidR="002C2275" w:rsidRPr="00E62856">
        <w:rPr>
          <w:sz w:val="28"/>
          <w:szCs w:val="28"/>
          <w:lang w:val="uk-UA"/>
        </w:rPr>
        <w:t>»,</w:t>
      </w:r>
      <w:r w:rsidR="00452F71">
        <w:rPr>
          <w:color w:val="000000"/>
          <w:sz w:val="28"/>
          <w:szCs w:val="28"/>
          <w:lang w:val="uk-UA"/>
        </w:rPr>
        <w:t xml:space="preserve"> </w:t>
      </w:r>
      <w:proofErr w:type="spellStart"/>
      <w:r w:rsidR="002C2275" w:rsidRPr="00E62856">
        <w:rPr>
          <w:color w:val="000000"/>
          <w:sz w:val="28"/>
          <w:szCs w:val="28"/>
          <w:lang w:val="uk-UA"/>
        </w:rPr>
        <w:t>КЗ</w:t>
      </w:r>
      <w:proofErr w:type="spellEnd"/>
      <w:r w:rsidR="002C2275" w:rsidRPr="00E62856">
        <w:rPr>
          <w:color w:val="000000"/>
          <w:sz w:val="28"/>
          <w:szCs w:val="28"/>
          <w:lang w:val="uk-UA"/>
        </w:rPr>
        <w:t xml:space="preserve"> «</w:t>
      </w:r>
      <w:proofErr w:type="spellStart"/>
      <w:r w:rsidR="002C2275" w:rsidRPr="00E62856">
        <w:rPr>
          <w:color w:val="000000"/>
          <w:sz w:val="28"/>
          <w:szCs w:val="28"/>
          <w:lang w:val="uk-UA"/>
        </w:rPr>
        <w:t>Павлоградська</w:t>
      </w:r>
      <w:proofErr w:type="spellEnd"/>
      <w:r w:rsidR="002C2275" w:rsidRPr="00E62856">
        <w:rPr>
          <w:color w:val="000000"/>
          <w:sz w:val="28"/>
          <w:szCs w:val="28"/>
          <w:lang w:val="uk-UA"/>
        </w:rPr>
        <w:t xml:space="preserve"> міська централізована бібліотечна система»,</w:t>
      </w:r>
      <w:r w:rsidR="00452F71">
        <w:rPr>
          <w:sz w:val="28"/>
          <w:szCs w:val="28"/>
          <w:lang w:val="uk-UA"/>
        </w:rPr>
        <w:t xml:space="preserve"> </w:t>
      </w:r>
      <w:proofErr w:type="spellStart"/>
      <w:r w:rsidR="002C2275" w:rsidRPr="00E62856">
        <w:rPr>
          <w:sz w:val="28"/>
          <w:szCs w:val="28"/>
          <w:lang w:val="uk-UA"/>
        </w:rPr>
        <w:t>КЗ</w:t>
      </w:r>
      <w:proofErr w:type="spellEnd"/>
      <w:r w:rsidR="002C2275" w:rsidRPr="00E62856">
        <w:rPr>
          <w:sz w:val="28"/>
          <w:szCs w:val="28"/>
          <w:lang w:val="uk-UA"/>
        </w:rPr>
        <w:t xml:space="preserve"> «</w:t>
      </w:r>
      <w:proofErr w:type="spellStart"/>
      <w:r w:rsidR="002C2275" w:rsidRPr="00E62856">
        <w:rPr>
          <w:sz w:val="28"/>
          <w:szCs w:val="28"/>
          <w:lang w:val="uk-UA"/>
        </w:rPr>
        <w:t>Павлоградський</w:t>
      </w:r>
      <w:proofErr w:type="spellEnd"/>
      <w:r w:rsidR="002C2275" w:rsidRPr="00E62856">
        <w:rPr>
          <w:sz w:val="28"/>
          <w:szCs w:val="28"/>
          <w:lang w:val="uk-UA"/>
        </w:rPr>
        <w:t xml:space="preserve"> </w:t>
      </w:r>
      <w:proofErr w:type="spellStart"/>
      <w:r w:rsidR="002C2275" w:rsidRPr="00E62856">
        <w:rPr>
          <w:sz w:val="28"/>
          <w:szCs w:val="28"/>
          <w:lang w:val="uk-UA"/>
        </w:rPr>
        <w:t>історико-краєзнавчий</w:t>
      </w:r>
      <w:proofErr w:type="spellEnd"/>
      <w:r w:rsidR="002C2275" w:rsidRPr="00E62856">
        <w:rPr>
          <w:sz w:val="28"/>
          <w:szCs w:val="28"/>
          <w:lang w:val="uk-UA"/>
        </w:rPr>
        <w:t xml:space="preserve"> музей», КБУ «Міський </w:t>
      </w:r>
      <w:proofErr w:type="spellStart"/>
      <w:r w:rsidR="002C2275" w:rsidRPr="00E62856">
        <w:rPr>
          <w:sz w:val="28"/>
          <w:szCs w:val="28"/>
          <w:lang w:val="uk-UA"/>
        </w:rPr>
        <w:t>культурно-дозвільницький</w:t>
      </w:r>
      <w:proofErr w:type="spellEnd"/>
      <w:r w:rsidR="002C2275" w:rsidRPr="00E62856">
        <w:rPr>
          <w:sz w:val="28"/>
          <w:szCs w:val="28"/>
          <w:lang w:val="uk-UA"/>
        </w:rPr>
        <w:t xml:space="preserve"> центр».</w:t>
      </w:r>
    </w:p>
    <w:p w:rsidR="009E1F4E" w:rsidRPr="00E62856" w:rsidRDefault="002C2275" w:rsidP="00EE3600">
      <w:pPr>
        <w:tabs>
          <w:tab w:val="left" w:pos="576"/>
        </w:tabs>
        <w:ind w:left="-1134"/>
        <w:jc w:val="both"/>
        <w:rPr>
          <w:sz w:val="28"/>
          <w:szCs w:val="28"/>
          <w:lang w:val="uk-UA"/>
        </w:rPr>
      </w:pPr>
      <w:r>
        <w:rPr>
          <w:sz w:val="28"/>
          <w:szCs w:val="28"/>
          <w:lang w:val="uk-UA" w:eastAsia="en-US"/>
        </w:rPr>
        <w:t xml:space="preserve">     Н</w:t>
      </w:r>
      <w:r w:rsidR="00A05097" w:rsidRPr="00E62856">
        <w:rPr>
          <w:sz w:val="28"/>
          <w:szCs w:val="28"/>
          <w:lang w:val="uk-UA" w:eastAsia="en-US"/>
        </w:rPr>
        <w:t xml:space="preserve">а реалізацію заходів </w:t>
      </w:r>
      <w:r w:rsidR="00A05097" w:rsidRPr="00E62856">
        <w:rPr>
          <w:sz w:val="28"/>
          <w:szCs w:val="28"/>
          <w:lang w:val="uk-UA"/>
        </w:rPr>
        <w:t xml:space="preserve">програми «Розвитку культури та збереження об`єктів культурної спадщини міста Павлограда на 2021-2025 роки» </w:t>
      </w:r>
      <w:r>
        <w:rPr>
          <w:sz w:val="28"/>
          <w:szCs w:val="28"/>
          <w:shd w:val="clear" w:color="auto" w:fill="FFFFFF"/>
          <w:lang w:val="uk-UA"/>
        </w:rPr>
        <w:t xml:space="preserve">виділено </w:t>
      </w:r>
      <w:r w:rsidR="00A05097" w:rsidRPr="00E62856">
        <w:rPr>
          <w:sz w:val="28"/>
          <w:szCs w:val="28"/>
          <w:shd w:val="clear" w:color="auto" w:fill="FFFFFF"/>
          <w:lang w:val="uk-UA"/>
        </w:rPr>
        <w:t>8 655,9</w:t>
      </w:r>
      <w:r w:rsidR="00A05097" w:rsidRPr="00E62856">
        <w:rPr>
          <w:sz w:val="28"/>
          <w:szCs w:val="28"/>
          <w:lang w:val="uk-UA" w:eastAsia="en-US"/>
        </w:rPr>
        <w:t xml:space="preserve"> </w:t>
      </w:r>
      <w:r w:rsidR="00D14136">
        <w:rPr>
          <w:sz w:val="28"/>
          <w:szCs w:val="28"/>
          <w:lang w:val="uk-UA"/>
        </w:rPr>
        <w:t>тис. грн.</w:t>
      </w:r>
      <w:r w:rsidR="00A05097" w:rsidRPr="00E62856">
        <w:rPr>
          <w:sz w:val="28"/>
          <w:szCs w:val="28"/>
          <w:lang w:val="uk-UA"/>
        </w:rPr>
        <w:t xml:space="preserve"> </w:t>
      </w:r>
      <w:r w:rsidR="00D14136">
        <w:rPr>
          <w:sz w:val="28"/>
          <w:szCs w:val="28"/>
          <w:lang w:val="uk-UA"/>
        </w:rPr>
        <w:t xml:space="preserve">Дані кошти спрямовані на </w:t>
      </w:r>
      <w:proofErr w:type="spellStart"/>
      <w:r w:rsidR="00A05097" w:rsidRPr="00E62856">
        <w:rPr>
          <w:sz w:val="28"/>
          <w:szCs w:val="28"/>
        </w:rPr>
        <w:t>проведення</w:t>
      </w:r>
      <w:proofErr w:type="spellEnd"/>
      <w:r w:rsidR="00A05097" w:rsidRPr="00E62856">
        <w:rPr>
          <w:sz w:val="28"/>
          <w:szCs w:val="28"/>
        </w:rPr>
        <w:t xml:space="preserve"> </w:t>
      </w:r>
      <w:proofErr w:type="spellStart"/>
      <w:r w:rsidR="00A05097" w:rsidRPr="00E62856">
        <w:rPr>
          <w:sz w:val="28"/>
          <w:szCs w:val="28"/>
        </w:rPr>
        <w:t>культурно-мистецьких</w:t>
      </w:r>
      <w:proofErr w:type="spellEnd"/>
      <w:r w:rsidR="00A05097" w:rsidRPr="00E62856">
        <w:rPr>
          <w:sz w:val="28"/>
          <w:szCs w:val="28"/>
        </w:rPr>
        <w:t xml:space="preserve"> </w:t>
      </w:r>
      <w:proofErr w:type="spellStart"/>
      <w:r w:rsidR="00A05097" w:rsidRPr="00E62856">
        <w:rPr>
          <w:sz w:val="28"/>
          <w:szCs w:val="28"/>
        </w:rPr>
        <w:t>заходів</w:t>
      </w:r>
      <w:proofErr w:type="spellEnd"/>
      <w:r w:rsidR="00A05097" w:rsidRPr="00E62856">
        <w:rPr>
          <w:sz w:val="28"/>
          <w:szCs w:val="28"/>
          <w:lang w:val="uk-UA"/>
        </w:rPr>
        <w:t xml:space="preserve">, фестивалів, конкурсів, марафонів, державних свят – 701,5 тис. </w:t>
      </w:r>
      <w:proofErr w:type="spellStart"/>
      <w:r w:rsidR="00A05097" w:rsidRPr="00E62856">
        <w:rPr>
          <w:sz w:val="28"/>
          <w:szCs w:val="28"/>
          <w:lang w:val="uk-UA"/>
        </w:rPr>
        <w:t>грн</w:t>
      </w:r>
      <w:proofErr w:type="spellEnd"/>
      <w:r w:rsidR="00A05097" w:rsidRPr="00E62856">
        <w:rPr>
          <w:sz w:val="28"/>
          <w:szCs w:val="28"/>
          <w:lang w:val="uk-UA"/>
        </w:rPr>
        <w:t>;</w:t>
      </w:r>
      <w:r w:rsidR="00D14136">
        <w:rPr>
          <w:sz w:val="28"/>
          <w:szCs w:val="28"/>
          <w:lang w:val="uk-UA"/>
        </w:rPr>
        <w:t xml:space="preserve"> </w:t>
      </w:r>
      <w:r w:rsidR="00A05097" w:rsidRPr="00E62856">
        <w:rPr>
          <w:sz w:val="28"/>
          <w:szCs w:val="28"/>
          <w:lang w:val="uk-UA"/>
        </w:rPr>
        <w:t>утримання театру ім. Б.Є.</w:t>
      </w:r>
      <w:proofErr w:type="spellStart"/>
      <w:r w:rsidR="00A05097" w:rsidRPr="00E62856">
        <w:rPr>
          <w:sz w:val="28"/>
          <w:szCs w:val="28"/>
          <w:lang w:val="uk-UA"/>
        </w:rPr>
        <w:t>Захави</w:t>
      </w:r>
      <w:proofErr w:type="spellEnd"/>
      <w:r w:rsidR="00A05097" w:rsidRPr="00E62856">
        <w:rPr>
          <w:sz w:val="28"/>
          <w:szCs w:val="28"/>
          <w:lang w:val="uk-UA"/>
        </w:rPr>
        <w:t xml:space="preserve"> – 6 055,4 тис. </w:t>
      </w:r>
      <w:proofErr w:type="spellStart"/>
      <w:r w:rsidR="00A05097" w:rsidRPr="00E62856">
        <w:rPr>
          <w:sz w:val="28"/>
          <w:szCs w:val="28"/>
          <w:lang w:val="uk-UA"/>
        </w:rPr>
        <w:t>грн</w:t>
      </w:r>
      <w:proofErr w:type="spellEnd"/>
      <w:r w:rsidR="00A05097" w:rsidRPr="00E62856">
        <w:rPr>
          <w:sz w:val="28"/>
          <w:szCs w:val="28"/>
          <w:lang w:val="uk-UA"/>
        </w:rPr>
        <w:t>;</w:t>
      </w:r>
      <w:r w:rsidR="00D14136">
        <w:rPr>
          <w:sz w:val="28"/>
          <w:szCs w:val="28"/>
          <w:lang w:val="uk-UA"/>
        </w:rPr>
        <w:t xml:space="preserve"> </w:t>
      </w:r>
      <w:r w:rsidR="00A05097" w:rsidRPr="00E62856">
        <w:rPr>
          <w:sz w:val="28"/>
          <w:szCs w:val="28"/>
          <w:lang w:val="uk-UA"/>
        </w:rPr>
        <w:t xml:space="preserve">оновлення матеріально-технічної бази закладів культури – </w:t>
      </w:r>
      <w:r w:rsidR="00452F71">
        <w:rPr>
          <w:sz w:val="28"/>
          <w:szCs w:val="28"/>
          <w:lang w:val="uk-UA"/>
        </w:rPr>
        <w:t xml:space="preserve">                             </w:t>
      </w:r>
      <w:r w:rsidR="00A05097" w:rsidRPr="00E62856">
        <w:rPr>
          <w:sz w:val="28"/>
          <w:szCs w:val="28"/>
          <w:lang w:val="uk-UA"/>
        </w:rPr>
        <w:t xml:space="preserve">719,9 тис. </w:t>
      </w:r>
      <w:proofErr w:type="spellStart"/>
      <w:r w:rsidR="00A05097" w:rsidRPr="00E62856">
        <w:rPr>
          <w:sz w:val="28"/>
          <w:szCs w:val="28"/>
          <w:lang w:val="uk-UA"/>
        </w:rPr>
        <w:t>грн</w:t>
      </w:r>
      <w:proofErr w:type="spellEnd"/>
      <w:r w:rsidR="00A05097" w:rsidRPr="00E62856">
        <w:rPr>
          <w:sz w:val="28"/>
          <w:szCs w:val="28"/>
        </w:rPr>
        <w:t>;</w:t>
      </w:r>
      <w:r w:rsidR="00D14136">
        <w:rPr>
          <w:sz w:val="28"/>
          <w:szCs w:val="28"/>
          <w:lang w:val="uk-UA"/>
        </w:rPr>
        <w:t xml:space="preserve"> доплату</w:t>
      </w:r>
      <w:r w:rsidR="00A05097" w:rsidRPr="00E62856">
        <w:rPr>
          <w:sz w:val="28"/>
          <w:szCs w:val="28"/>
          <w:lang w:val="uk-UA"/>
        </w:rPr>
        <w:t xml:space="preserve"> за несприятливі умови праці педагогічним працівникам – </w:t>
      </w:r>
      <w:r w:rsidR="00452F71">
        <w:rPr>
          <w:sz w:val="28"/>
          <w:szCs w:val="28"/>
          <w:lang w:val="uk-UA"/>
        </w:rPr>
        <w:t xml:space="preserve">                    </w:t>
      </w:r>
      <w:r w:rsidR="00A05097" w:rsidRPr="00E62856">
        <w:rPr>
          <w:sz w:val="28"/>
          <w:szCs w:val="28"/>
          <w:lang w:val="uk-UA"/>
        </w:rPr>
        <w:t>1 179,1 тис. грн.</w:t>
      </w:r>
    </w:p>
    <w:p w:rsidR="000506C6" w:rsidRPr="00E62856" w:rsidRDefault="00C27012" w:rsidP="00EE3600">
      <w:pPr>
        <w:ind w:left="-1134" w:right="-1"/>
        <w:jc w:val="both"/>
        <w:rPr>
          <w:sz w:val="28"/>
          <w:szCs w:val="28"/>
          <w:lang w:val="uk-UA"/>
        </w:rPr>
      </w:pPr>
      <w:r>
        <w:rPr>
          <w:sz w:val="28"/>
          <w:szCs w:val="28"/>
          <w:lang w:val="uk-UA" w:eastAsia="en-US"/>
        </w:rPr>
        <w:t xml:space="preserve">  </w:t>
      </w:r>
      <w:r w:rsidR="009E1F4E" w:rsidRPr="00E62856">
        <w:rPr>
          <w:sz w:val="28"/>
          <w:szCs w:val="28"/>
          <w:lang w:val="uk-UA" w:eastAsia="en-US"/>
        </w:rPr>
        <w:t xml:space="preserve"> </w:t>
      </w:r>
      <w:r w:rsidR="009E1F4E" w:rsidRPr="00E62856">
        <w:rPr>
          <w:i/>
          <w:iCs/>
          <w:sz w:val="24"/>
          <w:szCs w:val="24"/>
          <w:u w:val="single"/>
          <w:lang w:val="uk-UA" w:eastAsia="en-US"/>
        </w:rPr>
        <w:t>ФІЗИЧНА КУЛЬТУРА І СПОРТ</w:t>
      </w:r>
      <w:r w:rsidR="009E1F4E" w:rsidRPr="00E62856">
        <w:rPr>
          <w:sz w:val="28"/>
          <w:szCs w:val="28"/>
          <w:lang w:val="uk-UA" w:eastAsia="en-US"/>
        </w:rPr>
        <w:t xml:space="preserve"> </w:t>
      </w:r>
      <w:r w:rsidR="0014780B" w:rsidRPr="00E62856">
        <w:rPr>
          <w:sz w:val="28"/>
          <w:szCs w:val="28"/>
          <w:lang w:val="uk-UA" w:eastAsia="en-US"/>
        </w:rPr>
        <w:t xml:space="preserve">Видатки на утримання закладів спорту, проведення навчально-тренувальних зборів і змагань склали  </w:t>
      </w:r>
      <w:r w:rsidR="008F64EF" w:rsidRPr="00E62856">
        <w:rPr>
          <w:sz w:val="28"/>
          <w:szCs w:val="28"/>
          <w:shd w:val="clear" w:color="auto" w:fill="FFFFFF"/>
          <w:lang w:val="uk-UA"/>
        </w:rPr>
        <w:t>32 515,4</w:t>
      </w:r>
      <w:r w:rsidR="0014780B" w:rsidRPr="00E62856">
        <w:rPr>
          <w:sz w:val="28"/>
          <w:szCs w:val="28"/>
          <w:shd w:val="clear" w:color="auto" w:fill="FFFFFF"/>
          <w:lang w:val="uk-UA"/>
        </w:rPr>
        <w:t xml:space="preserve"> </w:t>
      </w:r>
      <w:r w:rsidR="00AD2612">
        <w:rPr>
          <w:sz w:val="28"/>
          <w:szCs w:val="28"/>
          <w:lang w:val="uk-UA" w:eastAsia="en-US"/>
        </w:rPr>
        <w:t xml:space="preserve">тис. грн. </w:t>
      </w:r>
      <w:r w:rsidR="0014780B" w:rsidRPr="00E62856">
        <w:rPr>
          <w:sz w:val="28"/>
          <w:szCs w:val="28"/>
          <w:lang w:val="uk-UA" w:eastAsia="en-US"/>
        </w:rPr>
        <w:t xml:space="preserve"> </w:t>
      </w:r>
      <w:r w:rsidR="00AD2612">
        <w:rPr>
          <w:sz w:val="28"/>
          <w:szCs w:val="28"/>
          <w:lang w:val="uk-UA" w:eastAsia="en-US"/>
        </w:rPr>
        <w:t>На запровадження</w:t>
      </w:r>
      <w:r w:rsidR="0014780B" w:rsidRPr="00E62856">
        <w:rPr>
          <w:sz w:val="28"/>
          <w:szCs w:val="28"/>
          <w:lang w:val="uk-UA" w:eastAsia="en-US"/>
        </w:rPr>
        <w:t xml:space="preserve"> заходів </w:t>
      </w:r>
      <w:r w:rsidR="0014780B" w:rsidRPr="00E62856">
        <w:rPr>
          <w:sz w:val="28"/>
          <w:szCs w:val="28"/>
          <w:lang w:val="uk-UA"/>
        </w:rPr>
        <w:t xml:space="preserve">програми «Реалізація державної політики у сфері сім'ї, молоді та спорту у </w:t>
      </w:r>
      <w:proofErr w:type="spellStart"/>
      <w:r w:rsidR="0014780B" w:rsidRPr="00E62856">
        <w:rPr>
          <w:sz w:val="28"/>
          <w:szCs w:val="28"/>
          <w:lang w:val="uk-UA"/>
        </w:rPr>
        <w:t>м.Павлоград</w:t>
      </w:r>
      <w:proofErr w:type="spellEnd"/>
      <w:r w:rsidR="0014780B" w:rsidRPr="00E62856">
        <w:rPr>
          <w:sz w:val="28"/>
          <w:szCs w:val="28"/>
          <w:lang w:val="uk-UA"/>
        </w:rPr>
        <w:t xml:space="preserve"> на 2025-2027 роки» </w:t>
      </w:r>
      <w:r w:rsidR="00AD2612">
        <w:rPr>
          <w:sz w:val="28"/>
          <w:szCs w:val="28"/>
          <w:lang w:val="uk-UA"/>
        </w:rPr>
        <w:t>виділено</w:t>
      </w:r>
      <w:r w:rsidR="00452F71">
        <w:rPr>
          <w:sz w:val="28"/>
          <w:szCs w:val="28"/>
          <w:shd w:val="clear" w:color="auto" w:fill="FFFFFF"/>
          <w:lang w:val="uk-UA"/>
        </w:rPr>
        <w:t xml:space="preserve"> </w:t>
      </w:r>
      <w:r w:rsidR="000506C6" w:rsidRPr="00E62856">
        <w:rPr>
          <w:sz w:val="28"/>
          <w:szCs w:val="28"/>
          <w:shd w:val="clear" w:color="auto" w:fill="FFFFFF"/>
          <w:lang w:val="uk-UA"/>
        </w:rPr>
        <w:t>7 264</w:t>
      </w:r>
      <w:r w:rsidR="0014780B" w:rsidRPr="00E62856">
        <w:rPr>
          <w:sz w:val="28"/>
          <w:szCs w:val="28"/>
          <w:shd w:val="clear" w:color="auto" w:fill="FFFFFF"/>
          <w:lang w:val="uk-UA"/>
        </w:rPr>
        <w:t xml:space="preserve"> </w:t>
      </w:r>
      <w:r w:rsidR="0014780B" w:rsidRPr="00E62856">
        <w:rPr>
          <w:sz w:val="28"/>
          <w:szCs w:val="28"/>
          <w:lang w:val="uk-UA"/>
        </w:rPr>
        <w:t xml:space="preserve">тис. </w:t>
      </w:r>
      <w:proofErr w:type="spellStart"/>
      <w:r w:rsidR="0014780B" w:rsidRPr="00E62856">
        <w:rPr>
          <w:sz w:val="28"/>
          <w:szCs w:val="28"/>
          <w:lang w:val="uk-UA"/>
        </w:rPr>
        <w:t>грн</w:t>
      </w:r>
      <w:proofErr w:type="spellEnd"/>
      <w:r w:rsidR="0014780B" w:rsidRPr="00E62856">
        <w:rPr>
          <w:sz w:val="28"/>
          <w:szCs w:val="28"/>
          <w:lang w:val="uk-UA"/>
        </w:rPr>
        <w:t xml:space="preserve">, </w:t>
      </w:r>
      <w:r w:rsidR="00AD2612">
        <w:rPr>
          <w:sz w:val="28"/>
          <w:szCs w:val="28"/>
          <w:lang w:val="uk-UA"/>
        </w:rPr>
        <w:t xml:space="preserve">з них на </w:t>
      </w:r>
      <w:r w:rsidR="0014780B" w:rsidRPr="00E62856">
        <w:rPr>
          <w:sz w:val="28"/>
          <w:szCs w:val="28"/>
          <w:lang w:val="uk-UA"/>
        </w:rPr>
        <w:t>проведення молодіжних заходів</w:t>
      </w:r>
      <w:r w:rsidR="00AD2612">
        <w:rPr>
          <w:sz w:val="28"/>
          <w:szCs w:val="28"/>
          <w:lang w:val="uk-UA"/>
        </w:rPr>
        <w:t xml:space="preserve"> і </w:t>
      </w:r>
      <w:r w:rsidR="00AD2612" w:rsidRPr="00E62856">
        <w:rPr>
          <w:sz w:val="28"/>
          <w:szCs w:val="28"/>
          <w:shd w:val="clear" w:color="auto" w:fill="FFFFFF"/>
          <w:lang w:val="uk-UA"/>
        </w:rPr>
        <w:t>спортивних заходів</w:t>
      </w:r>
      <w:r w:rsidR="00452F71">
        <w:rPr>
          <w:sz w:val="28"/>
          <w:szCs w:val="28"/>
          <w:lang w:val="uk-UA"/>
        </w:rPr>
        <w:t xml:space="preserve">  –  </w:t>
      </w:r>
      <w:r w:rsidR="00AD2612">
        <w:rPr>
          <w:sz w:val="28"/>
          <w:szCs w:val="28"/>
          <w:lang w:val="uk-UA"/>
        </w:rPr>
        <w:t>1 825,5</w:t>
      </w:r>
      <w:r w:rsidR="0014780B" w:rsidRPr="00E62856">
        <w:rPr>
          <w:sz w:val="28"/>
          <w:szCs w:val="28"/>
          <w:lang w:val="uk-UA"/>
        </w:rPr>
        <w:t xml:space="preserve"> тис. </w:t>
      </w:r>
      <w:proofErr w:type="spellStart"/>
      <w:r w:rsidR="0014780B" w:rsidRPr="00E62856">
        <w:rPr>
          <w:sz w:val="28"/>
          <w:szCs w:val="28"/>
          <w:lang w:val="uk-UA"/>
        </w:rPr>
        <w:t>грн</w:t>
      </w:r>
      <w:proofErr w:type="spellEnd"/>
      <w:r w:rsidR="0014780B" w:rsidRPr="00E62856">
        <w:rPr>
          <w:sz w:val="28"/>
          <w:szCs w:val="28"/>
          <w:lang w:val="uk-UA"/>
        </w:rPr>
        <w:t>;</w:t>
      </w:r>
      <w:r w:rsidR="00AD2612">
        <w:rPr>
          <w:sz w:val="28"/>
          <w:szCs w:val="28"/>
          <w:lang w:val="uk-UA"/>
        </w:rPr>
        <w:t xml:space="preserve"> </w:t>
      </w:r>
      <w:r w:rsidR="0014780B" w:rsidRPr="008F46AC">
        <w:rPr>
          <w:sz w:val="28"/>
          <w:szCs w:val="28"/>
          <w:lang w:val="uk-UA"/>
        </w:rPr>
        <w:t xml:space="preserve">оздоровлення </w:t>
      </w:r>
      <w:r w:rsidR="009724BC" w:rsidRPr="008F46AC">
        <w:rPr>
          <w:sz w:val="28"/>
          <w:szCs w:val="28"/>
          <w:lang w:val="uk-UA"/>
        </w:rPr>
        <w:t xml:space="preserve">45 </w:t>
      </w:r>
      <w:r w:rsidR="00AD2612">
        <w:rPr>
          <w:sz w:val="28"/>
          <w:szCs w:val="28"/>
          <w:lang w:val="uk-UA"/>
        </w:rPr>
        <w:t xml:space="preserve">дітей </w:t>
      </w:r>
      <w:r w:rsidR="0014780B" w:rsidRPr="008F46AC">
        <w:rPr>
          <w:sz w:val="28"/>
          <w:szCs w:val="28"/>
          <w:lang w:val="uk-UA"/>
        </w:rPr>
        <w:t xml:space="preserve">– 1 045,8 тис. </w:t>
      </w:r>
      <w:proofErr w:type="spellStart"/>
      <w:r w:rsidR="0014780B" w:rsidRPr="008F46AC">
        <w:rPr>
          <w:sz w:val="28"/>
          <w:szCs w:val="28"/>
          <w:lang w:val="uk-UA"/>
        </w:rPr>
        <w:t>грн</w:t>
      </w:r>
      <w:proofErr w:type="spellEnd"/>
      <w:r w:rsidR="0014780B" w:rsidRPr="008F46AC">
        <w:rPr>
          <w:sz w:val="28"/>
          <w:szCs w:val="28"/>
          <w:lang w:val="uk-UA"/>
        </w:rPr>
        <w:t>;</w:t>
      </w:r>
      <w:r w:rsidR="00AD2612">
        <w:rPr>
          <w:sz w:val="28"/>
          <w:szCs w:val="28"/>
          <w:lang w:val="uk-UA"/>
        </w:rPr>
        <w:t xml:space="preserve"> </w:t>
      </w:r>
      <w:r w:rsidR="0014780B" w:rsidRPr="00E62856">
        <w:rPr>
          <w:color w:val="1C1C1C"/>
          <w:sz w:val="28"/>
          <w:szCs w:val="28"/>
          <w:lang w:val="uk-UA"/>
        </w:rPr>
        <w:t xml:space="preserve">виплату стипендій міського голови провідним спортсменам </w:t>
      </w:r>
      <w:r w:rsidR="0014780B" w:rsidRPr="00E62856">
        <w:rPr>
          <w:sz w:val="28"/>
          <w:szCs w:val="28"/>
          <w:lang w:val="uk-UA"/>
        </w:rPr>
        <w:t xml:space="preserve">– </w:t>
      </w:r>
      <w:r w:rsidR="00F54157" w:rsidRPr="00E62856">
        <w:rPr>
          <w:sz w:val="28"/>
          <w:szCs w:val="28"/>
          <w:lang w:val="uk-UA"/>
        </w:rPr>
        <w:t>685</w:t>
      </w:r>
      <w:r w:rsidR="000506C6" w:rsidRPr="00E62856">
        <w:rPr>
          <w:sz w:val="28"/>
          <w:szCs w:val="28"/>
          <w:lang w:val="uk-UA"/>
        </w:rPr>
        <w:t xml:space="preserve"> тис. </w:t>
      </w:r>
      <w:proofErr w:type="spellStart"/>
      <w:r w:rsidR="000506C6" w:rsidRPr="00E62856">
        <w:rPr>
          <w:sz w:val="28"/>
          <w:szCs w:val="28"/>
          <w:lang w:val="uk-UA"/>
        </w:rPr>
        <w:t>грн</w:t>
      </w:r>
      <w:proofErr w:type="spellEnd"/>
      <w:r w:rsidR="000506C6" w:rsidRPr="00E62856">
        <w:rPr>
          <w:sz w:val="28"/>
          <w:szCs w:val="28"/>
          <w:lang w:val="uk-UA"/>
        </w:rPr>
        <w:t>;</w:t>
      </w:r>
      <w:r w:rsidR="00AD2612">
        <w:rPr>
          <w:sz w:val="28"/>
          <w:szCs w:val="28"/>
          <w:lang w:val="uk-UA"/>
        </w:rPr>
        <w:t xml:space="preserve"> </w:t>
      </w:r>
      <w:r w:rsidR="000506C6" w:rsidRPr="00E62856">
        <w:rPr>
          <w:sz w:val="28"/>
          <w:szCs w:val="28"/>
          <w:lang w:val="uk-UA"/>
        </w:rPr>
        <w:t>оновлення матеріально-технічної бази – 1</w:t>
      </w:r>
      <w:r w:rsidR="00452F71">
        <w:rPr>
          <w:sz w:val="28"/>
          <w:szCs w:val="28"/>
          <w:lang w:val="uk-UA"/>
        </w:rPr>
        <w:t> </w:t>
      </w:r>
      <w:r w:rsidR="00B307E4" w:rsidRPr="00E62856">
        <w:rPr>
          <w:sz w:val="28"/>
          <w:szCs w:val="28"/>
          <w:lang w:val="uk-UA"/>
        </w:rPr>
        <w:t xml:space="preserve">864,1 </w:t>
      </w:r>
      <w:proofErr w:type="spellStart"/>
      <w:r w:rsidR="00B307E4" w:rsidRPr="00E62856">
        <w:rPr>
          <w:sz w:val="28"/>
          <w:szCs w:val="28"/>
          <w:lang w:val="uk-UA"/>
        </w:rPr>
        <w:t>тис.грн</w:t>
      </w:r>
      <w:proofErr w:type="spellEnd"/>
      <w:r w:rsidR="00B307E4" w:rsidRPr="00E62856">
        <w:rPr>
          <w:sz w:val="28"/>
          <w:szCs w:val="28"/>
          <w:lang w:val="uk-UA"/>
        </w:rPr>
        <w:t>;</w:t>
      </w:r>
      <w:r w:rsidR="00AD2612">
        <w:rPr>
          <w:sz w:val="28"/>
          <w:szCs w:val="28"/>
          <w:lang w:val="uk-UA"/>
        </w:rPr>
        <w:t xml:space="preserve"> </w:t>
      </w:r>
      <w:r w:rsidR="00B307E4" w:rsidRPr="00E62856">
        <w:rPr>
          <w:sz w:val="28"/>
          <w:szCs w:val="28"/>
          <w:lang w:val="uk-UA"/>
        </w:rPr>
        <w:t xml:space="preserve">реконструкцію будівлі </w:t>
      </w:r>
      <w:r w:rsidR="00AD2612">
        <w:rPr>
          <w:sz w:val="28"/>
          <w:szCs w:val="28"/>
          <w:lang w:val="uk-UA"/>
        </w:rPr>
        <w:t>ДЮСШ</w:t>
      </w:r>
      <w:r w:rsidR="00A82CD1">
        <w:rPr>
          <w:sz w:val="28"/>
          <w:szCs w:val="28"/>
          <w:lang w:val="uk-UA"/>
        </w:rPr>
        <w:t xml:space="preserve"> </w:t>
      </w:r>
      <w:r w:rsidR="00B307E4" w:rsidRPr="00E62856">
        <w:rPr>
          <w:sz w:val="28"/>
          <w:szCs w:val="28"/>
          <w:lang w:val="uk-UA"/>
        </w:rPr>
        <w:t>з облаштуванням спортивної зали для надання послуг з адаптивних видів спорту</w:t>
      </w:r>
      <w:r w:rsidR="00AD2612">
        <w:rPr>
          <w:sz w:val="28"/>
          <w:szCs w:val="28"/>
          <w:lang w:val="uk-UA"/>
        </w:rPr>
        <w:t xml:space="preserve"> </w:t>
      </w:r>
      <w:r w:rsidR="000506C6" w:rsidRPr="00E62856">
        <w:rPr>
          <w:sz w:val="28"/>
          <w:szCs w:val="28"/>
          <w:lang w:val="uk-UA"/>
        </w:rPr>
        <w:t>– 1</w:t>
      </w:r>
      <w:r w:rsidR="006A3A75" w:rsidRPr="00E62856">
        <w:rPr>
          <w:sz w:val="28"/>
          <w:szCs w:val="28"/>
          <w:lang w:val="uk-UA"/>
        </w:rPr>
        <w:t xml:space="preserve"> </w:t>
      </w:r>
      <w:r w:rsidR="000506C6" w:rsidRPr="00E62856">
        <w:rPr>
          <w:sz w:val="28"/>
          <w:szCs w:val="28"/>
          <w:lang w:val="uk-UA"/>
        </w:rPr>
        <w:t>843,6 тис.</w:t>
      </w:r>
      <w:r w:rsidR="00AD2612">
        <w:rPr>
          <w:sz w:val="28"/>
          <w:szCs w:val="28"/>
          <w:lang w:val="uk-UA"/>
        </w:rPr>
        <w:t xml:space="preserve"> </w:t>
      </w:r>
      <w:r w:rsidR="000506C6" w:rsidRPr="00E62856">
        <w:rPr>
          <w:sz w:val="28"/>
          <w:szCs w:val="28"/>
          <w:lang w:val="uk-UA"/>
        </w:rPr>
        <w:t>грн.</w:t>
      </w:r>
    </w:p>
    <w:p w:rsidR="009E1F4E" w:rsidRPr="00200B79" w:rsidRDefault="009E1F4E" w:rsidP="00EE3600">
      <w:pPr>
        <w:ind w:left="-1134" w:right="-1"/>
        <w:jc w:val="both"/>
        <w:rPr>
          <w:sz w:val="28"/>
          <w:szCs w:val="28"/>
          <w:shd w:val="clear" w:color="auto" w:fill="FFFFFF"/>
          <w:lang w:val="uk-UA"/>
        </w:rPr>
      </w:pPr>
      <w:r w:rsidRPr="00E62856">
        <w:rPr>
          <w:b/>
          <w:i/>
          <w:sz w:val="24"/>
          <w:szCs w:val="24"/>
          <w:lang w:val="uk-UA"/>
        </w:rPr>
        <w:t xml:space="preserve">   </w:t>
      </w:r>
      <w:r w:rsidRPr="00E62856">
        <w:rPr>
          <w:bCs/>
          <w:i/>
          <w:sz w:val="24"/>
          <w:szCs w:val="24"/>
          <w:u w:val="single"/>
          <w:lang w:val="uk-UA"/>
        </w:rPr>
        <w:t xml:space="preserve">СОЦІАЛЬНИЙ ЗАХИСТ </w:t>
      </w:r>
      <w:r w:rsidRPr="00E62856">
        <w:rPr>
          <w:bCs/>
          <w:i/>
          <w:sz w:val="28"/>
          <w:szCs w:val="28"/>
          <w:u w:val="single"/>
          <w:lang w:val="uk-UA"/>
        </w:rPr>
        <w:t>НАСЕЛЕННЯ</w:t>
      </w:r>
      <w:r w:rsidRPr="00E62856">
        <w:rPr>
          <w:sz w:val="28"/>
          <w:szCs w:val="28"/>
          <w:lang w:val="uk-UA"/>
        </w:rPr>
        <w:t xml:space="preserve">  </w:t>
      </w:r>
      <w:proofErr w:type="spellStart"/>
      <w:r w:rsidR="00571E2D" w:rsidRPr="00E62856">
        <w:rPr>
          <w:sz w:val="28"/>
          <w:szCs w:val="28"/>
        </w:rPr>
        <w:t>Війна</w:t>
      </w:r>
      <w:proofErr w:type="spellEnd"/>
      <w:r w:rsidR="00571E2D" w:rsidRPr="00E62856">
        <w:rPr>
          <w:sz w:val="28"/>
          <w:szCs w:val="28"/>
        </w:rPr>
        <w:t xml:space="preserve"> </w:t>
      </w:r>
      <w:proofErr w:type="spellStart"/>
      <w:r w:rsidR="00571E2D" w:rsidRPr="00E62856">
        <w:rPr>
          <w:sz w:val="28"/>
          <w:szCs w:val="28"/>
        </w:rPr>
        <w:t>триває</w:t>
      </w:r>
      <w:proofErr w:type="spellEnd"/>
      <w:r w:rsidR="00571E2D" w:rsidRPr="00E62856">
        <w:rPr>
          <w:sz w:val="28"/>
          <w:szCs w:val="28"/>
        </w:rPr>
        <w:t xml:space="preserve">, тому </w:t>
      </w:r>
      <w:proofErr w:type="spellStart"/>
      <w:r w:rsidR="00571E2D" w:rsidRPr="00E62856">
        <w:rPr>
          <w:sz w:val="28"/>
          <w:szCs w:val="28"/>
        </w:rPr>
        <w:t>гуманітарні</w:t>
      </w:r>
      <w:proofErr w:type="spellEnd"/>
      <w:r w:rsidR="00571E2D" w:rsidRPr="00E62856">
        <w:rPr>
          <w:sz w:val="28"/>
          <w:szCs w:val="28"/>
        </w:rPr>
        <w:t xml:space="preserve"> потреби </w:t>
      </w:r>
      <w:proofErr w:type="spellStart"/>
      <w:r w:rsidR="00571E2D" w:rsidRPr="00E62856">
        <w:rPr>
          <w:sz w:val="28"/>
          <w:szCs w:val="28"/>
        </w:rPr>
        <w:t>продовжуватимуть</w:t>
      </w:r>
      <w:proofErr w:type="spellEnd"/>
      <w:r w:rsidR="00571E2D" w:rsidRPr="00E62856">
        <w:rPr>
          <w:sz w:val="28"/>
          <w:szCs w:val="28"/>
        </w:rPr>
        <w:t xml:space="preserve"> </w:t>
      </w:r>
      <w:proofErr w:type="spellStart"/>
      <w:r w:rsidR="00571E2D" w:rsidRPr="00E62856">
        <w:rPr>
          <w:sz w:val="28"/>
          <w:szCs w:val="28"/>
        </w:rPr>
        <w:t>зростати</w:t>
      </w:r>
      <w:proofErr w:type="spellEnd"/>
      <w:r w:rsidR="00571E2D" w:rsidRPr="00E62856">
        <w:rPr>
          <w:sz w:val="28"/>
          <w:szCs w:val="28"/>
        </w:rPr>
        <w:t xml:space="preserve">. </w:t>
      </w:r>
      <w:proofErr w:type="spellStart"/>
      <w:r w:rsidR="00571E2D" w:rsidRPr="00E62856">
        <w:rPr>
          <w:sz w:val="28"/>
          <w:szCs w:val="28"/>
        </w:rPr>
        <w:t>Серед</w:t>
      </w:r>
      <w:proofErr w:type="spellEnd"/>
      <w:r w:rsidR="00571E2D" w:rsidRPr="00E62856">
        <w:rPr>
          <w:sz w:val="28"/>
          <w:szCs w:val="28"/>
        </w:rPr>
        <w:t xml:space="preserve"> </w:t>
      </w:r>
      <w:proofErr w:type="spellStart"/>
      <w:r w:rsidR="00571E2D" w:rsidRPr="00E62856">
        <w:rPr>
          <w:sz w:val="28"/>
          <w:szCs w:val="28"/>
        </w:rPr>
        <w:t>пріоритетів</w:t>
      </w:r>
      <w:proofErr w:type="spellEnd"/>
      <w:r w:rsidR="00571E2D" w:rsidRPr="00E62856">
        <w:rPr>
          <w:sz w:val="28"/>
          <w:szCs w:val="28"/>
        </w:rPr>
        <w:t xml:space="preserve"> </w:t>
      </w:r>
      <w:proofErr w:type="spellStart"/>
      <w:r w:rsidR="00571E2D" w:rsidRPr="00E62856">
        <w:rPr>
          <w:sz w:val="28"/>
          <w:szCs w:val="28"/>
        </w:rPr>
        <w:t>соціальна</w:t>
      </w:r>
      <w:proofErr w:type="spellEnd"/>
      <w:r w:rsidR="00571E2D" w:rsidRPr="00E62856">
        <w:rPr>
          <w:sz w:val="28"/>
          <w:szCs w:val="28"/>
        </w:rPr>
        <w:t xml:space="preserve"> </w:t>
      </w:r>
      <w:proofErr w:type="spellStart"/>
      <w:r w:rsidR="00571E2D" w:rsidRPr="00E62856">
        <w:rPr>
          <w:sz w:val="28"/>
          <w:szCs w:val="28"/>
        </w:rPr>
        <w:t>підтримка</w:t>
      </w:r>
      <w:proofErr w:type="spellEnd"/>
      <w:r w:rsidR="00571E2D" w:rsidRPr="00E62856">
        <w:rPr>
          <w:sz w:val="28"/>
          <w:szCs w:val="28"/>
        </w:rPr>
        <w:t xml:space="preserve"> </w:t>
      </w:r>
      <w:proofErr w:type="spellStart"/>
      <w:r w:rsidR="00571E2D" w:rsidRPr="00E62856">
        <w:rPr>
          <w:sz w:val="28"/>
          <w:szCs w:val="28"/>
        </w:rPr>
        <w:t>громадян</w:t>
      </w:r>
      <w:proofErr w:type="spellEnd"/>
      <w:r w:rsidR="00571E2D" w:rsidRPr="00E62856">
        <w:rPr>
          <w:sz w:val="28"/>
          <w:szCs w:val="28"/>
        </w:rPr>
        <w:t xml:space="preserve">. </w:t>
      </w:r>
      <w:proofErr w:type="spellStart"/>
      <w:r w:rsidR="00571E2D" w:rsidRPr="00E62856">
        <w:rPr>
          <w:sz w:val="28"/>
          <w:szCs w:val="28"/>
        </w:rPr>
        <w:t>Обсяги</w:t>
      </w:r>
      <w:proofErr w:type="spellEnd"/>
      <w:r w:rsidR="00571E2D" w:rsidRPr="00E62856">
        <w:rPr>
          <w:sz w:val="28"/>
          <w:szCs w:val="28"/>
        </w:rPr>
        <w:t xml:space="preserve"> </w:t>
      </w:r>
      <w:proofErr w:type="spellStart"/>
      <w:r w:rsidR="00571E2D" w:rsidRPr="00E62856">
        <w:rPr>
          <w:sz w:val="28"/>
          <w:szCs w:val="28"/>
        </w:rPr>
        <w:t>видатків</w:t>
      </w:r>
      <w:proofErr w:type="spellEnd"/>
      <w:r w:rsidR="00571E2D" w:rsidRPr="00E62856">
        <w:rPr>
          <w:sz w:val="28"/>
          <w:szCs w:val="28"/>
        </w:rPr>
        <w:t xml:space="preserve"> на </w:t>
      </w:r>
      <w:proofErr w:type="spellStart"/>
      <w:r w:rsidR="00571E2D" w:rsidRPr="00E62856">
        <w:rPr>
          <w:sz w:val="28"/>
          <w:szCs w:val="28"/>
        </w:rPr>
        <w:t>соціальний</w:t>
      </w:r>
      <w:proofErr w:type="spellEnd"/>
      <w:r w:rsidR="00571E2D" w:rsidRPr="00E62856">
        <w:rPr>
          <w:sz w:val="28"/>
          <w:szCs w:val="28"/>
        </w:rPr>
        <w:t xml:space="preserve"> </w:t>
      </w:r>
      <w:r w:rsidR="00486345" w:rsidRPr="00E62856">
        <w:rPr>
          <w:sz w:val="28"/>
          <w:szCs w:val="28"/>
          <w:shd w:val="clear" w:color="auto" w:fill="FFFFFF"/>
          <w:lang w:val="uk-UA"/>
        </w:rPr>
        <w:t xml:space="preserve">захист населення </w:t>
      </w:r>
      <w:r w:rsidR="00382D66" w:rsidRPr="00E62856">
        <w:rPr>
          <w:sz w:val="28"/>
          <w:szCs w:val="28"/>
          <w:shd w:val="clear" w:color="auto" w:fill="FFFFFF"/>
          <w:lang w:val="uk-UA"/>
        </w:rPr>
        <w:t xml:space="preserve">склали </w:t>
      </w:r>
      <w:r w:rsidR="003F14CD">
        <w:rPr>
          <w:sz w:val="28"/>
          <w:szCs w:val="28"/>
          <w:shd w:val="clear" w:color="auto" w:fill="FFFFFF"/>
          <w:lang w:val="uk-UA"/>
        </w:rPr>
        <w:t>124 081,9 тис грн. (6,6% усіх видатків).</w:t>
      </w:r>
      <w:r w:rsidR="00522D73">
        <w:rPr>
          <w:sz w:val="28"/>
          <w:szCs w:val="28"/>
          <w:shd w:val="clear" w:color="auto" w:fill="FFFFFF"/>
          <w:lang w:val="uk-UA"/>
        </w:rPr>
        <w:t xml:space="preserve"> </w:t>
      </w:r>
      <w:r w:rsidR="00486345" w:rsidRPr="00E62856">
        <w:rPr>
          <w:sz w:val="28"/>
          <w:szCs w:val="28"/>
          <w:shd w:val="clear" w:color="auto" w:fill="FFFFFF"/>
          <w:lang w:val="uk-UA"/>
        </w:rPr>
        <w:t xml:space="preserve">Послуги з соціального захисту </w:t>
      </w:r>
      <w:r w:rsidR="00522D73">
        <w:rPr>
          <w:sz w:val="28"/>
          <w:szCs w:val="28"/>
          <w:shd w:val="clear" w:color="auto" w:fill="FFFFFF"/>
          <w:lang w:val="uk-UA"/>
        </w:rPr>
        <w:t>надавали</w:t>
      </w:r>
      <w:r w:rsidR="00452F71">
        <w:rPr>
          <w:sz w:val="28"/>
          <w:szCs w:val="28"/>
          <w:shd w:val="clear" w:color="auto" w:fill="FFFFFF"/>
          <w:lang w:val="uk-UA"/>
        </w:rPr>
        <w:t>:</w:t>
      </w:r>
      <w:r w:rsidR="005A2F6F">
        <w:rPr>
          <w:sz w:val="28"/>
          <w:szCs w:val="28"/>
          <w:shd w:val="clear" w:color="auto" w:fill="FFFFFF"/>
          <w:lang w:val="uk-UA"/>
        </w:rPr>
        <w:t xml:space="preserve"> </w:t>
      </w:r>
      <w:proofErr w:type="spellStart"/>
      <w:r w:rsidRPr="00E62856">
        <w:rPr>
          <w:sz w:val="28"/>
          <w:szCs w:val="28"/>
          <w:shd w:val="clear" w:color="auto" w:fill="FFFFFF"/>
          <w:lang w:val="uk-UA"/>
        </w:rPr>
        <w:t>КУ</w:t>
      </w:r>
      <w:proofErr w:type="spellEnd"/>
      <w:r w:rsidRPr="00E62856">
        <w:rPr>
          <w:sz w:val="28"/>
          <w:szCs w:val="28"/>
          <w:shd w:val="clear" w:color="auto" w:fill="FFFFFF"/>
          <w:lang w:val="uk-UA"/>
        </w:rPr>
        <w:t xml:space="preserve"> «</w:t>
      </w:r>
      <w:proofErr w:type="spellStart"/>
      <w:r w:rsidRPr="00E62856">
        <w:rPr>
          <w:sz w:val="28"/>
          <w:szCs w:val="28"/>
          <w:shd w:val="clear" w:color="auto" w:fill="FFFFFF"/>
          <w:lang w:val="uk-UA"/>
        </w:rPr>
        <w:t>Павлоградський</w:t>
      </w:r>
      <w:proofErr w:type="spellEnd"/>
      <w:r w:rsidRPr="00E62856">
        <w:rPr>
          <w:sz w:val="28"/>
          <w:szCs w:val="28"/>
          <w:shd w:val="clear" w:color="auto" w:fill="FFFFFF"/>
          <w:lang w:val="uk-UA"/>
        </w:rPr>
        <w:t xml:space="preserve"> міський територіальний центр соціального обслуговуван</w:t>
      </w:r>
      <w:r w:rsidR="00486345" w:rsidRPr="00E62856">
        <w:rPr>
          <w:sz w:val="28"/>
          <w:szCs w:val="28"/>
          <w:shd w:val="clear" w:color="auto" w:fill="FFFFFF"/>
          <w:lang w:val="uk-UA"/>
        </w:rPr>
        <w:t xml:space="preserve">ня» (надання соціальних послуг), </w:t>
      </w:r>
      <w:proofErr w:type="spellStart"/>
      <w:r w:rsidRPr="00E62856">
        <w:rPr>
          <w:sz w:val="28"/>
          <w:szCs w:val="28"/>
          <w:shd w:val="clear" w:color="auto" w:fill="FFFFFF"/>
          <w:lang w:val="uk-UA"/>
        </w:rPr>
        <w:t>КУ</w:t>
      </w:r>
      <w:proofErr w:type="spellEnd"/>
      <w:r w:rsidRPr="00E62856">
        <w:rPr>
          <w:sz w:val="28"/>
          <w:szCs w:val="28"/>
          <w:shd w:val="clear" w:color="auto" w:fill="FFFFFF"/>
          <w:lang w:val="uk-UA"/>
        </w:rPr>
        <w:t xml:space="preserve"> «</w:t>
      </w:r>
      <w:proofErr w:type="spellStart"/>
      <w:r w:rsidRPr="00E62856">
        <w:rPr>
          <w:sz w:val="28"/>
          <w:szCs w:val="28"/>
          <w:lang w:val="uk-UA"/>
        </w:rPr>
        <w:t>Павлоградський</w:t>
      </w:r>
      <w:proofErr w:type="spellEnd"/>
      <w:r w:rsidRPr="00E62856">
        <w:rPr>
          <w:sz w:val="28"/>
          <w:szCs w:val="28"/>
          <w:lang w:val="uk-UA"/>
        </w:rPr>
        <w:t xml:space="preserve"> міський центр соціальних служб»</w:t>
      </w:r>
      <w:r w:rsidR="00486345" w:rsidRPr="00E62856">
        <w:rPr>
          <w:sz w:val="28"/>
          <w:szCs w:val="28"/>
          <w:lang w:val="uk-UA"/>
        </w:rPr>
        <w:t xml:space="preserve">,   </w:t>
      </w:r>
      <w:proofErr w:type="spellStart"/>
      <w:r w:rsidRPr="00E62856">
        <w:rPr>
          <w:sz w:val="28"/>
          <w:szCs w:val="28"/>
          <w:lang w:val="uk-UA" w:eastAsia="en-US"/>
        </w:rPr>
        <w:t>КУ</w:t>
      </w:r>
      <w:proofErr w:type="spellEnd"/>
      <w:r w:rsidRPr="00E62856">
        <w:rPr>
          <w:sz w:val="28"/>
          <w:szCs w:val="28"/>
          <w:lang w:val="uk-UA" w:eastAsia="en-US"/>
        </w:rPr>
        <w:t xml:space="preserve"> «</w:t>
      </w:r>
      <w:r w:rsidRPr="00E62856">
        <w:rPr>
          <w:sz w:val="28"/>
          <w:szCs w:val="28"/>
          <w:lang w:val="uk-UA"/>
        </w:rPr>
        <w:t>Центр надання соціальної підтримки дітей «Моя родина»»</w:t>
      </w:r>
      <w:r w:rsidR="00486345" w:rsidRPr="00E62856">
        <w:rPr>
          <w:sz w:val="28"/>
          <w:szCs w:val="28"/>
          <w:lang w:val="uk-UA"/>
        </w:rPr>
        <w:t>,</w:t>
      </w:r>
      <w:r w:rsidR="00522D73">
        <w:rPr>
          <w:sz w:val="28"/>
          <w:szCs w:val="28"/>
          <w:shd w:val="clear" w:color="auto" w:fill="FFFFFF"/>
          <w:lang w:val="uk-UA"/>
        </w:rPr>
        <w:t xml:space="preserve">  </w:t>
      </w:r>
      <w:proofErr w:type="spellStart"/>
      <w:r w:rsidRPr="00E62856">
        <w:rPr>
          <w:sz w:val="28"/>
          <w:szCs w:val="28"/>
          <w:shd w:val="clear" w:color="auto" w:fill="FFFFFF"/>
          <w:lang w:val="uk-UA"/>
        </w:rPr>
        <w:t>КУ</w:t>
      </w:r>
      <w:proofErr w:type="spellEnd"/>
      <w:r w:rsidRPr="00E62856">
        <w:rPr>
          <w:sz w:val="28"/>
          <w:szCs w:val="28"/>
          <w:shd w:val="clear" w:color="auto" w:fill="FFFFFF"/>
          <w:lang w:val="uk-UA"/>
        </w:rPr>
        <w:t xml:space="preserve"> «Центру надання соціально-психологічних послуг»</w:t>
      </w:r>
      <w:r w:rsidR="00486345" w:rsidRPr="00E62856">
        <w:rPr>
          <w:sz w:val="28"/>
          <w:szCs w:val="28"/>
          <w:shd w:val="clear" w:color="auto" w:fill="FFFFFF"/>
          <w:lang w:val="uk-UA"/>
        </w:rPr>
        <w:t>.</w:t>
      </w:r>
      <w:r w:rsidR="00486345">
        <w:rPr>
          <w:sz w:val="28"/>
          <w:szCs w:val="28"/>
          <w:shd w:val="clear" w:color="auto" w:fill="FFFFFF"/>
          <w:lang w:val="uk-UA"/>
        </w:rPr>
        <w:t xml:space="preserve">                          </w:t>
      </w:r>
    </w:p>
    <w:p w:rsidR="003D13BB" w:rsidRPr="005B65D6" w:rsidRDefault="003D13BB" w:rsidP="00EE3600">
      <w:pPr>
        <w:pStyle w:val="a3"/>
        <w:ind w:left="-1134" w:firstLine="360"/>
        <w:jc w:val="both"/>
        <w:rPr>
          <w:sz w:val="28"/>
          <w:szCs w:val="28"/>
          <w:lang w:val="uk-UA"/>
        </w:rPr>
      </w:pPr>
      <w:r w:rsidRPr="00E62856">
        <w:rPr>
          <w:sz w:val="28"/>
          <w:szCs w:val="28"/>
          <w:lang w:val="uk-UA"/>
        </w:rPr>
        <w:t xml:space="preserve">На утримання </w:t>
      </w:r>
      <w:proofErr w:type="spellStart"/>
      <w:r w:rsidR="00177DF8" w:rsidRPr="00E62856">
        <w:rPr>
          <w:sz w:val="28"/>
          <w:szCs w:val="28"/>
          <w:shd w:val="clear" w:color="auto" w:fill="FFFFFF"/>
          <w:lang w:val="uk-UA"/>
        </w:rPr>
        <w:t>КУ</w:t>
      </w:r>
      <w:proofErr w:type="spellEnd"/>
      <w:r w:rsidR="00177DF8" w:rsidRPr="00E62856">
        <w:rPr>
          <w:sz w:val="28"/>
          <w:szCs w:val="28"/>
          <w:shd w:val="clear" w:color="auto" w:fill="FFFFFF"/>
          <w:lang w:val="uk-UA"/>
        </w:rPr>
        <w:t xml:space="preserve"> «</w:t>
      </w:r>
      <w:proofErr w:type="spellStart"/>
      <w:r w:rsidR="00177DF8" w:rsidRPr="00E62856">
        <w:rPr>
          <w:sz w:val="28"/>
          <w:szCs w:val="28"/>
          <w:shd w:val="clear" w:color="auto" w:fill="FFFFFF"/>
          <w:lang w:val="uk-UA"/>
        </w:rPr>
        <w:t>Павлоградський</w:t>
      </w:r>
      <w:proofErr w:type="spellEnd"/>
      <w:r w:rsidR="00177DF8" w:rsidRPr="00E62856">
        <w:rPr>
          <w:sz w:val="28"/>
          <w:szCs w:val="28"/>
          <w:shd w:val="clear" w:color="auto" w:fill="FFFFFF"/>
          <w:lang w:val="uk-UA"/>
        </w:rPr>
        <w:t xml:space="preserve"> міський територіальний центр соціального обслуговування» (надання соціальних послуг)</w:t>
      </w:r>
      <w:r w:rsidR="00177DF8">
        <w:rPr>
          <w:sz w:val="28"/>
          <w:szCs w:val="28"/>
          <w:shd w:val="clear" w:color="auto" w:fill="FFFFFF"/>
          <w:lang w:val="uk-UA"/>
        </w:rPr>
        <w:t xml:space="preserve"> </w:t>
      </w:r>
      <w:r w:rsidRPr="00E62856">
        <w:rPr>
          <w:sz w:val="28"/>
          <w:szCs w:val="28"/>
          <w:lang w:val="uk-UA"/>
        </w:rPr>
        <w:t xml:space="preserve">зі штатною чисельністю </w:t>
      </w:r>
      <w:r w:rsidR="002F169B" w:rsidRPr="00E62856">
        <w:rPr>
          <w:sz w:val="28"/>
          <w:szCs w:val="28"/>
          <w:lang w:val="uk-UA"/>
        </w:rPr>
        <w:t>75,5</w:t>
      </w:r>
      <w:r w:rsidR="00E62856">
        <w:rPr>
          <w:sz w:val="28"/>
          <w:szCs w:val="28"/>
          <w:lang w:val="uk-UA"/>
        </w:rPr>
        <w:t xml:space="preserve"> штатних одиниць</w:t>
      </w:r>
      <w:r w:rsidRPr="00E62856">
        <w:rPr>
          <w:sz w:val="28"/>
          <w:szCs w:val="28"/>
          <w:lang w:val="uk-UA"/>
        </w:rPr>
        <w:t xml:space="preserve">  виділено </w:t>
      </w:r>
      <w:r w:rsidR="002F169B" w:rsidRPr="00E62856">
        <w:rPr>
          <w:sz w:val="28"/>
          <w:szCs w:val="28"/>
          <w:lang w:val="uk-UA"/>
        </w:rPr>
        <w:t xml:space="preserve">22 890,7 </w:t>
      </w:r>
      <w:r w:rsidRPr="00E62856">
        <w:rPr>
          <w:sz w:val="28"/>
          <w:szCs w:val="28"/>
          <w:lang w:val="uk-UA"/>
        </w:rPr>
        <w:t xml:space="preserve">тис. </w:t>
      </w:r>
      <w:proofErr w:type="spellStart"/>
      <w:r w:rsidRPr="00E62856">
        <w:rPr>
          <w:sz w:val="28"/>
          <w:szCs w:val="28"/>
          <w:lang w:val="uk-UA"/>
        </w:rPr>
        <w:t>грн</w:t>
      </w:r>
      <w:proofErr w:type="spellEnd"/>
      <w:r w:rsidRPr="00E62856">
        <w:rPr>
          <w:sz w:val="28"/>
          <w:szCs w:val="28"/>
          <w:lang w:val="uk-UA"/>
        </w:rPr>
        <w:t xml:space="preserve">, в т.ч. по загальному фонду – </w:t>
      </w:r>
      <w:r w:rsidR="002F169B" w:rsidRPr="00E62856">
        <w:rPr>
          <w:sz w:val="28"/>
          <w:szCs w:val="28"/>
          <w:lang w:val="uk-UA"/>
        </w:rPr>
        <w:t xml:space="preserve">17 597 </w:t>
      </w:r>
      <w:r w:rsidRPr="00E62856">
        <w:rPr>
          <w:sz w:val="28"/>
          <w:szCs w:val="28"/>
          <w:lang w:val="uk-UA"/>
        </w:rPr>
        <w:t>тис</w:t>
      </w:r>
      <w:r w:rsidR="005225F1" w:rsidRPr="00E62856">
        <w:rPr>
          <w:sz w:val="28"/>
          <w:szCs w:val="28"/>
          <w:lang w:val="uk-UA"/>
        </w:rPr>
        <w:t xml:space="preserve"> </w:t>
      </w:r>
      <w:proofErr w:type="spellStart"/>
      <w:r w:rsidR="005225F1" w:rsidRPr="00E62856">
        <w:rPr>
          <w:sz w:val="28"/>
          <w:szCs w:val="28"/>
          <w:lang w:val="uk-UA"/>
        </w:rPr>
        <w:t>грн</w:t>
      </w:r>
      <w:proofErr w:type="spellEnd"/>
      <w:r w:rsidRPr="00E62856">
        <w:rPr>
          <w:sz w:val="28"/>
          <w:szCs w:val="28"/>
          <w:lang w:val="uk-UA"/>
        </w:rPr>
        <w:t xml:space="preserve">, по </w:t>
      </w:r>
      <w:r w:rsidRPr="00E62856">
        <w:rPr>
          <w:sz w:val="28"/>
          <w:szCs w:val="28"/>
          <w:lang w:val="uk-UA"/>
        </w:rPr>
        <w:lastRenderedPageBreak/>
        <w:t xml:space="preserve">спеціальному фонду – </w:t>
      </w:r>
      <w:r w:rsidR="002F169B" w:rsidRPr="00E62856">
        <w:rPr>
          <w:sz w:val="28"/>
          <w:szCs w:val="28"/>
          <w:lang w:val="uk-UA"/>
        </w:rPr>
        <w:t xml:space="preserve">5 293,7 </w:t>
      </w:r>
      <w:r w:rsidRPr="00E62856">
        <w:rPr>
          <w:sz w:val="28"/>
          <w:szCs w:val="28"/>
          <w:lang w:val="uk-UA"/>
        </w:rPr>
        <w:t>тис. грн.</w:t>
      </w:r>
      <w:r w:rsidR="00E62856">
        <w:rPr>
          <w:sz w:val="28"/>
          <w:szCs w:val="28"/>
          <w:lang w:val="uk-UA"/>
        </w:rPr>
        <w:t xml:space="preserve"> </w:t>
      </w:r>
      <w:r w:rsidR="00395D24" w:rsidRPr="00E62856">
        <w:rPr>
          <w:sz w:val="28"/>
          <w:szCs w:val="28"/>
          <w:lang w:val="uk-UA"/>
        </w:rPr>
        <w:t xml:space="preserve">Протягом року </w:t>
      </w:r>
      <w:r w:rsidR="00E62856">
        <w:rPr>
          <w:sz w:val="28"/>
          <w:szCs w:val="28"/>
          <w:lang w:val="uk-UA"/>
        </w:rPr>
        <w:t>соціальні послуги надані</w:t>
      </w:r>
      <w:r w:rsidRPr="00E62856">
        <w:rPr>
          <w:sz w:val="28"/>
          <w:szCs w:val="28"/>
          <w:lang w:val="uk-UA"/>
        </w:rPr>
        <w:t xml:space="preserve">  </w:t>
      </w:r>
      <w:r w:rsidR="005A2F6F">
        <w:rPr>
          <w:sz w:val="28"/>
          <w:szCs w:val="28"/>
          <w:lang w:val="uk-UA"/>
        </w:rPr>
        <w:t xml:space="preserve">                  </w:t>
      </w:r>
      <w:r w:rsidR="0014616D" w:rsidRPr="00E62856">
        <w:rPr>
          <w:sz w:val="28"/>
          <w:szCs w:val="28"/>
          <w:lang w:val="uk-UA"/>
        </w:rPr>
        <w:t>1</w:t>
      </w:r>
      <w:r w:rsidR="005C2BE1">
        <w:rPr>
          <w:sz w:val="28"/>
          <w:szCs w:val="28"/>
          <w:lang w:val="uk-UA"/>
        </w:rPr>
        <w:t> </w:t>
      </w:r>
      <w:r w:rsidR="0014616D" w:rsidRPr="00E62856">
        <w:rPr>
          <w:sz w:val="28"/>
          <w:szCs w:val="28"/>
          <w:lang w:val="uk-UA"/>
        </w:rPr>
        <w:t xml:space="preserve">103 </w:t>
      </w:r>
      <w:r w:rsidR="00E62856">
        <w:rPr>
          <w:sz w:val="28"/>
          <w:szCs w:val="28"/>
          <w:lang w:val="uk-UA"/>
        </w:rPr>
        <w:t>осо</w:t>
      </w:r>
      <w:r w:rsidRPr="00E62856">
        <w:rPr>
          <w:sz w:val="28"/>
          <w:szCs w:val="28"/>
          <w:lang w:val="uk-UA"/>
        </w:rPr>
        <w:t>б</w:t>
      </w:r>
      <w:r w:rsidR="00E62856">
        <w:rPr>
          <w:sz w:val="28"/>
          <w:szCs w:val="28"/>
          <w:lang w:val="uk-UA"/>
        </w:rPr>
        <w:t>ам</w:t>
      </w:r>
      <w:r w:rsidRPr="00E62856">
        <w:rPr>
          <w:sz w:val="28"/>
          <w:szCs w:val="28"/>
          <w:lang w:val="uk-UA"/>
        </w:rPr>
        <w:t>,</w:t>
      </w:r>
      <w:r w:rsidR="00395D24" w:rsidRPr="00E62856">
        <w:rPr>
          <w:sz w:val="28"/>
          <w:szCs w:val="28"/>
          <w:lang w:val="uk-UA"/>
        </w:rPr>
        <w:t xml:space="preserve"> з них: відділенням </w:t>
      </w:r>
      <w:r w:rsidR="00395D24" w:rsidRPr="005B65D6">
        <w:rPr>
          <w:sz w:val="28"/>
          <w:szCs w:val="28"/>
          <w:lang w:val="uk-UA"/>
        </w:rPr>
        <w:t xml:space="preserve">соціальної допомоги вдома </w:t>
      </w:r>
      <w:r w:rsidR="00E62856" w:rsidRPr="005B65D6">
        <w:rPr>
          <w:sz w:val="28"/>
          <w:szCs w:val="28"/>
          <w:lang w:val="uk-UA"/>
        </w:rPr>
        <w:t>–</w:t>
      </w:r>
      <w:r w:rsidR="00395D24" w:rsidRPr="005B65D6">
        <w:rPr>
          <w:sz w:val="28"/>
          <w:szCs w:val="28"/>
          <w:lang w:val="uk-UA"/>
        </w:rPr>
        <w:t xml:space="preserve"> 385 </w:t>
      </w:r>
      <w:r w:rsidR="00E62856" w:rsidRPr="005B65D6">
        <w:rPr>
          <w:sz w:val="28"/>
          <w:szCs w:val="28"/>
          <w:lang w:val="uk-UA"/>
        </w:rPr>
        <w:t>особам</w:t>
      </w:r>
      <w:r w:rsidR="00395D24" w:rsidRPr="005B65D6">
        <w:rPr>
          <w:sz w:val="28"/>
          <w:szCs w:val="28"/>
          <w:lang w:val="uk-UA"/>
        </w:rPr>
        <w:t>,</w:t>
      </w:r>
      <w:r w:rsidR="00AC109F" w:rsidRPr="005B65D6">
        <w:rPr>
          <w:sz w:val="28"/>
          <w:szCs w:val="28"/>
          <w:lang w:val="uk-UA"/>
        </w:rPr>
        <w:t xml:space="preserve"> </w:t>
      </w:r>
      <w:r w:rsidR="00395D24" w:rsidRPr="005B65D6">
        <w:rPr>
          <w:sz w:val="28"/>
          <w:szCs w:val="28"/>
          <w:lang w:val="uk-UA"/>
        </w:rPr>
        <w:t xml:space="preserve">відділенням організації надання адресної натуральної та грошової допомоги обслуговано </w:t>
      </w:r>
      <w:r w:rsidR="00AC109F" w:rsidRPr="005B65D6">
        <w:rPr>
          <w:sz w:val="28"/>
          <w:szCs w:val="28"/>
          <w:lang w:val="uk-UA"/>
        </w:rPr>
        <w:t>317</w:t>
      </w:r>
      <w:r w:rsidR="00395D24" w:rsidRPr="005B65D6">
        <w:rPr>
          <w:sz w:val="28"/>
          <w:szCs w:val="28"/>
          <w:lang w:val="uk-UA"/>
        </w:rPr>
        <w:t xml:space="preserve"> </w:t>
      </w:r>
      <w:r w:rsidR="00E62856" w:rsidRPr="005B65D6">
        <w:rPr>
          <w:sz w:val="28"/>
          <w:szCs w:val="28"/>
          <w:lang w:val="uk-UA"/>
        </w:rPr>
        <w:t>особам</w:t>
      </w:r>
      <w:r w:rsidR="00395D24" w:rsidRPr="005B65D6">
        <w:rPr>
          <w:sz w:val="28"/>
          <w:szCs w:val="28"/>
          <w:lang w:val="uk-UA"/>
        </w:rPr>
        <w:t xml:space="preserve">,  </w:t>
      </w:r>
      <w:r w:rsidR="00AC109F" w:rsidRPr="005B65D6">
        <w:rPr>
          <w:sz w:val="28"/>
          <w:szCs w:val="28"/>
          <w:lang w:val="uk-UA"/>
        </w:rPr>
        <w:t xml:space="preserve"> інши</w:t>
      </w:r>
      <w:r w:rsidR="001B03B7" w:rsidRPr="005B65D6">
        <w:rPr>
          <w:sz w:val="28"/>
          <w:szCs w:val="28"/>
          <w:lang w:val="uk-UA"/>
        </w:rPr>
        <w:t>ми підрозділами – 401 особі</w:t>
      </w:r>
      <w:r w:rsidR="00AC109F" w:rsidRPr="005B65D6">
        <w:rPr>
          <w:sz w:val="28"/>
          <w:szCs w:val="28"/>
          <w:lang w:val="uk-UA"/>
        </w:rPr>
        <w:t xml:space="preserve">. </w:t>
      </w:r>
    </w:p>
    <w:p w:rsidR="00643674" w:rsidRPr="005B65D6" w:rsidRDefault="00643674" w:rsidP="00EE3600">
      <w:pPr>
        <w:pStyle w:val="a3"/>
        <w:ind w:left="-1134" w:firstLine="360"/>
        <w:jc w:val="both"/>
        <w:rPr>
          <w:sz w:val="28"/>
          <w:szCs w:val="28"/>
          <w:shd w:val="clear" w:color="auto" w:fill="FFFFFF"/>
          <w:lang w:val="uk-UA"/>
        </w:rPr>
      </w:pPr>
      <w:r w:rsidRPr="005B65D6">
        <w:rPr>
          <w:sz w:val="28"/>
          <w:szCs w:val="28"/>
          <w:lang w:val="uk-UA"/>
        </w:rPr>
        <w:t xml:space="preserve">На утримання </w:t>
      </w:r>
      <w:proofErr w:type="spellStart"/>
      <w:r w:rsidRPr="005B65D6">
        <w:rPr>
          <w:sz w:val="28"/>
          <w:szCs w:val="28"/>
          <w:lang w:val="uk-UA" w:eastAsia="en-US"/>
        </w:rPr>
        <w:t>КУ</w:t>
      </w:r>
      <w:proofErr w:type="spellEnd"/>
      <w:r w:rsidRPr="005B65D6">
        <w:rPr>
          <w:sz w:val="28"/>
          <w:szCs w:val="28"/>
          <w:lang w:val="uk-UA" w:eastAsia="en-US"/>
        </w:rPr>
        <w:t xml:space="preserve"> «</w:t>
      </w:r>
      <w:r w:rsidRPr="005B65D6">
        <w:rPr>
          <w:sz w:val="28"/>
          <w:szCs w:val="28"/>
          <w:lang w:val="uk-UA"/>
        </w:rPr>
        <w:t>Центр надання соціальної підтримки дітей «Моя родина»» виділено</w:t>
      </w:r>
      <w:r w:rsidR="004C0AC0" w:rsidRPr="005B65D6">
        <w:rPr>
          <w:sz w:val="28"/>
          <w:szCs w:val="28"/>
          <w:lang w:val="uk-UA"/>
        </w:rPr>
        <w:t xml:space="preserve"> 8 239,4</w:t>
      </w:r>
      <w:r w:rsidR="00865633" w:rsidRPr="005B65D6">
        <w:rPr>
          <w:sz w:val="28"/>
          <w:szCs w:val="28"/>
          <w:lang w:val="uk-UA"/>
        </w:rPr>
        <w:t xml:space="preserve"> тис. </w:t>
      </w:r>
      <w:proofErr w:type="spellStart"/>
      <w:r w:rsidR="00865633" w:rsidRPr="005B65D6">
        <w:rPr>
          <w:sz w:val="28"/>
          <w:szCs w:val="28"/>
          <w:lang w:val="uk-UA"/>
        </w:rPr>
        <w:t>грн</w:t>
      </w:r>
      <w:proofErr w:type="spellEnd"/>
      <w:r w:rsidR="00865633" w:rsidRPr="005B65D6">
        <w:rPr>
          <w:sz w:val="28"/>
          <w:szCs w:val="28"/>
          <w:lang w:val="uk-UA"/>
        </w:rPr>
        <w:t xml:space="preserve"> на утримання  23 штатних одиниць</w:t>
      </w:r>
      <w:r w:rsidRPr="005B65D6">
        <w:rPr>
          <w:sz w:val="28"/>
          <w:szCs w:val="28"/>
          <w:lang w:val="uk-UA"/>
        </w:rPr>
        <w:t xml:space="preserve"> Протягом року соціальні послуги надавались </w:t>
      </w:r>
      <w:r w:rsidR="00E52D09" w:rsidRPr="005B65D6">
        <w:rPr>
          <w:sz w:val="28"/>
          <w:szCs w:val="28"/>
          <w:lang w:val="uk-UA"/>
        </w:rPr>
        <w:t xml:space="preserve">13 </w:t>
      </w:r>
      <w:r w:rsidRPr="005B65D6">
        <w:rPr>
          <w:sz w:val="28"/>
          <w:szCs w:val="28"/>
          <w:lang w:val="uk-UA"/>
        </w:rPr>
        <w:t>дітям.</w:t>
      </w:r>
      <w:r w:rsidRPr="005B65D6">
        <w:rPr>
          <w:sz w:val="28"/>
          <w:szCs w:val="28"/>
          <w:shd w:val="clear" w:color="auto" w:fill="FFFFFF"/>
          <w:lang w:val="uk-UA"/>
        </w:rPr>
        <w:t xml:space="preserve">  </w:t>
      </w:r>
    </w:p>
    <w:p w:rsidR="00643674" w:rsidRPr="005B65D6" w:rsidRDefault="00643674" w:rsidP="00EE3600">
      <w:pPr>
        <w:pStyle w:val="a3"/>
        <w:ind w:left="-1134" w:firstLine="360"/>
        <w:jc w:val="both"/>
        <w:rPr>
          <w:sz w:val="28"/>
          <w:szCs w:val="28"/>
          <w:lang w:val="uk-UA"/>
        </w:rPr>
      </w:pPr>
      <w:r w:rsidRPr="005B65D6">
        <w:rPr>
          <w:sz w:val="28"/>
          <w:szCs w:val="28"/>
          <w:lang w:val="uk-UA"/>
        </w:rPr>
        <w:t xml:space="preserve">На утримання </w:t>
      </w:r>
      <w:proofErr w:type="spellStart"/>
      <w:r w:rsidR="005C2BE1">
        <w:rPr>
          <w:sz w:val="28"/>
          <w:szCs w:val="28"/>
          <w:shd w:val="clear" w:color="auto" w:fill="FFFFFF"/>
          <w:lang w:val="uk-UA"/>
        </w:rPr>
        <w:t>КУ</w:t>
      </w:r>
      <w:proofErr w:type="spellEnd"/>
      <w:r w:rsidR="005C2BE1">
        <w:rPr>
          <w:sz w:val="28"/>
          <w:szCs w:val="28"/>
          <w:shd w:val="clear" w:color="auto" w:fill="FFFFFF"/>
          <w:lang w:val="uk-UA"/>
        </w:rPr>
        <w:t xml:space="preserve"> «Центр</w:t>
      </w:r>
      <w:r w:rsidRPr="005B65D6">
        <w:rPr>
          <w:sz w:val="28"/>
          <w:szCs w:val="28"/>
          <w:shd w:val="clear" w:color="auto" w:fill="FFFFFF"/>
          <w:lang w:val="uk-UA"/>
        </w:rPr>
        <w:t xml:space="preserve"> надання соціально-психологічних послуг» </w:t>
      </w:r>
      <w:r w:rsidRPr="005B65D6">
        <w:rPr>
          <w:sz w:val="28"/>
          <w:szCs w:val="28"/>
          <w:lang w:val="uk-UA"/>
        </w:rPr>
        <w:t xml:space="preserve">виділено </w:t>
      </w:r>
      <w:r w:rsidR="005A2F6F">
        <w:rPr>
          <w:sz w:val="28"/>
          <w:szCs w:val="28"/>
          <w:lang w:val="uk-UA"/>
        </w:rPr>
        <w:t xml:space="preserve">                  </w:t>
      </w:r>
      <w:r w:rsidR="00E070FA" w:rsidRPr="005B65D6">
        <w:rPr>
          <w:sz w:val="28"/>
          <w:szCs w:val="28"/>
          <w:lang w:val="uk-UA"/>
        </w:rPr>
        <w:t xml:space="preserve">4 117,7 </w:t>
      </w:r>
      <w:r w:rsidRPr="005B65D6">
        <w:rPr>
          <w:sz w:val="28"/>
          <w:szCs w:val="28"/>
          <w:lang w:val="uk-UA"/>
        </w:rPr>
        <w:t xml:space="preserve">тис. грн. За звітний період надано </w:t>
      </w:r>
      <w:r w:rsidR="00177661" w:rsidRPr="005B65D6">
        <w:rPr>
          <w:sz w:val="28"/>
          <w:szCs w:val="28"/>
          <w:lang w:val="uk-UA"/>
        </w:rPr>
        <w:t xml:space="preserve"> 1</w:t>
      </w:r>
      <w:r w:rsidR="005C2BE1">
        <w:rPr>
          <w:sz w:val="28"/>
          <w:szCs w:val="28"/>
          <w:lang w:val="uk-UA"/>
        </w:rPr>
        <w:t> </w:t>
      </w:r>
      <w:r w:rsidR="00177661" w:rsidRPr="005B65D6">
        <w:rPr>
          <w:sz w:val="28"/>
          <w:szCs w:val="28"/>
          <w:lang w:val="uk-UA"/>
        </w:rPr>
        <w:t xml:space="preserve">484 </w:t>
      </w:r>
      <w:r w:rsidRPr="005B65D6">
        <w:rPr>
          <w:sz w:val="28"/>
          <w:szCs w:val="28"/>
          <w:lang w:val="uk-UA"/>
        </w:rPr>
        <w:t>соціальних послуг.</w:t>
      </w:r>
    </w:p>
    <w:p w:rsidR="00C1553C" w:rsidRPr="005B65D6" w:rsidRDefault="00C1553C" w:rsidP="00EE3600">
      <w:pPr>
        <w:autoSpaceDE w:val="0"/>
        <w:autoSpaceDN w:val="0"/>
        <w:adjustRightInd w:val="0"/>
        <w:ind w:left="-1134"/>
        <w:jc w:val="both"/>
        <w:rPr>
          <w:sz w:val="28"/>
          <w:szCs w:val="28"/>
          <w:lang w:val="uk-UA" w:eastAsia="en-US"/>
        </w:rPr>
      </w:pPr>
      <w:r w:rsidRPr="005B65D6">
        <w:rPr>
          <w:sz w:val="28"/>
          <w:szCs w:val="28"/>
          <w:lang w:val="uk-UA"/>
        </w:rPr>
        <w:t xml:space="preserve">     На утримання </w:t>
      </w:r>
      <w:proofErr w:type="spellStart"/>
      <w:r w:rsidR="002A456D" w:rsidRPr="005B65D6">
        <w:rPr>
          <w:sz w:val="28"/>
          <w:szCs w:val="28"/>
          <w:shd w:val="clear" w:color="auto" w:fill="FFFFFF"/>
          <w:lang w:val="uk-UA"/>
        </w:rPr>
        <w:t>КУ</w:t>
      </w:r>
      <w:proofErr w:type="spellEnd"/>
      <w:r w:rsidR="002A456D" w:rsidRPr="005B65D6">
        <w:rPr>
          <w:sz w:val="28"/>
          <w:szCs w:val="28"/>
          <w:shd w:val="clear" w:color="auto" w:fill="FFFFFF"/>
          <w:lang w:val="uk-UA"/>
        </w:rPr>
        <w:t xml:space="preserve"> «</w:t>
      </w:r>
      <w:proofErr w:type="spellStart"/>
      <w:r w:rsidR="002A456D" w:rsidRPr="005B65D6">
        <w:rPr>
          <w:sz w:val="28"/>
          <w:szCs w:val="28"/>
          <w:lang w:val="uk-UA"/>
        </w:rPr>
        <w:t>Павлоградський</w:t>
      </w:r>
      <w:proofErr w:type="spellEnd"/>
      <w:r w:rsidR="002A456D" w:rsidRPr="005B65D6">
        <w:rPr>
          <w:sz w:val="28"/>
          <w:szCs w:val="28"/>
          <w:lang w:val="uk-UA"/>
        </w:rPr>
        <w:t xml:space="preserve"> міський центр соціальних служб» </w:t>
      </w:r>
      <w:r w:rsidRPr="005B65D6">
        <w:rPr>
          <w:sz w:val="28"/>
          <w:szCs w:val="28"/>
          <w:lang w:val="uk-UA"/>
        </w:rPr>
        <w:t xml:space="preserve">зі штатною чисельністю </w:t>
      </w:r>
      <w:r w:rsidR="002C2DCE" w:rsidRPr="005B65D6">
        <w:rPr>
          <w:sz w:val="28"/>
          <w:szCs w:val="28"/>
          <w:lang w:val="uk-UA"/>
        </w:rPr>
        <w:t>8</w:t>
      </w:r>
      <w:r w:rsidRPr="005B65D6">
        <w:rPr>
          <w:sz w:val="28"/>
          <w:szCs w:val="28"/>
          <w:lang w:val="uk-UA"/>
        </w:rPr>
        <w:t>,25 штатних одиниці направлено 2 600,5</w:t>
      </w:r>
      <w:r w:rsidRPr="005B65D6">
        <w:rPr>
          <w:sz w:val="28"/>
          <w:szCs w:val="28"/>
          <w:shd w:val="clear" w:color="auto" w:fill="FFFFFF"/>
          <w:lang w:val="uk-UA"/>
        </w:rPr>
        <w:t xml:space="preserve">  тис. </w:t>
      </w:r>
      <w:r w:rsidR="002A456D" w:rsidRPr="005B65D6">
        <w:rPr>
          <w:sz w:val="28"/>
          <w:szCs w:val="28"/>
          <w:shd w:val="clear" w:color="auto" w:fill="FFFFFF"/>
          <w:lang w:val="uk-UA"/>
        </w:rPr>
        <w:t>грн.</w:t>
      </w:r>
    </w:p>
    <w:p w:rsidR="00880FE2" w:rsidRDefault="00880FE2" w:rsidP="00EE3600">
      <w:pPr>
        <w:ind w:left="-1134"/>
        <w:jc w:val="both"/>
        <w:rPr>
          <w:sz w:val="28"/>
          <w:szCs w:val="28"/>
          <w:shd w:val="clear" w:color="auto" w:fill="FFFFFF"/>
        </w:rPr>
      </w:pPr>
      <w:r w:rsidRPr="005B65D6">
        <w:rPr>
          <w:sz w:val="28"/>
          <w:szCs w:val="28"/>
        </w:rPr>
        <w:t xml:space="preserve">      На </w:t>
      </w:r>
      <w:proofErr w:type="spellStart"/>
      <w:r w:rsidRPr="005B65D6">
        <w:rPr>
          <w:sz w:val="28"/>
          <w:szCs w:val="28"/>
        </w:rPr>
        <w:t>виконання</w:t>
      </w:r>
      <w:proofErr w:type="spellEnd"/>
      <w:r w:rsidRPr="005B65D6">
        <w:rPr>
          <w:sz w:val="28"/>
          <w:szCs w:val="28"/>
        </w:rPr>
        <w:t xml:space="preserve"> </w:t>
      </w:r>
      <w:proofErr w:type="spellStart"/>
      <w:r w:rsidRPr="005B65D6">
        <w:rPr>
          <w:sz w:val="28"/>
          <w:szCs w:val="28"/>
        </w:rPr>
        <w:t>програми</w:t>
      </w:r>
      <w:proofErr w:type="spellEnd"/>
      <w:r w:rsidRPr="005B65D6">
        <w:rPr>
          <w:sz w:val="28"/>
          <w:szCs w:val="28"/>
        </w:rPr>
        <w:t xml:space="preserve"> «</w:t>
      </w:r>
      <w:proofErr w:type="spellStart"/>
      <w:r w:rsidRPr="005B65D6">
        <w:rPr>
          <w:sz w:val="28"/>
          <w:szCs w:val="28"/>
        </w:rPr>
        <w:t>Соціальний</w:t>
      </w:r>
      <w:proofErr w:type="spellEnd"/>
      <w:r w:rsidRPr="005B65D6">
        <w:rPr>
          <w:sz w:val="28"/>
          <w:szCs w:val="28"/>
        </w:rPr>
        <w:t xml:space="preserve"> </w:t>
      </w:r>
      <w:proofErr w:type="spellStart"/>
      <w:r w:rsidRPr="005B65D6">
        <w:rPr>
          <w:sz w:val="28"/>
          <w:szCs w:val="28"/>
        </w:rPr>
        <w:t>захист</w:t>
      </w:r>
      <w:proofErr w:type="spellEnd"/>
      <w:r w:rsidRPr="005B65D6">
        <w:rPr>
          <w:sz w:val="28"/>
          <w:szCs w:val="28"/>
        </w:rPr>
        <w:t xml:space="preserve"> </w:t>
      </w:r>
      <w:proofErr w:type="spellStart"/>
      <w:r w:rsidRPr="005B65D6">
        <w:rPr>
          <w:sz w:val="28"/>
          <w:szCs w:val="28"/>
        </w:rPr>
        <w:t>окремих</w:t>
      </w:r>
      <w:proofErr w:type="spellEnd"/>
      <w:r w:rsidRPr="005B65D6">
        <w:rPr>
          <w:sz w:val="28"/>
          <w:szCs w:val="28"/>
        </w:rPr>
        <w:t xml:space="preserve"> </w:t>
      </w:r>
      <w:proofErr w:type="spellStart"/>
      <w:r w:rsidRPr="005B65D6">
        <w:rPr>
          <w:sz w:val="28"/>
          <w:szCs w:val="28"/>
        </w:rPr>
        <w:t>категорій</w:t>
      </w:r>
      <w:proofErr w:type="spellEnd"/>
      <w:r w:rsidRPr="005B65D6">
        <w:rPr>
          <w:sz w:val="28"/>
          <w:szCs w:val="28"/>
        </w:rPr>
        <w:t xml:space="preserve"> </w:t>
      </w:r>
      <w:proofErr w:type="spellStart"/>
      <w:r w:rsidRPr="005B65D6">
        <w:rPr>
          <w:sz w:val="28"/>
          <w:szCs w:val="28"/>
        </w:rPr>
        <w:t>населення</w:t>
      </w:r>
      <w:proofErr w:type="spellEnd"/>
      <w:r w:rsidRPr="005B65D6">
        <w:rPr>
          <w:sz w:val="28"/>
          <w:szCs w:val="28"/>
        </w:rPr>
        <w:t xml:space="preserve"> на </w:t>
      </w:r>
      <w:r w:rsidR="005A2F6F">
        <w:rPr>
          <w:sz w:val="28"/>
          <w:szCs w:val="28"/>
          <w:lang w:val="uk-UA"/>
        </w:rPr>
        <w:t xml:space="preserve">                  </w:t>
      </w:r>
      <w:r w:rsidRPr="005B65D6">
        <w:rPr>
          <w:sz w:val="28"/>
          <w:szCs w:val="28"/>
        </w:rPr>
        <w:t xml:space="preserve">2025-2027 роки» </w:t>
      </w:r>
      <w:proofErr w:type="spellStart"/>
      <w:r w:rsidRPr="005B65D6">
        <w:rPr>
          <w:sz w:val="28"/>
          <w:szCs w:val="28"/>
        </w:rPr>
        <w:t>виділені</w:t>
      </w:r>
      <w:proofErr w:type="spellEnd"/>
      <w:r w:rsidRPr="005B65D6">
        <w:rPr>
          <w:sz w:val="28"/>
          <w:szCs w:val="28"/>
        </w:rPr>
        <w:t xml:space="preserve"> </w:t>
      </w:r>
      <w:proofErr w:type="spellStart"/>
      <w:r w:rsidRPr="005B65D6">
        <w:rPr>
          <w:sz w:val="28"/>
          <w:szCs w:val="28"/>
        </w:rPr>
        <w:t>кошти</w:t>
      </w:r>
      <w:proofErr w:type="spellEnd"/>
      <w:r w:rsidRPr="005B65D6">
        <w:rPr>
          <w:sz w:val="28"/>
          <w:szCs w:val="28"/>
        </w:rPr>
        <w:t xml:space="preserve"> в </w:t>
      </w:r>
      <w:proofErr w:type="spellStart"/>
      <w:r w:rsidRPr="005B65D6">
        <w:rPr>
          <w:sz w:val="28"/>
          <w:szCs w:val="28"/>
        </w:rPr>
        <w:t>сумі</w:t>
      </w:r>
      <w:proofErr w:type="spellEnd"/>
      <w:r w:rsidRPr="005B65D6">
        <w:rPr>
          <w:sz w:val="28"/>
          <w:szCs w:val="28"/>
        </w:rPr>
        <w:t xml:space="preserve">  23 053,1 тис.</w:t>
      </w:r>
      <w:r w:rsidRPr="002B516B">
        <w:rPr>
          <w:sz w:val="28"/>
          <w:szCs w:val="28"/>
        </w:rPr>
        <w:t xml:space="preserve"> </w:t>
      </w:r>
      <w:proofErr w:type="spellStart"/>
      <w:r w:rsidRPr="002B516B">
        <w:rPr>
          <w:sz w:val="28"/>
          <w:szCs w:val="28"/>
        </w:rPr>
        <w:t>грн</w:t>
      </w:r>
      <w:proofErr w:type="spellEnd"/>
      <w:r w:rsidRPr="002B516B">
        <w:rPr>
          <w:sz w:val="28"/>
          <w:szCs w:val="28"/>
        </w:rPr>
        <w:t xml:space="preserve">, у тому </w:t>
      </w:r>
      <w:proofErr w:type="spellStart"/>
      <w:r w:rsidRPr="002B516B">
        <w:rPr>
          <w:sz w:val="28"/>
          <w:szCs w:val="28"/>
        </w:rPr>
        <w:t>числі</w:t>
      </w:r>
      <w:proofErr w:type="spellEnd"/>
      <w:r w:rsidR="005A2F6F">
        <w:rPr>
          <w:sz w:val="28"/>
          <w:szCs w:val="28"/>
          <w:lang w:val="uk-UA"/>
        </w:rPr>
        <w:t xml:space="preserve"> </w:t>
      </w:r>
      <w:r w:rsidRPr="002B516B">
        <w:rPr>
          <w:sz w:val="28"/>
          <w:szCs w:val="28"/>
        </w:rPr>
        <w:t>на:</w:t>
      </w:r>
      <w:r>
        <w:rPr>
          <w:b/>
          <w:sz w:val="28"/>
          <w:szCs w:val="28"/>
        </w:rPr>
        <w:t xml:space="preserve"> </w:t>
      </w:r>
      <w:proofErr w:type="spellStart"/>
      <w:r w:rsidRPr="002B516B">
        <w:rPr>
          <w:bCs/>
          <w:sz w:val="28"/>
          <w:szCs w:val="28"/>
        </w:rPr>
        <w:t>виплату</w:t>
      </w:r>
      <w:proofErr w:type="spellEnd"/>
      <w:r w:rsidRPr="002B516B">
        <w:rPr>
          <w:bCs/>
          <w:sz w:val="28"/>
          <w:szCs w:val="28"/>
        </w:rPr>
        <w:t xml:space="preserve"> </w:t>
      </w:r>
      <w:proofErr w:type="spellStart"/>
      <w:r>
        <w:rPr>
          <w:bCs/>
          <w:sz w:val="28"/>
          <w:szCs w:val="28"/>
        </w:rPr>
        <w:t>матеріальної</w:t>
      </w:r>
      <w:proofErr w:type="spellEnd"/>
      <w:r>
        <w:rPr>
          <w:bCs/>
          <w:sz w:val="28"/>
          <w:szCs w:val="28"/>
        </w:rPr>
        <w:t xml:space="preserve"> </w:t>
      </w:r>
      <w:proofErr w:type="spellStart"/>
      <w:r>
        <w:rPr>
          <w:bCs/>
          <w:sz w:val="28"/>
          <w:szCs w:val="28"/>
        </w:rPr>
        <w:t>допомоги</w:t>
      </w:r>
      <w:proofErr w:type="spellEnd"/>
      <w:r w:rsidRPr="002B516B">
        <w:rPr>
          <w:bCs/>
          <w:sz w:val="28"/>
          <w:szCs w:val="28"/>
        </w:rPr>
        <w:t xml:space="preserve"> </w:t>
      </w:r>
      <w:r>
        <w:rPr>
          <w:bCs/>
          <w:sz w:val="28"/>
          <w:szCs w:val="28"/>
        </w:rPr>
        <w:t xml:space="preserve">– </w:t>
      </w:r>
      <w:r w:rsidRPr="002B516B">
        <w:rPr>
          <w:bCs/>
          <w:sz w:val="28"/>
          <w:szCs w:val="28"/>
        </w:rPr>
        <w:t xml:space="preserve">2 213,5 тис. </w:t>
      </w:r>
      <w:proofErr w:type="spellStart"/>
      <w:r w:rsidRPr="002B516B">
        <w:rPr>
          <w:bCs/>
          <w:sz w:val="28"/>
          <w:szCs w:val="28"/>
        </w:rPr>
        <w:t>грн</w:t>
      </w:r>
      <w:proofErr w:type="spellEnd"/>
      <w:r w:rsidRPr="002B516B">
        <w:rPr>
          <w:bCs/>
          <w:sz w:val="28"/>
          <w:szCs w:val="28"/>
        </w:rPr>
        <w:t>;</w:t>
      </w:r>
      <w:r>
        <w:rPr>
          <w:b/>
          <w:sz w:val="28"/>
          <w:szCs w:val="28"/>
        </w:rPr>
        <w:t xml:space="preserve"> </w:t>
      </w:r>
      <w:proofErr w:type="spellStart"/>
      <w:r w:rsidRPr="002B516B">
        <w:rPr>
          <w:bCs/>
          <w:sz w:val="28"/>
          <w:szCs w:val="28"/>
        </w:rPr>
        <w:t>надання</w:t>
      </w:r>
      <w:proofErr w:type="spellEnd"/>
      <w:r w:rsidRPr="002B516B">
        <w:rPr>
          <w:bCs/>
          <w:sz w:val="28"/>
          <w:szCs w:val="28"/>
        </w:rPr>
        <w:t xml:space="preserve"> </w:t>
      </w:r>
      <w:proofErr w:type="spellStart"/>
      <w:r w:rsidRPr="002B516B">
        <w:rPr>
          <w:bCs/>
          <w:sz w:val="28"/>
          <w:szCs w:val="28"/>
        </w:rPr>
        <w:t>соціальних</w:t>
      </w:r>
      <w:proofErr w:type="spellEnd"/>
      <w:r w:rsidRPr="002B516B">
        <w:rPr>
          <w:bCs/>
          <w:sz w:val="28"/>
          <w:szCs w:val="28"/>
        </w:rPr>
        <w:t xml:space="preserve"> </w:t>
      </w:r>
      <w:proofErr w:type="spellStart"/>
      <w:r w:rsidRPr="002B516B">
        <w:rPr>
          <w:bCs/>
          <w:sz w:val="28"/>
          <w:szCs w:val="28"/>
        </w:rPr>
        <w:t>послуг</w:t>
      </w:r>
      <w:proofErr w:type="spellEnd"/>
      <w:r>
        <w:rPr>
          <w:bCs/>
          <w:sz w:val="28"/>
          <w:szCs w:val="28"/>
        </w:rPr>
        <w:t xml:space="preserve"> </w:t>
      </w:r>
      <w:proofErr w:type="spellStart"/>
      <w:r>
        <w:rPr>
          <w:bCs/>
          <w:sz w:val="28"/>
          <w:szCs w:val="28"/>
        </w:rPr>
        <w:t>населенню</w:t>
      </w:r>
      <w:proofErr w:type="spellEnd"/>
      <w:r>
        <w:rPr>
          <w:bCs/>
          <w:sz w:val="28"/>
          <w:szCs w:val="28"/>
        </w:rPr>
        <w:t xml:space="preserve"> </w:t>
      </w:r>
      <w:r w:rsidRPr="002B516B">
        <w:rPr>
          <w:bCs/>
          <w:sz w:val="28"/>
          <w:szCs w:val="28"/>
        </w:rPr>
        <w:t>–  </w:t>
      </w:r>
      <w:r w:rsidR="005A2F6F">
        <w:rPr>
          <w:bCs/>
          <w:sz w:val="28"/>
          <w:szCs w:val="28"/>
          <w:lang w:val="uk-UA"/>
        </w:rPr>
        <w:t xml:space="preserve">              </w:t>
      </w:r>
      <w:r>
        <w:rPr>
          <w:bCs/>
          <w:sz w:val="28"/>
          <w:szCs w:val="28"/>
        </w:rPr>
        <w:t>8 587</w:t>
      </w:r>
      <w:r w:rsidRPr="002B516B">
        <w:rPr>
          <w:bCs/>
          <w:sz w:val="28"/>
          <w:szCs w:val="28"/>
        </w:rPr>
        <w:t xml:space="preserve"> тис. </w:t>
      </w:r>
      <w:proofErr w:type="spellStart"/>
      <w:r w:rsidRPr="002B516B">
        <w:rPr>
          <w:bCs/>
          <w:sz w:val="28"/>
          <w:szCs w:val="28"/>
        </w:rPr>
        <w:t>грн</w:t>
      </w:r>
      <w:proofErr w:type="spellEnd"/>
      <w:r w:rsidRPr="002B516B">
        <w:rPr>
          <w:bCs/>
          <w:sz w:val="28"/>
          <w:szCs w:val="28"/>
        </w:rPr>
        <w:t>;</w:t>
      </w:r>
      <w:r>
        <w:rPr>
          <w:bCs/>
          <w:sz w:val="28"/>
          <w:szCs w:val="28"/>
        </w:rPr>
        <w:t xml:space="preserve"> </w:t>
      </w:r>
      <w:proofErr w:type="spellStart"/>
      <w:r w:rsidRPr="002B516B">
        <w:rPr>
          <w:bCs/>
          <w:sz w:val="28"/>
          <w:szCs w:val="28"/>
        </w:rPr>
        <w:t>укріплення</w:t>
      </w:r>
      <w:proofErr w:type="spellEnd"/>
      <w:r w:rsidRPr="002B516B">
        <w:rPr>
          <w:bCs/>
          <w:sz w:val="28"/>
          <w:szCs w:val="28"/>
        </w:rPr>
        <w:t xml:space="preserve"> </w:t>
      </w:r>
      <w:proofErr w:type="spellStart"/>
      <w:r w:rsidRPr="002B516B">
        <w:rPr>
          <w:bCs/>
          <w:sz w:val="28"/>
          <w:szCs w:val="28"/>
        </w:rPr>
        <w:t>матеріально</w:t>
      </w:r>
      <w:proofErr w:type="spellEnd"/>
      <w:r w:rsidRPr="002B516B">
        <w:rPr>
          <w:bCs/>
          <w:sz w:val="28"/>
          <w:szCs w:val="28"/>
        </w:rPr>
        <w:t xml:space="preserve"> - </w:t>
      </w:r>
      <w:proofErr w:type="spellStart"/>
      <w:r w:rsidRPr="002B516B">
        <w:rPr>
          <w:bCs/>
          <w:sz w:val="28"/>
          <w:szCs w:val="28"/>
        </w:rPr>
        <w:t>технічної</w:t>
      </w:r>
      <w:proofErr w:type="spellEnd"/>
      <w:r w:rsidRPr="002B516B">
        <w:rPr>
          <w:bCs/>
          <w:sz w:val="28"/>
          <w:szCs w:val="28"/>
        </w:rPr>
        <w:t xml:space="preserve"> </w:t>
      </w:r>
      <w:proofErr w:type="spellStart"/>
      <w:r w:rsidRPr="002B516B">
        <w:rPr>
          <w:bCs/>
          <w:sz w:val="28"/>
          <w:szCs w:val="28"/>
        </w:rPr>
        <w:t>бази</w:t>
      </w:r>
      <w:proofErr w:type="spellEnd"/>
      <w:r w:rsidRPr="002B516B">
        <w:rPr>
          <w:bCs/>
          <w:sz w:val="28"/>
          <w:szCs w:val="28"/>
        </w:rPr>
        <w:t xml:space="preserve"> </w:t>
      </w:r>
      <w:proofErr w:type="spellStart"/>
      <w:r>
        <w:rPr>
          <w:bCs/>
          <w:sz w:val="28"/>
          <w:szCs w:val="28"/>
        </w:rPr>
        <w:t>установ</w:t>
      </w:r>
      <w:proofErr w:type="spellEnd"/>
      <w:r>
        <w:rPr>
          <w:bCs/>
          <w:sz w:val="28"/>
          <w:szCs w:val="28"/>
        </w:rPr>
        <w:t xml:space="preserve"> </w:t>
      </w:r>
      <w:proofErr w:type="spellStart"/>
      <w:r>
        <w:rPr>
          <w:bCs/>
          <w:sz w:val="28"/>
          <w:szCs w:val="28"/>
        </w:rPr>
        <w:t>соцзахисту</w:t>
      </w:r>
      <w:proofErr w:type="spellEnd"/>
      <w:r w:rsidRPr="002B516B">
        <w:rPr>
          <w:bCs/>
          <w:sz w:val="28"/>
          <w:szCs w:val="28"/>
        </w:rPr>
        <w:t xml:space="preserve"> – </w:t>
      </w:r>
      <w:r w:rsidR="005A2F6F">
        <w:rPr>
          <w:bCs/>
          <w:sz w:val="28"/>
          <w:szCs w:val="28"/>
          <w:lang w:val="uk-UA"/>
        </w:rPr>
        <w:t xml:space="preserve">                    </w:t>
      </w:r>
      <w:r w:rsidRPr="002B516B">
        <w:rPr>
          <w:bCs/>
          <w:sz w:val="28"/>
          <w:szCs w:val="28"/>
        </w:rPr>
        <w:t>6 557,5 тис.</w:t>
      </w:r>
      <w:r>
        <w:rPr>
          <w:bCs/>
          <w:sz w:val="28"/>
          <w:szCs w:val="28"/>
        </w:rPr>
        <w:t xml:space="preserve"> </w:t>
      </w:r>
      <w:proofErr w:type="spellStart"/>
      <w:r w:rsidRPr="002B516B">
        <w:rPr>
          <w:bCs/>
          <w:sz w:val="28"/>
          <w:szCs w:val="28"/>
        </w:rPr>
        <w:t>грн</w:t>
      </w:r>
      <w:proofErr w:type="spellEnd"/>
      <w:r w:rsidRPr="002B516B">
        <w:rPr>
          <w:bCs/>
          <w:sz w:val="28"/>
          <w:szCs w:val="28"/>
        </w:rPr>
        <w:t>;</w:t>
      </w:r>
      <w:r>
        <w:rPr>
          <w:b/>
          <w:sz w:val="28"/>
          <w:szCs w:val="28"/>
        </w:rPr>
        <w:t xml:space="preserve"> </w:t>
      </w:r>
      <w:proofErr w:type="spellStart"/>
      <w:r w:rsidRPr="002B516B">
        <w:rPr>
          <w:sz w:val="28"/>
          <w:szCs w:val="28"/>
        </w:rPr>
        <w:t>забезпечення</w:t>
      </w:r>
      <w:proofErr w:type="spellEnd"/>
      <w:r w:rsidRPr="002B516B">
        <w:rPr>
          <w:sz w:val="28"/>
          <w:szCs w:val="28"/>
        </w:rPr>
        <w:t xml:space="preserve"> </w:t>
      </w:r>
      <w:proofErr w:type="spellStart"/>
      <w:r w:rsidRPr="002B516B">
        <w:rPr>
          <w:sz w:val="28"/>
          <w:szCs w:val="28"/>
        </w:rPr>
        <w:t>належних</w:t>
      </w:r>
      <w:proofErr w:type="spellEnd"/>
      <w:r w:rsidRPr="002B516B">
        <w:rPr>
          <w:sz w:val="28"/>
          <w:szCs w:val="28"/>
        </w:rPr>
        <w:t xml:space="preserve"> умов </w:t>
      </w:r>
      <w:proofErr w:type="spellStart"/>
      <w:r w:rsidRPr="002B516B">
        <w:rPr>
          <w:sz w:val="28"/>
          <w:szCs w:val="28"/>
        </w:rPr>
        <w:t>проживання</w:t>
      </w:r>
      <w:proofErr w:type="spellEnd"/>
      <w:r w:rsidRPr="002B516B">
        <w:rPr>
          <w:sz w:val="28"/>
          <w:szCs w:val="28"/>
        </w:rPr>
        <w:t xml:space="preserve"> </w:t>
      </w:r>
      <w:proofErr w:type="spellStart"/>
      <w:r w:rsidRPr="002B516B">
        <w:rPr>
          <w:sz w:val="28"/>
          <w:szCs w:val="28"/>
        </w:rPr>
        <w:t>евакуйованого</w:t>
      </w:r>
      <w:proofErr w:type="spellEnd"/>
      <w:r w:rsidRPr="002B516B">
        <w:rPr>
          <w:sz w:val="28"/>
          <w:szCs w:val="28"/>
        </w:rPr>
        <w:t xml:space="preserve"> </w:t>
      </w:r>
      <w:proofErr w:type="spellStart"/>
      <w:r w:rsidRPr="002B516B">
        <w:rPr>
          <w:sz w:val="28"/>
          <w:szCs w:val="28"/>
        </w:rPr>
        <w:t>населення</w:t>
      </w:r>
      <w:proofErr w:type="spellEnd"/>
      <w:r w:rsidRPr="002B516B">
        <w:rPr>
          <w:sz w:val="28"/>
          <w:szCs w:val="28"/>
        </w:rPr>
        <w:t xml:space="preserve"> </w:t>
      </w:r>
      <w:proofErr w:type="spellStart"/>
      <w:r w:rsidRPr="002B516B">
        <w:rPr>
          <w:sz w:val="28"/>
          <w:szCs w:val="28"/>
        </w:rPr>
        <w:t>із</w:t>
      </w:r>
      <w:proofErr w:type="spellEnd"/>
      <w:r w:rsidRPr="002B516B">
        <w:rPr>
          <w:sz w:val="28"/>
          <w:szCs w:val="28"/>
        </w:rPr>
        <w:t xml:space="preserve"> </w:t>
      </w:r>
      <w:proofErr w:type="spellStart"/>
      <w:r w:rsidRPr="002B516B">
        <w:rPr>
          <w:sz w:val="28"/>
          <w:szCs w:val="28"/>
        </w:rPr>
        <w:t>зони</w:t>
      </w:r>
      <w:proofErr w:type="spellEnd"/>
      <w:r w:rsidRPr="002B516B">
        <w:rPr>
          <w:sz w:val="28"/>
          <w:szCs w:val="28"/>
        </w:rPr>
        <w:t xml:space="preserve"> </w:t>
      </w:r>
      <w:proofErr w:type="spellStart"/>
      <w:r w:rsidRPr="002B516B">
        <w:rPr>
          <w:sz w:val="28"/>
          <w:szCs w:val="28"/>
        </w:rPr>
        <w:t>бойових</w:t>
      </w:r>
      <w:proofErr w:type="spellEnd"/>
      <w:r w:rsidRPr="002B516B">
        <w:rPr>
          <w:sz w:val="28"/>
          <w:szCs w:val="28"/>
        </w:rPr>
        <w:t xml:space="preserve"> </w:t>
      </w:r>
      <w:proofErr w:type="spellStart"/>
      <w:r w:rsidRPr="002B516B">
        <w:rPr>
          <w:sz w:val="28"/>
          <w:szCs w:val="28"/>
        </w:rPr>
        <w:t>дій</w:t>
      </w:r>
      <w:proofErr w:type="spellEnd"/>
      <w:r w:rsidRPr="002B516B">
        <w:rPr>
          <w:sz w:val="28"/>
          <w:szCs w:val="28"/>
        </w:rPr>
        <w:t xml:space="preserve"> </w:t>
      </w:r>
      <w:r>
        <w:rPr>
          <w:sz w:val="28"/>
          <w:szCs w:val="28"/>
        </w:rPr>
        <w:t xml:space="preserve"> – 2 525,2</w:t>
      </w:r>
      <w:r w:rsidRPr="002B516B">
        <w:rPr>
          <w:sz w:val="28"/>
          <w:szCs w:val="28"/>
        </w:rPr>
        <w:t xml:space="preserve"> тис. </w:t>
      </w:r>
      <w:proofErr w:type="spellStart"/>
      <w:r w:rsidRPr="002B516B">
        <w:rPr>
          <w:sz w:val="28"/>
          <w:szCs w:val="28"/>
        </w:rPr>
        <w:t>грн</w:t>
      </w:r>
      <w:proofErr w:type="spellEnd"/>
      <w:r w:rsidRPr="002B516B">
        <w:rPr>
          <w:sz w:val="28"/>
          <w:szCs w:val="28"/>
        </w:rPr>
        <w:t>;</w:t>
      </w:r>
      <w:r>
        <w:rPr>
          <w:b/>
          <w:sz w:val="28"/>
          <w:szCs w:val="28"/>
        </w:rPr>
        <w:t xml:space="preserve"> </w:t>
      </w:r>
      <w:proofErr w:type="spellStart"/>
      <w:r>
        <w:rPr>
          <w:sz w:val="28"/>
          <w:szCs w:val="28"/>
          <w:shd w:val="clear" w:color="auto" w:fill="FFFFFF"/>
        </w:rPr>
        <w:t>фінансову</w:t>
      </w:r>
      <w:proofErr w:type="spellEnd"/>
      <w:r w:rsidRPr="002B516B">
        <w:rPr>
          <w:sz w:val="28"/>
          <w:szCs w:val="28"/>
          <w:shd w:val="clear" w:color="auto" w:fill="FFFFFF"/>
        </w:rPr>
        <w:t xml:space="preserve"> </w:t>
      </w:r>
      <w:proofErr w:type="spellStart"/>
      <w:r w:rsidRPr="002B516B">
        <w:rPr>
          <w:sz w:val="28"/>
          <w:szCs w:val="28"/>
          <w:shd w:val="clear" w:color="auto" w:fill="FFFFFF"/>
        </w:rPr>
        <w:t>підтримк</w:t>
      </w:r>
      <w:r>
        <w:rPr>
          <w:sz w:val="28"/>
          <w:szCs w:val="28"/>
          <w:shd w:val="clear" w:color="auto" w:fill="FFFFFF"/>
        </w:rPr>
        <w:t>у</w:t>
      </w:r>
      <w:proofErr w:type="spellEnd"/>
      <w:r>
        <w:rPr>
          <w:sz w:val="28"/>
          <w:szCs w:val="28"/>
          <w:shd w:val="clear" w:color="auto" w:fill="FFFFFF"/>
        </w:rPr>
        <w:t xml:space="preserve"> </w:t>
      </w:r>
      <w:proofErr w:type="spellStart"/>
      <w:r>
        <w:rPr>
          <w:sz w:val="28"/>
          <w:szCs w:val="28"/>
          <w:shd w:val="clear" w:color="auto" w:fill="FFFFFF"/>
        </w:rPr>
        <w:t>громадських</w:t>
      </w:r>
      <w:proofErr w:type="spellEnd"/>
      <w:r>
        <w:rPr>
          <w:sz w:val="28"/>
          <w:szCs w:val="28"/>
          <w:shd w:val="clear" w:color="auto" w:fill="FFFFFF"/>
        </w:rPr>
        <w:t xml:space="preserve"> </w:t>
      </w:r>
      <w:proofErr w:type="spellStart"/>
      <w:r>
        <w:rPr>
          <w:sz w:val="28"/>
          <w:szCs w:val="28"/>
          <w:shd w:val="clear" w:color="auto" w:fill="FFFFFF"/>
        </w:rPr>
        <w:t>організацій</w:t>
      </w:r>
      <w:proofErr w:type="spellEnd"/>
      <w:r>
        <w:rPr>
          <w:sz w:val="28"/>
          <w:szCs w:val="28"/>
          <w:shd w:val="clear" w:color="auto" w:fill="FFFFFF"/>
        </w:rPr>
        <w:t xml:space="preserve"> – </w:t>
      </w:r>
      <w:r w:rsidR="005A2F6F">
        <w:rPr>
          <w:sz w:val="28"/>
          <w:szCs w:val="28"/>
          <w:shd w:val="clear" w:color="auto" w:fill="FFFFFF"/>
          <w:lang w:val="uk-UA"/>
        </w:rPr>
        <w:t xml:space="preserve">               </w:t>
      </w:r>
      <w:r>
        <w:rPr>
          <w:sz w:val="28"/>
          <w:szCs w:val="28"/>
          <w:shd w:val="clear" w:color="auto" w:fill="FFFFFF"/>
        </w:rPr>
        <w:t>60</w:t>
      </w:r>
      <w:r w:rsidRPr="002B516B">
        <w:rPr>
          <w:sz w:val="28"/>
          <w:szCs w:val="28"/>
          <w:shd w:val="clear" w:color="auto" w:fill="FFFFFF"/>
        </w:rPr>
        <w:t xml:space="preserve"> тис. </w:t>
      </w:r>
      <w:proofErr w:type="spellStart"/>
      <w:r w:rsidRPr="002B516B">
        <w:rPr>
          <w:sz w:val="28"/>
          <w:szCs w:val="28"/>
          <w:shd w:val="clear" w:color="auto" w:fill="FFFFFF"/>
        </w:rPr>
        <w:t>грн</w:t>
      </w:r>
      <w:proofErr w:type="spellEnd"/>
      <w:r w:rsidRPr="002B516B">
        <w:rPr>
          <w:sz w:val="28"/>
          <w:szCs w:val="28"/>
          <w:shd w:val="clear" w:color="auto" w:fill="FFFFFF"/>
        </w:rPr>
        <w:t>.</w:t>
      </w:r>
    </w:p>
    <w:p w:rsidR="005C2BE1" w:rsidRDefault="00880FE2" w:rsidP="00EE3600">
      <w:pPr>
        <w:ind w:left="-1134"/>
        <w:jc w:val="both"/>
        <w:rPr>
          <w:sz w:val="28"/>
          <w:szCs w:val="28"/>
          <w:shd w:val="clear" w:color="auto" w:fill="FFFFFF"/>
          <w:lang w:val="uk-UA"/>
        </w:rPr>
      </w:pPr>
      <w:r>
        <w:rPr>
          <w:sz w:val="28"/>
          <w:szCs w:val="28"/>
        </w:rPr>
        <w:t xml:space="preserve">     </w:t>
      </w:r>
      <w:r w:rsidRPr="00B22CBF">
        <w:rPr>
          <w:sz w:val="28"/>
          <w:szCs w:val="28"/>
        </w:rPr>
        <w:t xml:space="preserve">На </w:t>
      </w:r>
      <w:proofErr w:type="spellStart"/>
      <w:r w:rsidRPr="00B22CBF">
        <w:rPr>
          <w:sz w:val="28"/>
          <w:szCs w:val="28"/>
        </w:rPr>
        <w:t>виконання</w:t>
      </w:r>
      <w:proofErr w:type="spellEnd"/>
      <w:r w:rsidRPr="00B22CBF">
        <w:rPr>
          <w:sz w:val="28"/>
          <w:szCs w:val="28"/>
        </w:rPr>
        <w:t xml:space="preserve"> </w:t>
      </w:r>
      <w:proofErr w:type="spellStart"/>
      <w:r w:rsidRPr="00B22CBF">
        <w:rPr>
          <w:sz w:val="28"/>
          <w:szCs w:val="28"/>
        </w:rPr>
        <w:t>програми</w:t>
      </w:r>
      <w:proofErr w:type="spellEnd"/>
      <w:r w:rsidRPr="00B22CBF">
        <w:rPr>
          <w:sz w:val="28"/>
          <w:szCs w:val="28"/>
        </w:rPr>
        <w:t xml:space="preserve"> </w:t>
      </w:r>
      <w:r w:rsidRPr="00B22CBF">
        <w:rPr>
          <w:sz w:val="28"/>
          <w:szCs w:val="28"/>
          <w:lang w:eastAsia="ar-SA"/>
        </w:rPr>
        <w:t>«</w:t>
      </w:r>
      <w:proofErr w:type="spellStart"/>
      <w:r w:rsidRPr="00B22CBF">
        <w:rPr>
          <w:sz w:val="28"/>
          <w:szCs w:val="28"/>
          <w:lang w:eastAsia="ar-SA"/>
        </w:rPr>
        <w:t>Підтримка</w:t>
      </w:r>
      <w:proofErr w:type="spellEnd"/>
      <w:r w:rsidRPr="00B22CBF">
        <w:rPr>
          <w:sz w:val="28"/>
          <w:szCs w:val="28"/>
          <w:lang w:eastAsia="ar-SA"/>
        </w:rPr>
        <w:t xml:space="preserve"> </w:t>
      </w:r>
      <w:proofErr w:type="spellStart"/>
      <w:r w:rsidRPr="00B22CBF">
        <w:rPr>
          <w:sz w:val="28"/>
          <w:szCs w:val="28"/>
          <w:lang w:eastAsia="ar-SA"/>
        </w:rPr>
        <w:t>ветеранів</w:t>
      </w:r>
      <w:proofErr w:type="spellEnd"/>
      <w:r w:rsidRPr="00B22CBF">
        <w:rPr>
          <w:sz w:val="28"/>
          <w:szCs w:val="28"/>
          <w:lang w:eastAsia="ar-SA"/>
        </w:rPr>
        <w:t xml:space="preserve"> </w:t>
      </w:r>
      <w:proofErr w:type="spellStart"/>
      <w:r w:rsidRPr="00B22CBF">
        <w:rPr>
          <w:sz w:val="28"/>
          <w:szCs w:val="28"/>
          <w:lang w:eastAsia="ar-SA"/>
        </w:rPr>
        <w:t>війни</w:t>
      </w:r>
      <w:proofErr w:type="spellEnd"/>
      <w:r w:rsidRPr="00B22CBF">
        <w:rPr>
          <w:sz w:val="28"/>
          <w:szCs w:val="28"/>
          <w:lang w:eastAsia="ar-SA"/>
        </w:rPr>
        <w:t xml:space="preserve">, </w:t>
      </w:r>
      <w:proofErr w:type="spellStart"/>
      <w:r w:rsidRPr="00B22CBF">
        <w:rPr>
          <w:sz w:val="28"/>
          <w:szCs w:val="28"/>
          <w:lang w:eastAsia="ar-SA"/>
        </w:rPr>
        <w:t>членів</w:t>
      </w:r>
      <w:proofErr w:type="spellEnd"/>
      <w:r w:rsidRPr="00B22CBF">
        <w:rPr>
          <w:sz w:val="28"/>
          <w:szCs w:val="28"/>
          <w:lang w:eastAsia="ar-SA"/>
        </w:rPr>
        <w:t xml:space="preserve"> </w:t>
      </w:r>
      <w:proofErr w:type="spellStart"/>
      <w:r w:rsidRPr="00B22CBF">
        <w:rPr>
          <w:sz w:val="28"/>
          <w:szCs w:val="28"/>
          <w:lang w:eastAsia="ar-SA"/>
        </w:rPr>
        <w:t>їх</w:t>
      </w:r>
      <w:proofErr w:type="spellEnd"/>
      <w:r w:rsidRPr="00B22CBF">
        <w:rPr>
          <w:sz w:val="28"/>
          <w:szCs w:val="28"/>
          <w:lang w:eastAsia="ar-SA"/>
        </w:rPr>
        <w:t xml:space="preserve">  </w:t>
      </w:r>
      <w:proofErr w:type="spellStart"/>
      <w:r w:rsidRPr="00B22CBF">
        <w:rPr>
          <w:sz w:val="28"/>
          <w:szCs w:val="28"/>
          <w:lang w:eastAsia="ar-SA"/>
        </w:rPr>
        <w:t>сімей</w:t>
      </w:r>
      <w:proofErr w:type="spellEnd"/>
      <w:r w:rsidRPr="00B22CBF">
        <w:rPr>
          <w:sz w:val="28"/>
          <w:szCs w:val="28"/>
          <w:lang w:eastAsia="ar-SA"/>
        </w:rPr>
        <w:t xml:space="preserve">, </w:t>
      </w:r>
      <w:proofErr w:type="spellStart"/>
      <w:r w:rsidRPr="00B22CBF">
        <w:rPr>
          <w:sz w:val="28"/>
          <w:szCs w:val="28"/>
          <w:lang w:eastAsia="ar-SA"/>
        </w:rPr>
        <w:t>військовослужбовців</w:t>
      </w:r>
      <w:proofErr w:type="spellEnd"/>
      <w:r w:rsidRPr="00B22CBF">
        <w:rPr>
          <w:sz w:val="28"/>
          <w:szCs w:val="28"/>
          <w:lang w:eastAsia="ar-SA"/>
        </w:rPr>
        <w:t xml:space="preserve">, </w:t>
      </w:r>
      <w:proofErr w:type="spellStart"/>
      <w:r w:rsidRPr="00B22CBF">
        <w:rPr>
          <w:sz w:val="28"/>
          <w:szCs w:val="28"/>
          <w:lang w:eastAsia="ar-SA"/>
        </w:rPr>
        <w:t>членів</w:t>
      </w:r>
      <w:proofErr w:type="spellEnd"/>
      <w:r w:rsidRPr="00B22CBF">
        <w:rPr>
          <w:sz w:val="28"/>
          <w:szCs w:val="28"/>
          <w:lang w:eastAsia="ar-SA"/>
        </w:rPr>
        <w:t xml:space="preserve"> </w:t>
      </w:r>
      <w:proofErr w:type="spellStart"/>
      <w:r w:rsidRPr="00B22CBF">
        <w:rPr>
          <w:sz w:val="28"/>
          <w:szCs w:val="28"/>
          <w:lang w:eastAsia="ar-SA"/>
        </w:rPr>
        <w:t>сімей</w:t>
      </w:r>
      <w:proofErr w:type="spellEnd"/>
      <w:r w:rsidRPr="00B22CBF">
        <w:rPr>
          <w:sz w:val="28"/>
          <w:szCs w:val="28"/>
          <w:lang w:eastAsia="ar-SA"/>
        </w:rPr>
        <w:t xml:space="preserve"> </w:t>
      </w:r>
      <w:proofErr w:type="spellStart"/>
      <w:r w:rsidRPr="00B22CBF">
        <w:rPr>
          <w:sz w:val="28"/>
          <w:szCs w:val="28"/>
          <w:lang w:eastAsia="ar-SA"/>
        </w:rPr>
        <w:t>загиблих</w:t>
      </w:r>
      <w:proofErr w:type="spellEnd"/>
      <w:r w:rsidRPr="00B22CBF">
        <w:rPr>
          <w:sz w:val="28"/>
          <w:szCs w:val="28"/>
          <w:lang w:eastAsia="ar-SA"/>
        </w:rPr>
        <w:t xml:space="preserve"> (</w:t>
      </w:r>
      <w:proofErr w:type="spellStart"/>
      <w:r w:rsidRPr="00B22CBF">
        <w:rPr>
          <w:sz w:val="28"/>
          <w:szCs w:val="28"/>
          <w:lang w:eastAsia="ar-SA"/>
        </w:rPr>
        <w:t>померлих</w:t>
      </w:r>
      <w:proofErr w:type="spellEnd"/>
      <w:r w:rsidRPr="00B22CBF">
        <w:rPr>
          <w:sz w:val="28"/>
          <w:szCs w:val="28"/>
          <w:lang w:eastAsia="ar-SA"/>
        </w:rPr>
        <w:t xml:space="preserve">)  </w:t>
      </w:r>
      <w:proofErr w:type="spellStart"/>
      <w:r w:rsidRPr="00B22CBF">
        <w:rPr>
          <w:sz w:val="28"/>
          <w:szCs w:val="28"/>
          <w:lang w:eastAsia="ar-SA"/>
        </w:rPr>
        <w:t>ветеранів</w:t>
      </w:r>
      <w:proofErr w:type="spellEnd"/>
      <w:r w:rsidRPr="00B22CBF">
        <w:rPr>
          <w:sz w:val="28"/>
          <w:szCs w:val="28"/>
          <w:lang w:eastAsia="ar-SA"/>
        </w:rPr>
        <w:t xml:space="preserve"> </w:t>
      </w:r>
      <w:proofErr w:type="spellStart"/>
      <w:r w:rsidRPr="00B22CBF">
        <w:rPr>
          <w:sz w:val="28"/>
          <w:szCs w:val="28"/>
          <w:lang w:eastAsia="ar-SA"/>
        </w:rPr>
        <w:t>війни</w:t>
      </w:r>
      <w:proofErr w:type="spellEnd"/>
      <w:r w:rsidRPr="00B22CBF">
        <w:rPr>
          <w:sz w:val="28"/>
          <w:szCs w:val="28"/>
          <w:lang w:eastAsia="ar-SA"/>
        </w:rPr>
        <w:t xml:space="preserve">,   </w:t>
      </w:r>
      <w:proofErr w:type="spellStart"/>
      <w:r w:rsidRPr="00B22CBF">
        <w:rPr>
          <w:sz w:val="28"/>
          <w:szCs w:val="28"/>
          <w:lang w:eastAsia="ar-SA"/>
        </w:rPr>
        <w:t>членів</w:t>
      </w:r>
      <w:proofErr w:type="spellEnd"/>
      <w:r w:rsidRPr="00B22CBF">
        <w:rPr>
          <w:sz w:val="28"/>
          <w:szCs w:val="28"/>
          <w:lang w:eastAsia="ar-SA"/>
        </w:rPr>
        <w:t xml:space="preserve"> </w:t>
      </w:r>
      <w:proofErr w:type="spellStart"/>
      <w:r w:rsidRPr="00B22CBF">
        <w:rPr>
          <w:sz w:val="28"/>
          <w:szCs w:val="28"/>
          <w:lang w:eastAsia="ar-SA"/>
        </w:rPr>
        <w:t>сімей</w:t>
      </w:r>
      <w:proofErr w:type="spellEnd"/>
      <w:r w:rsidRPr="00B22CBF">
        <w:rPr>
          <w:sz w:val="28"/>
          <w:szCs w:val="28"/>
          <w:lang w:eastAsia="ar-SA"/>
        </w:rPr>
        <w:t xml:space="preserve"> </w:t>
      </w:r>
      <w:proofErr w:type="spellStart"/>
      <w:r w:rsidRPr="00B22CBF">
        <w:rPr>
          <w:sz w:val="28"/>
          <w:szCs w:val="28"/>
          <w:lang w:eastAsia="ar-SA"/>
        </w:rPr>
        <w:t>загиблих</w:t>
      </w:r>
      <w:proofErr w:type="spellEnd"/>
      <w:r w:rsidRPr="00B22CBF">
        <w:rPr>
          <w:sz w:val="28"/>
          <w:szCs w:val="28"/>
          <w:lang w:eastAsia="ar-SA"/>
        </w:rPr>
        <w:t xml:space="preserve"> (</w:t>
      </w:r>
      <w:proofErr w:type="spellStart"/>
      <w:r w:rsidRPr="00B22CBF">
        <w:rPr>
          <w:sz w:val="28"/>
          <w:szCs w:val="28"/>
          <w:lang w:eastAsia="ar-SA"/>
        </w:rPr>
        <w:t>померлих</w:t>
      </w:r>
      <w:proofErr w:type="spellEnd"/>
      <w:r w:rsidRPr="00B22CBF">
        <w:rPr>
          <w:sz w:val="28"/>
          <w:szCs w:val="28"/>
          <w:lang w:eastAsia="ar-SA"/>
        </w:rPr>
        <w:t xml:space="preserve">) </w:t>
      </w:r>
      <w:proofErr w:type="spellStart"/>
      <w:r w:rsidRPr="00B22CBF">
        <w:rPr>
          <w:sz w:val="28"/>
          <w:szCs w:val="28"/>
          <w:lang w:eastAsia="ar-SA"/>
        </w:rPr>
        <w:t>Захисників</w:t>
      </w:r>
      <w:proofErr w:type="spellEnd"/>
      <w:r w:rsidRPr="00B22CBF">
        <w:rPr>
          <w:sz w:val="28"/>
          <w:szCs w:val="28"/>
          <w:lang w:eastAsia="ar-SA"/>
        </w:rPr>
        <w:t xml:space="preserve"> </w:t>
      </w:r>
      <w:proofErr w:type="spellStart"/>
      <w:r w:rsidRPr="00B22CBF">
        <w:rPr>
          <w:sz w:val="28"/>
          <w:szCs w:val="28"/>
          <w:lang w:eastAsia="ar-SA"/>
        </w:rPr>
        <w:t>і</w:t>
      </w:r>
      <w:proofErr w:type="spellEnd"/>
      <w:r w:rsidRPr="00B22CBF">
        <w:rPr>
          <w:sz w:val="28"/>
          <w:szCs w:val="28"/>
          <w:lang w:eastAsia="ar-SA"/>
        </w:rPr>
        <w:t xml:space="preserve"> </w:t>
      </w:r>
      <w:proofErr w:type="spellStart"/>
      <w:r w:rsidRPr="00B22CBF">
        <w:rPr>
          <w:sz w:val="28"/>
          <w:szCs w:val="28"/>
          <w:lang w:eastAsia="ar-SA"/>
        </w:rPr>
        <w:t>Захисниць</w:t>
      </w:r>
      <w:proofErr w:type="spellEnd"/>
      <w:r w:rsidRPr="00B22CBF">
        <w:rPr>
          <w:sz w:val="28"/>
          <w:szCs w:val="28"/>
          <w:lang w:eastAsia="ar-SA"/>
        </w:rPr>
        <w:t xml:space="preserve"> України на 2025-2027 роки»</w:t>
      </w:r>
      <w:r w:rsidRPr="00B22CBF">
        <w:rPr>
          <w:b/>
          <w:sz w:val="28"/>
          <w:szCs w:val="28"/>
        </w:rPr>
        <w:t xml:space="preserve">  </w:t>
      </w:r>
      <w:proofErr w:type="spellStart"/>
      <w:r w:rsidRPr="00B22CBF">
        <w:rPr>
          <w:sz w:val="28"/>
          <w:szCs w:val="28"/>
        </w:rPr>
        <w:t>виділені</w:t>
      </w:r>
      <w:proofErr w:type="spellEnd"/>
      <w:r w:rsidRPr="00B22CBF">
        <w:rPr>
          <w:sz w:val="28"/>
          <w:szCs w:val="28"/>
        </w:rPr>
        <w:t xml:space="preserve"> </w:t>
      </w:r>
      <w:proofErr w:type="spellStart"/>
      <w:r w:rsidRPr="00B22CBF">
        <w:rPr>
          <w:sz w:val="28"/>
          <w:szCs w:val="28"/>
        </w:rPr>
        <w:t>кошти</w:t>
      </w:r>
      <w:proofErr w:type="spellEnd"/>
      <w:r w:rsidRPr="00B22CBF">
        <w:rPr>
          <w:sz w:val="28"/>
          <w:szCs w:val="28"/>
        </w:rPr>
        <w:t xml:space="preserve"> в </w:t>
      </w:r>
      <w:proofErr w:type="spellStart"/>
      <w:r w:rsidRPr="00B22CBF">
        <w:rPr>
          <w:sz w:val="28"/>
          <w:szCs w:val="28"/>
        </w:rPr>
        <w:t>сумі</w:t>
      </w:r>
      <w:proofErr w:type="spellEnd"/>
      <w:r w:rsidRPr="00B22CBF">
        <w:rPr>
          <w:sz w:val="28"/>
          <w:szCs w:val="28"/>
        </w:rPr>
        <w:t xml:space="preserve">  43 401,7</w:t>
      </w:r>
      <w:r w:rsidRPr="00B22CBF">
        <w:rPr>
          <w:b/>
          <w:sz w:val="28"/>
          <w:szCs w:val="28"/>
        </w:rPr>
        <w:t xml:space="preserve"> </w:t>
      </w:r>
      <w:r w:rsidRPr="00B22CBF">
        <w:rPr>
          <w:sz w:val="28"/>
          <w:szCs w:val="28"/>
        </w:rPr>
        <w:t xml:space="preserve">тис. </w:t>
      </w:r>
      <w:proofErr w:type="spellStart"/>
      <w:r w:rsidRPr="00B22CBF">
        <w:rPr>
          <w:sz w:val="28"/>
          <w:szCs w:val="28"/>
        </w:rPr>
        <w:t>грн</w:t>
      </w:r>
      <w:proofErr w:type="spellEnd"/>
      <w:r w:rsidRPr="00B22CBF">
        <w:rPr>
          <w:sz w:val="28"/>
          <w:szCs w:val="28"/>
        </w:rPr>
        <w:t xml:space="preserve">, у тому </w:t>
      </w:r>
      <w:proofErr w:type="spellStart"/>
      <w:r w:rsidRPr="00B22CBF">
        <w:rPr>
          <w:sz w:val="28"/>
          <w:szCs w:val="28"/>
        </w:rPr>
        <w:t>числі</w:t>
      </w:r>
      <w:proofErr w:type="spellEnd"/>
      <w:r w:rsidRPr="00B22CBF">
        <w:rPr>
          <w:sz w:val="28"/>
          <w:szCs w:val="28"/>
        </w:rPr>
        <w:t xml:space="preserve"> на:</w:t>
      </w:r>
      <w:r>
        <w:rPr>
          <w:sz w:val="28"/>
          <w:szCs w:val="28"/>
        </w:rPr>
        <w:t xml:space="preserve"> </w:t>
      </w:r>
      <w:proofErr w:type="spellStart"/>
      <w:r w:rsidRPr="00B22CBF">
        <w:rPr>
          <w:bCs/>
          <w:sz w:val="28"/>
          <w:szCs w:val="28"/>
        </w:rPr>
        <w:t>виплату</w:t>
      </w:r>
      <w:proofErr w:type="spellEnd"/>
      <w:r w:rsidRPr="00B22CBF">
        <w:rPr>
          <w:bCs/>
          <w:sz w:val="28"/>
          <w:szCs w:val="28"/>
        </w:rPr>
        <w:t xml:space="preserve"> </w:t>
      </w:r>
      <w:proofErr w:type="spellStart"/>
      <w:r>
        <w:rPr>
          <w:bCs/>
          <w:sz w:val="28"/>
          <w:szCs w:val="28"/>
        </w:rPr>
        <w:t>матеріальної</w:t>
      </w:r>
      <w:proofErr w:type="spellEnd"/>
      <w:r>
        <w:rPr>
          <w:bCs/>
          <w:sz w:val="28"/>
          <w:szCs w:val="28"/>
        </w:rPr>
        <w:t xml:space="preserve"> </w:t>
      </w:r>
      <w:proofErr w:type="spellStart"/>
      <w:r>
        <w:rPr>
          <w:bCs/>
          <w:sz w:val="28"/>
          <w:szCs w:val="28"/>
        </w:rPr>
        <w:t>допомоги</w:t>
      </w:r>
      <w:proofErr w:type="spellEnd"/>
      <w:r w:rsidR="00DC078A">
        <w:rPr>
          <w:bCs/>
          <w:sz w:val="28"/>
          <w:szCs w:val="28"/>
        </w:rPr>
        <w:t xml:space="preserve"> – </w:t>
      </w:r>
      <w:r w:rsidRPr="00B22CBF">
        <w:rPr>
          <w:bCs/>
          <w:sz w:val="28"/>
          <w:szCs w:val="28"/>
        </w:rPr>
        <w:t xml:space="preserve">38 065,4 тис. </w:t>
      </w:r>
      <w:proofErr w:type="spellStart"/>
      <w:r w:rsidRPr="00B22CBF">
        <w:rPr>
          <w:bCs/>
          <w:sz w:val="28"/>
          <w:szCs w:val="28"/>
        </w:rPr>
        <w:t>грн</w:t>
      </w:r>
      <w:proofErr w:type="spellEnd"/>
      <w:r w:rsidRPr="00B22CBF">
        <w:rPr>
          <w:bCs/>
          <w:sz w:val="28"/>
          <w:szCs w:val="28"/>
        </w:rPr>
        <w:t>;</w:t>
      </w:r>
      <w:r>
        <w:rPr>
          <w:sz w:val="28"/>
          <w:szCs w:val="28"/>
        </w:rPr>
        <w:t xml:space="preserve"> </w:t>
      </w:r>
      <w:proofErr w:type="spellStart"/>
      <w:r>
        <w:rPr>
          <w:bCs/>
          <w:sz w:val="28"/>
          <w:szCs w:val="28"/>
        </w:rPr>
        <w:t>видатки</w:t>
      </w:r>
      <w:proofErr w:type="spellEnd"/>
      <w:r>
        <w:rPr>
          <w:bCs/>
          <w:sz w:val="28"/>
          <w:szCs w:val="28"/>
        </w:rPr>
        <w:t xml:space="preserve"> </w:t>
      </w:r>
      <w:proofErr w:type="spellStart"/>
      <w:r>
        <w:rPr>
          <w:bCs/>
          <w:sz w:val="28"/>
          <w:szCs w:val="28"/>
        </w:rPr>
        <w:t>повязані</w:t>
      </w:r>
      <w:proofErr w:type="spellEnd"/>
      <w:r w:rsidRPr="00B22CBF">
        <w:rPr>
          <w:bCs/>
          <w:sz w:val="28"/>
          <w:szCs w:val="28"/>
        </w:rPr>
        <w:t xml:space="preserve"> </w:t>
      </w:r>
      <w:proofErr w:type="spellStart"/>
      <w:r w:rsidRPr="00B22CBF">
        <w:rPr>
          <w:bCs/>
          <w:sz w:val="28"/>
          <w:szCs w:val="28"/>
        </w:rPr>
        <w:t>з</w:t>
      </w:r>
      <w:proofErr w:type="spellEnd"/>
      <w:r w:rsidRPr="00B22CBF">
        <w:rPr>
          <w:bCs/>
          <w:sz w:val="28"/>
          <w:szCs w:val="28"/>
        </w:rPr>
        <w:t xml:space="preserve"> </w:t>
      </w:r>
      <w:proofErr w:type="spellStart"/>
      <w:r w:rsidRPr="00B22CBF">
        <w:rPr>
          <w:bCs/>
          <w:sz w:val="28"/>
          <w:szCs w:val="28"/>
        </w:rPr>
        <w:t>поховання</w:t>
      </w:r>
      <w:proofErr w:type="spellEnd"/>
      <w:r w:rsidRPr="00B22CBF">
        <w:rPr>
          <w:bCs/>
          <w:sz w:val="28"/>
          <w:szCs w:val="28"/>
        </w:rPr>
        <w:t xml:space="preserve"> </w:t>
      </w:r>
      <w:proofErr w:type="spellStart"/>
      <w:r w:rsidRPr="00B22CBF">
        <w:rPr>
          <w:bCs/>
          <w:sz w:val="28"/>
          <w:szCs w:val="28"/>
        </w:rPr>
        <w:t>загиблих</w:t>
      </w:r>
      <w:proofErr w:type="spellEnd"/>
      <w:r w:rsidRPr="00B22CBF">
        <w:rPr>
          <w:bCs/>
          <w:sz w:val="28"/>
          <w:szCs w:val="28"/>
        </w:rPr>
        <w:t xml:space="preserve"> </w:t>
      </w:r>
      <w:proofErr w:type="spellStart"/>
      <w:r w:rsidRPr="00B22CBF">
        <w:rPr>
          <w:bCs/>
          <w:sz w:val="28"/>
          <w:szCs w:val="28"/>
        </w:rPr>
        <w:t>військовослужбовців</w:t>
      </w:r>
      <w:proofErr w:type="spellEnd"/>
      <w:r w:rsidRPr="00B22CBF">
        <w:rPr>
          <w:bCs/>
          <w:sz w:val="28"/>
          <w:szCs w:val="28"/>
        </w:rPr>
        <w:t xml:space="preserve"> – </w:t>
      </w:r>
      <w:r w:rsidR="005A2F6F">
        <w:rPr>
          <w:bCs/>
          <w:sz w:val="28"/>
          <w:szCs w:val="28"/>
          <w:lang w:val="uk-UA"/>
        </w:rPr>
        <w:t xml:space="preserve">              </w:t>
      </w:r>
      <w:r>
        <w:rPr>
          <w:bCs/>
          <w:sz w:val="28"/>
          <w:szCs w:val="28"/>
        </w:rPr>
        <w:t>1 378,6</w:t>
      </w:r>
      <w:r w:rsidRPr="00B22CBF">
        <w:rPr>
          <w:bCs/>
          <w:sz w:val="28"/>
          <w:szCs w:val="28"/>
        </w:rPr>
        <w:t xml:space="preserve"> тис. </w:t>
      </w:r>
      <w:proofErr w:type="spellStart"/>
      <w:r w:rsidRPr="00B22CBF">
        <w:rPr>
          <w:bCs/>
          <w:sz w:val="28"/>
          <w:szCs w:val="28"/>
        </w:rPr>
        <w:t>грн</w:t>
      </w:r>
      <w:proofErr w:type="spellEnd"/>
      <w:r w:rsidRPr="00B22CBF">
        <w:rPr>
          <w:bCs/>
          <w:sz w:val="28"/>
          <w:szCs w:val="28"/>
        </w:rPr>
        <w:t>;</w:t>
      </w:r>
      <w:r>
        <w:rPr>
          <w:sz w:val="28"/>
          <w:szCs w:val="28"/>
        </w:rPr>
        <w:t xml:space="preserve"> </w:t>
      </w:r>
      <w:r w:rsidRPr="00B22CBF">
        <w:rPr>
          <w:bCs/>
          <w:sz w:val="28"/>
          <w:szCs w:val="28"/>
        </w:rPr>
        <w:t xml:space="preserve">оплату </w:t>
      </w:r>
      <w:proofErr w:type="spellStart"/>
      <w:r w:rsidRPr="00B22CBF">
        <w:rPr>
          <w:bCs/>
          <w:sz w:val="28"/>
          <w:szCs w:val="28"/>
        </w:rPr>
        <w:t>послуг</w:t>
      </w:r>
      <w:proofErr w:type="spellEnd"/>
      <w:r w:rsidRPr="00B22CBF">
        <w:rPr>
          <w:bCs/>
          <w:sz w:val="28"/>
          <w:szCs w:val="28"/>
        </w:rPr>
        <w:t xml:space="preserve"> </w:t>
      </w:r>
      <w:proofErr w:type="spellStart"/>
      <w:r w:rsidRPr="00B22CBF">
        <w:rPr>
          <w:bCs/>
          <w:sz w:val="28"/>
          <w:szCs w:val="28"/>
        </w:rPr>
        <w:t>із</w:t>
      </w:r>
      <w:proofErr w:type="spellEnd"/>
      <w:r w:rsidRPr="00B22CBF">
        <w:rPr>
          <w:sz w:val="28"/>
          <w:szCs w:val="28"/>
          <w:lang w:eastAsia="ar-SA"/>
        </w:rPr>
        <w:t xml:space="preserve"> </w:t>
      </w:r>
      <w:proofErr w:type="spellStart"/>
      <w:r w:rsidRPr="00B22CBF">
        <w:rPr>
          <w:sz w:val="28"/>
          <w:szCs w:val="28"/>
          <w:lang w:eastAsia="ar-SA"/>
        </w:rPr>
        <w:t>соціальної</w:t>
      </w:r>
      <w:proofErr w:type="spellEnd"/>
      <w:r w:rsidRPr="00B22CBF">
        <w:rPr>
          <w:sz w:val="28"/>
          <w:szCs w:val="28"/>
          <w:lang w:eastAsia="ar-SA"/>
        </w:rPr>
        <w:t xml:space="preserve"> </w:t>
      </w:r>
      <w:proofErr w:type="spellStart"/>
      <w:r w:rsidRPr="00B22CBF">
        <w:rPr>
          <w:sz w:val="28"/>
          <w:szCs w:val="28"/>
          <w:lang w:eastAsia="ar-SA"/>
        </w:rPr>
        <w:t>адаптації</w:t>
      </w:r>
      <w:proofErr w:type="spellEnd"/>
      <w:r>
        <w:rPr>
          <w:sz w:val="28"/>
          <w:szCs w:val="28"/>
          <w:lang w:eastAsia="ar-SA"/>
        </w:rPr>
        <w:t xml:space="preserve">  </w:t>
      </w:r>
      <w:proofErr w:type="spellStart"/>
      <w:r>
        <w:rPr>
          <w:sz w:val="28"/>
          <w:szCs w:val="28"/>
          <w:lang w:eastAsia="ar-SA"/>
        </w:rPr>
        <w:t>учасників</w:t>
      </w:r>
      <w:proofErr w:type="spellEnd"/>
      <w:r>
        <w:rPr>
          <w:sz w:val="28"/>
          <w:szCs w:val="28"/>
          <w:lang w:eastAsia="ar-SA"/>
        </w:rPr>
        <w:t xml:space="preserve"> </w:t>
      </w:r>
      <w:proofErr w:type="spellStart"/>
      <w:r>
        <w:rPr>
          <w:sz w:val="28"/>
          <w:szCs w:val="28"/>
          <w:lang w:eastAsia="ar-SA"/>
        </w:rPr>
        <w:t>бойових</w:t>
      </w:r>
      <w:proofErr w:type="spellEnd"/>
      <w:r>
        <w:rPr>
          <w:sz w:val="28"/>
          <w:szCs w:val="28"/>
          <w:lang w:eastAsia="ar-SA"/>
        </w:rPr>
        <w:t xml:space="preserve"> </w:t>
      </w:r>
      <w:proofErr w:type="spellStart"/>
      <w:r>
        <w:rPr>
          <w:sz w:val="28"/>
          <w:szCs w:val="28"/>
          <w:lang w:eastAsia="ar-SA"/>
        </w:rPr>
        <w:t>дій</w:t>
      </w:r>
      <w:proofErr w:type="spellEnd"/>
      <w:r>
        <w:rPr>
          <w:sz w:val="28"/>
          <w:szCs w:val="28"/>
          <w:lang w:eastAsia="ar-SA"/>
        </w:rPr>
        <w:t xml:space="preserve"> </w:t>
      </w:r>
      <w:r w:rsidR="00DC078A">
        <w:rPr>
          <w:sz w:val="28"/>
          <w:szCs w:val="28"/>
          <w:lang w:eastAsia="ar-SA"/>
        </w:rPr>
        <w:t>–</w:t>
      </w:r>
      <w:r w:rsidR="00DC078A">
        <w:rPr>
          <w:sz w:val="28"/>
          <w:szCs w:val="28"/>
          <w:lang w:val="uk-UA" w:eastAsia="ar-SA"/>
        </w:rPr>
        <w:t xml:space="preserve"> </w:t>
      </w:r>
      <w:r w:rsidR="005A2F6F">
        <w:rPr>
          <w:sz w:val="28"/>
          <w:szCs w:val="28"/>
          <w:lang w:val="uk-UA" w:eastAsia="ar-SA"/>
        </w:rPr>
        <w:t xml:space="preserve">                         </w:t>
      </w:r>
      <w:r>
        <w:rPr>
          <w:sz w:val="28"/>
          <w:szCs w:val="28"/>
          <w:lang w:eastAsia="ar-SA"/>
        </w:rPr>
        <w:t>306,7</w:t>
      </w:r>
      <w:r w:rsidRPr="00B22CBF">
        <w:rPr>
          <w:sz w:val="28"/>
          <w:szCs w:val="28"/>
          <w:lang w:eastAsia="ar-SA"/>
        </w:rPr>
        <w:t xml:space="preserve"> тис. </w:t>
      </w:r>
      <w:proofErr w:type="spellStart"/>
      <w:r w:rsidRPr="00B22CBF">
        <w:rPr>
          <w:sz w:val="28"/>
          <w:szCs w:val="28"/>
          <w:lang w:eastAsia="ar-SA"/>
        </w:rPr>
        <w:t>грн</w:t>
      </w:r>
      <w:proofErr w:type="spellEnd"/>
      <w:r w:rsidRPr="00B22CBF">
        <w:rPr>
          <w:sz w:val="28"/>
          <w:szCs w:val="28"/>
          <w:lang w:eastAsia="ar-SA"/>
        </w:rPr>
        <w:t>;</w:t>
      </w:r>
      <w:r>
        <w:rPr>
          <w:sz w:val="28"/>
          <w:szCs w:val="28"/>
        </w:rPr>
        <w:t xml:space="preserve"> </w:t>
      </w:r>
      <w:proofErr w:type="spellStart"/>
      <w:r w:rsidRPr="00B22CBF">
        <w:rPr>
          <w:sz w:val="28"/>
          <w:szCs w:val="28"/>
          <w:shd w:val="clear" w:color="auto" w:fill="FFFFFF"/>
        </w:rPr>
        <w:t>забезпечення</w:t>
      </w:r>
      <w:proofErr w:type="spellEnd"/>
      <w:r w:rsidRPr="00B22CBF">
        <w:rPr>
          <w:sz w:val="28"/>
          <w:szCs w:val="28"/>
          <w:shd w:val="clear" w:color="auto" w:fill="FFFFFF"/>
        </w:rPr>
        <w:t xml:space="preserve"> </w:t>
      </w:r>
      <w:proofErr w:type="spellStart"/>
      <w:r w:rsidRPr="00B22CBF">
        <w:rPr>
          <w:sz w:val="28"/>
          <w:szCs w:val="28"/>
          <w:shd w:val="clear" w:color="auto" w:fill="FFFFFF"/>
        </w:rPr>
        <w:t>санаторно-курортним</w:t>
      </w:r>
      <w:proofErr w:type="spellEnd"/>
      <w:r w:rsidRPr="00B22CBF">
        <w:rPr>
          <w:sz w:val="28"/>
          <w:szCs w:val="28"/>
          <w:shd w:val="clear" w:color="auto" w:fill="FFFFFF"/>
        </w:rPr>
        <w:t xml:space="preserve"> </w:t>
      </w:r>
      <w:proofErr w:type="spellStart"/>
      <w:r w:rsidRPr="001D2B93">
        <w:rPr>
          <w:sz w:val="28"/>
          <w:szCs w:val="28"/>
          <w:shd w:val="clear" w:color="auto" w:fill="FFFFFF"/>
        </w:rPr>
        <w:t>лікуванням</w:t>
      </w:r>
      <w:proofErr w:type="spellEnd"/>
      <w:r w:rsidRPr="001D2B93">
        <w:rPr>
          <w:sz w:val="28"/>
          <w:szCs w:val="28"/>
          <w:shd w:val="clear" w:color="auto" w:fill="FFFFFF"/>
        </w:rPr>
        <w:t xml:space="preserve"> – 622,8 тис. </w:t>
      </w:r>
      <w:proofErr w:type="spellStart"/>
      <w:r w:rsidRPr="001D2B93">
        <w:rPr>
          <w:sz w:val="28"/>
          <w:szCs w:val="28"/>
          <w:shd w:val="clear" w:color="auto" w:fill="FFFFFF"/>
        </w:rPr>
        <w:t>грн</w:t>
      </w:r>
      <w:proofErr w:type="spellEnd"/>
      <w:r w:rsidRPr="001D2B93">
        <w:rPr>
          <w:sz w:val="28"/>
          <w:szCs w:val="28"/>
          <w:shd w:val="clear" w:color="auto" w:fill="FFFFFF"/>
        </w:rPr>
        <w:t>;</w:t>
      </w:r>
      <w:r w:rsidRPr="001D2B93">
        <w:rPr>
          <w:sz w:val="28"/>
          <w:szCs w:val="28"/>
        </w:rPr>
        <w:t xml:space="preserve"> </w:t>
      </w:r>
      <w:proofErr w:type="spellStart"/>
      <w:r w:rsidRPr="001D2B93">
        <w:rPr>
          <w:sz w:val="28"/>
          <w:szCs w:val="28"/>
          <w:shd w:val="clear" w:color="auto" w:fill="FFFFFF"/>
        </w:rPr>
        <w:t>утримання</w:t>
      </w:r>
      <w:proofErr w:type="spellEnd"/>
      <w:r w:rsidRPr="001D2B93">
        <w:rPr>
          <w:sz w:val="28"/>
          <w:szCs w:val="28"/>
          <w:shd w:val="clear" w:color="auto" w:fill="FFFFFF"/>
        </w:rPr>
        <w:t xml:space="preserve"> КУ «Центр </w:t>
      </w:r>
      <w:proofErr w:type="spellStart"/>
      <w:r w:rsidRPr="001D2B93">
        <w:rPr>
          <w:sz w:val="28"/>
          <w:szCs w:val="28"/>
          <w:shd w:val="clear" w:color="auto" w:fill="FFFFFF"/>
        </w:rPr>
        <w:t>надання</w:t>
      </w:r>
      <w:proofErr w:type="spellEnd"/>
      <w:r w:rsidRPr="001D2B93">
        <w:rPr>
          <w:sz w:val="28"/>
          <w:szCs w:val="28"/>
          <w:shd w:val="clear" w:color="auto" w:fill="FFFFFF"/>
        </w:rPr>
        <w:t xml:space="preserve"> </w:t>
      </w:r>
      <w:proofErr w:type="spellStart"/>
      <w:r w:rsidRPr="001D2B93">
        <w:rPr>
          <w:sz w:val="28"/>
          <w:szCs w:val="28"/>
          <w:shd w:val="clear" w:color="auto" w:fill="FFFFFF"/>
        </w:rPr>
        <w:t>соціально-психологічних</w:t>
      </w:r>
      <w:proofErr w:type="spellEnd"/>
      <w:r w:rsidRPr="001D2B93">
        <w:rPr>
          <w:sz w:val="28"/>
          <w:szCs w:val="28"/>
          <w:shd w:val="clear" w:color="auto" w:fill="FFFFFF"/>
        </w:rPr>
        <w:t xml:space="preserve"> </w:t>
      </w:r>
      <w:proofErr w:type="spellStart"/>
      <w:r w:rsidRPr="001D2B93">
        <w:rPr>
          <w:sz w:val="28"/>
          <w:szCs w:val="28"/>
          <w:shd w:val="clear" w:color="auto" w:fill="FFFFFF"/>
        </w:rPr>
        <w:t>послуг</w:t>
      </w:r>
      <w:proofErr w:type="spellEnd"/>
      <w:r w:rsidRPr="001D2B93">
        <w:rPr>
          <w:sz w:val="28"/>
          <w:szCs w:val="28"/>
          <w:shd w:val="clear" w:color="auto" w:fill="FFFFFF"/>
        </w:rPr>
        <w:t xml:space="preserve">» </w:t>
      </w:r>
      <w:r w:rsidRPr="001D2B93">
        <w:rPr>
          <w:sz w:val="28"/>
          <w:szCs w:val="28"/>
          <w:lang w:eastAsia="ar-SA"/>
        </w:rPr>
        <w:t>–</w:t>
      </w:r>
      <w:r w:rsidR="00DC078A">
        <w:rPr>
          <w:sz w:val="28"/>
          <w:szCs w:val="28"/>
          <w:lang w:val="uk-UA" w:eastAsia="ar-SA"/>
        </w:rPr>
        <w:t xml:space="preserve"> </w:t>
      </w:r>
      <w:r w:rsidRPr="001D2B93">
        <w:rPr>
          <w:sz w:val="28"/>
          <w:szCs w:val="28"/>
          <w:shd w:val="clear" w:color="auto" w:fill="FFFFFF"/>
        </w:rPr>
        <w:t xml:space="preserve">3 028,2 тис. </w:t>
      </w:r>
      <w:proofErr w:type="spellStart"/>
      <w:r w:rsidRPr="001D2B93">
        <w:rPr>
          <w:sz w:val="28"/>
          <w:szCs w:val="28"/>
          <w:shd w:val="clear" w:color="auto" w:fill="FFFFFF"/>
        </w:rPr>
        <w:t>грн</w:t>
      </w:r>
      <w:proofErr w:type="spellEnd"/>
      <w:r w:rsidRPr="001D2B93">
        <w:rPr>
          <w:sz w:val="28"/>
          <w:szCs w:val="28"/>
          <w:shd w:val="clear" w:color="auto" w:fill="FFFFFF"/>
        </w:rPr>
        <w:t>.</w:t>
      </w:r>
    </w:p>
    <w:p w:rsidR="00462BE7" w:rsidRPr="005C2BE1" w:rsidRDefault="005C2BE1" w:rsidP="00EE3600">
      <w:pPr>
        <w:ind w:left="-1134"/>
        <w:jc w:val="both"/>
        <w:rPr>
          <w:sz w:val="28"/>
          <w:szCs w:val="28"/>
          <w:shd w:val="clear" w:color="auto" w:fill="FFFFFF"/>
          <w:lang w:val="uk-UA"/>
        </w:rPr>
      </w:pPr>
      <w:r>
        <w:rPr>
          <w:sz w:val="28"/>
          <w:szCs w:val="28"/>
          <w:shd w:val="clear" w:color="auto" w:fill="FFFFFF"/>
          <w:lang w:val="uk-UA"/>
        </w:rPr>
        <w:t xml:space="preserve">     </w:t>
      </w:r>
      <w:r w:rsidR="00462BE7">
        <w:rPr>
          <w:sz w:val="28"/>
          <w:szCs w:val="28"/>
          <w:lang w:val="uk-UA"/>
        </w:rPr>
        <w:t>За рахунок субвенції</w:t>
      </w:r>
      <w:r w:rsidR="00462BE7" w:rsidRPr="00462BE7">
        <w:rPr>
          <w:sz w:val="28"/>
          <w:szCs w:val="28"/>
          <w:lang w:val="uk-UA"/>
        </w:rPr>
        <w:t xml:space="preserve">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w:t>
      </w:r>
      <w:r w:rsidR="00462BE7">
        <w:rPr>
          <w:sz w:val="28"/>
          <w:szCs w:val="28"/>
          <w:lang w:val="uk-UA"/>
        </w:rPr>
        <w:t xml:space="preserve"> </w:t>
      </w:r>
      <w:r w:rsidR="00462BE7" w:rsidRPr="00462BE7">
        <w:rPr>
          <w:rStyle w:val="rvts9"/>
          <w:bCs/>
          <w:color w:val="000000"/>
          <w:sz w:val="28"/>
          <w:szCs w:val="28"/>
          <w:bdr w:val="none" w:sz="0" w:space="0" w:color="auto" w:frame="1"/>
          <w:lang w:val="uk-UA"/>
        </w:rPr>
        <w:t xml:space="preserve">проведено розрахунків на суму </w:t>
      </w:r>
      <w:r w:rsidR="00B91750">
        <w:rPr>
          <w:rStyle w:val="rvts9"/>
          <w:bCs/>
          <w:color w:val="000000"/>
          <w:sz w:val="28"/>
          <w:szCs w:val="28"/>
          <w:bdr w:val="none" w:sz="0" w:space="0" w:color="auto" w:frame="1"/>
          <w:lang w:val="uk-UA"/>
        </w:rPr>
        <w:t xml:space="preserve">21 931,6 </w:t>
      </w:r>
      <w:r w:rsidR="00462BE7" w:rsidRPr="00462BE7">
        <w:rPr>
          <w:rStyle w:val="rvts9"/>
          <w:bCs/>
          <w:color w:val="000000"/>
          <w:sz w:val="28"/>
          <w:szCs w:val="28"/>
          <w:bdr w:val="none" w:sz="0" w:space="0" w:color="auto" w:frame="1"/>
          <w:lang w:val="uk-UA"/>
        </w:rPr>
        <w:t>тис. грн. (1 особа).</w:t>
      </w:r>
    </w:p>
    <w:p w:rsidR="009E1F4E" w:rsidRPr="001D2B93" w:rsidRDefault="009E1F4E" w:rsidP="00EE3600">
      <w:pPr>
        <w:ind w:left="-1134" w:right="-1"/>
        <w:jc w:val="both"/>
        <w:rPr>
          <w:sz w:val="28"/>
          <w:szCs w:val="28"/>
          <w:lang w:val="uk-UA"/>
        </w:rPr>
      </w:pPr>
      <w:r w:rsidRPr="001D2B93">
        <w:rPr>
          <w:sz w:val="28"/>
          <w:szCs w:val="28"/>
          <w:shd w:val="clear" w:color="auto" w:fill="FFFFFF"/>
          <w:lang w:val="uk-UA"/>
        </w:rPr>
        <w:t xml:space="preserve">    На оплату громадських робіт направлено </w:t>
      </w:r>
      <w:r w:rsidR="00902FA0" w:rsidRPr="001D2B93">
        <w:rPr>
          <w:sz w:val="28"/>
          <w:szCs w:val="28"/>
          <w:shd w:val="clear" w:color="auto" w:fill="FFFFFF"/>
          <w:lang w:val="uk-UA"/>
        </w:rPr>
        <w:t>14,3</w:t>
      </w:r>
      <w:r w:rsidRPr="001D2B93">
        <w:rPr>
          <w:sz w:val="28"/>
          <w:szCs w:val="28"/>
          <w:shd w:val="clear" w:color="auto" w:fill="FFFFFF"/>
          <w:lang w:val="uk-UA"/>
        </w:rPr>
        <w:t xml:space="preserve"> тис. </w:t>
      </w:r>
      <w:proofErr w:type="spellStart"/>
      <w:r w:rsidRPr="001D2B93">
        <w:rPr>
          <w:sz w:val="28"/>
          <w:szCs w:val="28"/>
          <w:shd w:val="clear" w:color="auto" w:fill="FFFFFF"/>
          <w:lang w:val="uk-UA"/>
        </w:rPr>
        <w:t>грн</w:t>
      </w:r>
      <w:proofErr w:type="spellEnd"/>
      <w:r w:rsidRPr="001D2B93">
        <w:rPr>
          <w:sz w:val="28"/>
          <w:szCs w:val="28"/>
          <w:shd w:val="clear" w:color="auto" w:fill="FFFFFF"/>
          <w:lang w:val="uk-UA"/>
        </w:rPr>
        <w:t xml:space="preserve">, </w:t>
      </w:r>
      <w:r w:rsidRPr="001D2B93">
        <w:rPr>
          <w:sz w:val="28"/>
          <w:szCs w:val="28"/>
          <w:lang w:val="uk-UA"/>
        </w:rPr>
        <w:t>поховання безрідних громадян</w:t>
      </w:r>
      <w:r w:rsidR="005A2F6F">
        <w:rPr>
          <w:sz w:val="28"/>
          <w:szCs w:val="28"/>
          <w:lang w:val="uk-UA"/>
        </w:rPr>
        <w:t xml:space="preserve"> </w:t>
      </w:r>
      <w:r w:rsidR="005A2F6F" w:rsidRPr="001D2B93">
        <w:rPr>
          <w:sz w:val="28"/>
          <w:szCs w:val="28"/>
          <w:lang w:val="uk-UA"/>
        </w:rPr>
        <w:t>–</w:t>
      </w:r>
      <w:r w:rsidRPr="001D2B93">
        <w:rPr>
          <w:sz w:val="28"/>
          <w:szCs w:val="28"/>
          <w:lang w:val="uk-UA"/>
        </w:rPr>
        <w:t xml:space="preserve">  </w:t>
      </w:r>
      <w:r w:rsidR="00902FA0" w:rsidRPr="001D2B93">
        <w:rPr>
          <w:sz w:val="28"/>
          <w:szCs w:val="28"/>
          <w:lang w:val="uk-UA"/>
        </w:rPr>
        <w:t>116,9</w:t>
      </w:r>
      <w:r w:rsidRPr="001D2B93">
        <w:rPr>
          <w:sz w:val="28"/>
          <w:szCs w:val="28"/>
          <w:lang w:val="uk-UA"/>
        </w:rPr>
        <w:t xml:space="preserve"> тис. грн.</w:t>
      </w:r>
    </w:p>
    <w:p w:rsidR="009E1F4E" w:rsidRPr="001D2B93" w:rsidRDefault="009E1F4E" w:rsidP="00EE3600">
      <w:pPr>
        <w:ind w:left="-1134" w:right="-1"/>
        <w:jc w:val="both"/>
        <w:rPr>
          <w:sz w:val="28"/>
          <w:szCs w:val="28"/>
          <w:shd w:val="clear" w:color="auto" w:fill="FFFFFF"/>
          <w:lang w:val="uk-UA"/>
        </w:rPr>
      </w:pPr>
      <w:r w:rsidRPr="001D2B93">
        <w:rPr>
          <w:sz w:val="28"/>
          <w:szCs w:val="28"/>
          <w:lang w:val="uk-UA"/>
        </w:rPr>
        <w:t xml:space="preserve">   </w:t>
      </w:r>
      <w:r w:rsidR="00D27906" w:rsidRPr="001D2B93">
        <w:rPr>
          <w:sz w:val="28"/>
          <w:szCs w:val="28"/>
          <w:lang w:val="uk-UA"/>
        </w:rPr>
        <w:t xml:space="preserve"> </w:t>
      </w:r>
      <w:r w:rsidRPr="001D2B93">
        <w:rPr>
          <w:sz w:val="28"/>
          <w:szCs w:val="28"/>
          <w:lang w:val="uk-UA"/>
        </w:rPr>
        <w:t>На здійснення заходів, пов’язаних з забезпеченням оптимального функціонування цілісної системи захисту прав дітей, посилення соціального захисту дітей-сиріт та дітей, позбавлених батьківського піклування, організації результативної роботи щодо запобігання соціальному сирітству, реабілітації бездоглядних та безпритульних дітей, створення умов для реалізації права кожної дитини на виховання в сім’ї, в межах виконання міської цільової програми</w:t>
      </w:r>
      <w:r w:rsidRPr="001D2B93">
        <w:rPr>
          <w:sz w:val="28"/>
          <w:szCs w:val="28"/>
          <w:lang w:val="uk-UA" w:eastAsia="en-US"/>
        </w:rPr>
        <w:t xml:space="preserve"> «По захисту прав і інтересів дітей та запобігання дитячої бездоглядності та безпритульності, вчиненню дітьми правопорушень на             </w:t>
      </w:r>
      <w:r w:rsidRPr="001D2B93">
        <w:rPr>
          <w:sz w:val="28"/>
          <w:szCs w:val="28"/>
          <w:lang w:val="uk-UA" w:eastAsia="en-US"/>
        </w:rPr>
        <w:lastRenderedPageBreak/>
        <w:t xml:space="preserve">2020-2025 роки» профінансовано </w:t>
      </w:r>
      <w:r w:rsidR="00902FA0" w:rsidRPr="001D2B93">
        <w:rPr>
          <w:sz w:val="28"/>
          <w:szCs w:val="28"/>
          <w:lang w:val="uk-UA" w:eastAsia="en-US"/>
        </w:rPr>
        <w:t>332,6</w:t>
      </w:r>
      <w:r w:rsidRPr="001D2B93">
        <w:rPr>
          <w:sz w:val="28"/>
          <w:szCs w:val="28"/>
          <w:lang w:val="uk-UA" w:eastAsia="en-US"/>
        </w:rPr>
        <w:t xml:space="preserve"> </w:t>
      </w:r>
      <w:r w:rsidRPr="001D2B93">
        <w:rPr>
          <w:sz w:val="28"/>
          <w:szCs w:val="28"/>
          <w:shd w:val="clear" w:color="auto" w:fill="FFFFFF"/>
          <w:lang w:val="uk-UA"/>
        </w:rPr>
        <w:t xml:space="preserve">тис. </w:t>
      </w:r>
      <w:proofErr w:type="spellStart"/>
      <w:r w:rsidRPr="001D2B93">
        <w:rPr>
          <w:sz w:val="28"/>
          <w:szCs w:val="28"/>
          <w:shd w:val="clear" w:color="auto" w:fill="FFFFFF"/>
          <w:lang w:val="uk-UA"/>
        </w:rPr>
        <w:t>грн</w:t>
      </w:r>
      <w:proofErr w:type="spellEnd"/>
      <w:r w:rsidRPr="001D2B93">
        <w:rPr>
          <w:sz w:val="28"/>
          <w:szCs w:val="28"/>
          <w:shd w:val="clear" w:color="auto" w:fill="FFFFFF"/>
          <w:lang w:val="uk-UA"/>
        </w:rPr>
        <w:t xml:space="preserve">, з них на: придбання подарунків до свят – </w:t>
      </w:r>
      <w:r w:rsidR="00902FA0" w:rsidRPr="001D2B93">
        <w:rPr>
          <w:sz w:val="28"/>
          <w:szCs w:val="28"/>
          <w:shd w:val="clear" w:color="auto" w:fill="FFFFFF"/>
          <w:lang w:val="uk-UA"/>
        </w:rPr>
        <w:t>274,2</w:t>
      </w:r>
      <w:r w:rsidRPr="001D2B93">
        <w:rPr>
          <w:sz w:val="28"/>
          <w:szCs w:val="28"/>
          <w:shd w:val="clear" w:color="auto" w:fill="FFFFFF"/>
          <w:lang w:val="uk-UA"/>
        </w:rPr>
        <w:t xml:space="preserve"> тис. </w:t>
      </w:r>
      <w:proofErr w:type="spellStart"/>
      <w:r w:rsidRPr="001D2B93">
        <w:rPr>
          <w:sz w:val="28"/>
          <w:szCs w:val="28"/>
          <w:shd w:val="clear" w:color="auto" w:fill="FFFFFF"/>
          <w:lang w:val="uk-UA"/>
        </w:rPr>
        <w:t>грн</w:t>
      </w:r>
      <w:proofErr w:type="spellEnd"/>
      <w:r w:rsidRPr="001D2B93">
        <w:rPr>
          <w:sz w:val="28"/>
          <w:szCs w:val="28"/>
          <w:shd w:val="clear" w:color="auto" w:fill="FFFFFF"/>
          <w:lang w:val="uk-UA"/>
        </w:rPr>
        <w:t xml:space="preserve">, обстеження умов проживання дітей облікової категорії – </w:t>
      </w:r>
      <w:r w:rsidR="00902FA0" w:rsidRPr="001D2B93">
        <w:rPr>
          <w:sz w:val="28"/>
          <w:szCs w:val="28"/>
          <w:shd w:val="clear" w:color="auto" w:fill="FFFFFF"/>
          <w:lang w:val="uk-UA"/>
        </w:rPr>
        <w:t>58,4</w:t>
      </w:r>
      <w:r w:rsidRPr="001D2B93">
        <w:rPr>
          <w:sz w:val="28"/>
          <w:szCs w:val="28"/>
          <w:shd w:val="clear" w:color="auto" w:fill="FFFFFF"/>
          <w:lang w:val="uk-UA"/>
        </w:rPr>
        <w:t xml:space="preserve"> тис. грн. </w:t>
      </w:r>
    </w:p>
    <w:p w:rsidR="009E1F4E" w:rsidRPr="001B03B7" w:rsidRDefault="009E1F4E" w:rsidP="00EE3600">
      <w:pPr>
        <w:ind w:left="-1134" w:right="-1"/>
        <w:jc w:val="both"/>
        <w:rPr>
          <w:sz w:val="28"/>
          <w:szCs w:val="28"/>
          <w:lang w:val="uk-UA"/>
        </w:rPr>
      </w:pPr>
      <w:r w:rsidRPr="001D2B93">
        <w:rPr>
          <w:i/>
          <w:sz w:val="28"/>
          <w:szCs w:val="28"/>
          <w:lang w:val="uk-UA"/>
        </w:rPr>
        <w:t xml:space="preserve">     </w:t>
      </w:r>
      <w:r w:rsidRPr="001D2B93">
        <w:rPr>
          <w:i/>
          <w:sz w:val="24"/>
          <w:szCs w:val="24"/>
          <w:u w:val="single"/>
          <w:lang w:val="uk-UA"/>
        </w:rPr>
        <w:t>ЗАСОБИ МАСОВОЇ ІНФОРМАЦІЇ</w:t>
      </w:r>
      <w:r w:rsidR="00C703D3">
        <w:rPr>
          <w:sz w:val="28"/>
          <w:szCs w:val="28"/>
          <w:lang w:val="uk-UA"/>
        </w:rPr>
        <w:t xml:space="preserve"> </w:t>
      </w:r>
      <w:r w:rsidRPr="001D2B93">
        <w:rPr>
          <w:sz w:val="28"/>
          <w:szCs w:val="28"/>
          <w:lang w:val="uk-UA"/>
        </w:rPr>
        <w:t>З метою інформування населення територіальної громади з важливих питань життєдіяльності громади протягом звітного періоду виділені кошти</w:t>
      </w:r>
      <w:r w:rsidRPr="001B03B7">
        <w:rPr>
          <w:sz w:val="28"/>
          <w:szCs w:val="28"/>
          <w:lang w:val="uk-UA"/>
        </w:rPr>
        <w:t xml:space="preserve"> на фінансову підтримку комунального підприємства «</w:t>
      </w:r>
      <w:proofErr w:type="spellStart"/>
      <w:r w:rsidRPr="001B03B7">
        <w:rPr>
          <w:sz w:val="28"/>
          <w:szCs w:val="28"/>
          <w:lang w:val="uk-UA"/>
        </w:rPr>
        <w:t>Павлоградська</w:t>
      </w:r>
      <w:proofErr w:type="spellEnd"/>
      <w:r w:rsidRPr="001B03B7">
        <w:rPr>
          <w:sz w:val="28"/>
          <w:szCs w:val="28"/>
          <w:lang w:val="uk-UA"/>
        </w:rPr>
        <w:t xml:space="preserve"> телерадіокомпанія» в сумі </w:t>
      </w:r>
      <w:r w:rsidR="0092237E" w:rsidRPr="001B03B7">
        <w:rPr>
          <w:sz w:val="28"/>
          <w:szCs w:val="28"/>
          <w:lang w:val="uk-UA"/>
        </w:rPr>
        <w:t>12</w:t>
      </w:r>
      <w:r w:rsidR="00E25B67" w:rsidRPr="001B03B7">
        <w:rPr>
          <w:sz w:val="28"/>
          <w:szCs w:val="28"/>
          <w:lang w:val="uk-UA"/>
        </w:rPr>
        <w:t> 570,8</w:t>
      </w:r>
      <w:r w:rsidRPr="001B03B7">
        <w:rPr>
          <w:sz w:val="28"/>
          <w:szCs w:val="28"/>
          <w:lang w:val="uk-UA"/>
        </w:rPr>
        <w:t xml:space="preserve"> тис. </w:t>
      </w:r>
      <w:proofErr w:type="spellStart"/>
      <w:r w:rsidRPr="001B03B7">
        <w:rPr>
          <w:sz w:val="28"/>
          <w:szCs w:val="28"/>
          <w:lang w:val="uk-UA"/>
        </w:rPr>
        <w:t>грн</w:t>
      </w:r>
      <w:proofErr w:type="spellEnd"/>
      <w:r w:rsidRPr="001B03B7">
        <w:rPr>
          <w:sz w:val="28"/>
          <w:szCs w:val="28"/>
          <w:lang w:val="uk-UA"/>
        </w:rPr>
        <w:t xml:space="preserve">, з них на оплату праці – </w:t>
      </w:r>
      <w:r w:rsidR="0092237E" w:rsidRPr="001B03B7">
        <w:rPr>
          <w:sz w:val="28"/>
          <w:szCs w:val="28"/>
          <w:lang w:val="uk-UA"/>
        </w:rPr>
        <w:t>11 604</w:t>
      </w:r>
      <w:r w:rsidRPr="001B03B7">
        <w:rPr>
          <w:sz w:val="28"/>
          <w:szCs w:val="28"/>
          <w:lang w:val="uk-UA"/>
        </w:rPr>
        <w:t xml:space="preserve"> тис. </w:t>
      </w:r>
      <w:proofErr w:type="spellStart"/>
      <w:r w:rsidRPr="001B03B7">
        <w:rPr>
          <w:sz w:val="28"/>
          <w:szCs w:val="28"/>
          <w:lang w:val="uk-UA"/>
        </w:rPr>
        <w:t>грн</w:t>
      </w:r>
      <w:proofErr w:type="spellEnd"/>
      <w:r w:rsidRPr="001B03B7">
        <w:rPr>
          <w:sz w:val="28"/>
          <w:szCs w:val="28"/>
          <w:lang w:val="uk-UA"/>
        </w:rPr>
        <w:t>, придбання матеріалів –</w:t>
      </w:r>
      <w:r w:rsidR="00E25B67" w:rsidRPr="001B03B7">
        <w:rPr>
          <w:sz w:val="28"/>
          <w:szCs w:val="28"/>
          <w:lang w:val="uk-UA"/>
        </w:rPr>
        <w:t xml:space="preserve"> </w:t>
      </w:r>
      <w:r w:rsidR="0003342B" w:rsidRPr="001B03B7">
        <w:rPr>
          <w:sz w:val="28"/>
          <w:szCs w:val="28"/>
          <w:lang w:val="uk-UA"/>
        </w:rPr>
        <w:t>49,</w:t>
      </w:r>
      <w:r w:rsidR="00B6318B" w:rsidRPr="001B03B7">
        <w:rPr>
          <w:sz w:val="28"/>
          <w:szCs w:val="28"/>
          <w:lang w:val="uk-UA"/>
        </w:rPr>
        <w:t>6</w:t>
      </w:r>
      <w:r w:rsidRPr="001B03B7">
        <w:rPr>
          <w:sz w:val="28"/>
          <w:szCs w:val="28"/>
          <w:lang w:val="uk-UA"/>
        </w:rPr>
        <w:t xml:space="preserve"> тис. </w:t>
      </w:r>
      <w:proofErr w:type="spellStart"/>
      <w:r w:rsidRPr="001B03B7">
        <w:rPr>
          <w:sz w:val="28"/>
          <w:szCs w:val="28"/>
          <w:lang w:val="uk-UA"/>
        </w:rPr>
        <w:t>грн</w:t>
      </w:r>
      <w:proofErr w:type="spellEnd"/>
      <w:r w:rsidRPr="001B03B7">
        <w:rPr>
          <w:sz w:val="28"/>
          <w:szCs w:val="28"/>
          <w:lang w:val="uk-UA"/>
        </w:rPr>
        <w:t xml:space="preserve">, оплату телекомунікаційних та інших послуг –  </w:t>
      </w:r>
      <w:r w:rsidR="005A2F6F">
        <w:rPr>
          <w:sz w:val="28"/>
          <w:szCs w:val="28"/>
          <w:lang w:val="uk-UA"/>
        </w:rPr>
        <w:t xml:space="preserve">               </w:t>
      </w:r>
      <w:r w:rsidR="0003342B" w:rsidRPr="001B03B7">
        <w:rPr>
          <w:sz w:val="28"/>
          <w:szCs w:val="28"/>
          <w:lang w:val="uk-UA"/>
        </w:rPr>
        <w:t>655</w:t>
      </w:r>
      <w:r w:rsidRPr="001B03B7">
        <w:rPr>
          <w:sz w:val="28"/>
          <w:szCs w:val="28"/>
          <w:lang w:val="uk-UA"/>
        </w:rPr>
        <w:t xml:space="preserve">  тис. </w:t>
      </w:r>
      <w:proofErr w:type="spellStart"/>
      <w:r w:rsidRPr="001B03B7">
        <w:rPr>
          <w:sz w:val="28"/>
          <w:szCs w:val="28"/>
          <w:lang w:val="uk-UA"/>
        </w:rPr>
        <w:t>грн</w:t>
      </w:r>
      <w:proofErr w:type="spellEnd"/>
      <w:r w:rsidRPr="001B03B7">
        <w:rPr>
          <w:sz w:val="28"/>
          <w:szCs w:val="28"/>
          <w:lang w:val="uk-UA"/>
        </w:rPr>
        <w:t xml:space="preserve">, оплату енергоносіїв – </w:t>
      </w:r>
      <w:r w:rsidR="0003342B" w:rsidRPr="001B03B7">
        <w:rPr>
          <w:sz w:val="28"/>
          <w:szCs w:val="28"/>
          <w:lang w:val="uk-UA"/>
        </w:rPr>
        <w:t>262,2</w:t>
      </w:r>
      <w:r w:rsidRPr="001B03B7">
        <w:rPr>
          <w:sz w:val="28"/>
          <w:szCs w:val="28"/>
          <w:lang w:val="uk-UA"/>
        </w:rPr>
        <w:t xml:space="preserve"> тис. грн.</w:t>
      </w:r>
      <w:r w:rsidRPr="001B03B7">
        <w:rPr>
          <w:sz w:val="28"/>
          <w:szCs w:val="28"/>
          <w:shd w:val="clear" w:color="auto" w:fill="FFFFFF"/>
          <w:lang w:val="uk-UA"/>
        </w:rPr>
        <w:t xml:space="preserve">      </w:t>
      </w:r>
    </w:p>
    <w:p w:rsidR="004915B2" w:rsidRPr="001B03B7" w:rsidRDefault="009E1F4E" w:rsidP="00EE3600">
      <w:pPr>
        <w:ind w:left="-1134" w:right="-1"/>
        <w:jc w:val="both"/>
        <w:rPr>
          <w:sz w:val="28"/>
          <w:szCs w:val="28"/>
          <w:lang w:val="uk-UA"/>
        </w:rPr>
      </w:pPr>
      <w:r w:rsidRPr="001B03B7">
        <w:rPr>
          <w:sz w:val="28"/>
          <w:szCs w:val="28"/>
          <w:lang w:val="uk-UA"/>
        </w:rPr>
        <w:t xml:space="preserve">   </w:t>
      </w:r>
      <w:r w:rsidRPr="001B03B7">
        <w:rPr>
          <w:i/>
          <w:iCs/>
          <w:sz w:val="24"/>
          <w:szCs w:val="24"/>
          <w:u w:val="single"/>
          <w:lang w:val="uk-UA"/>
        </w:rPr>
        <w:t>НА ЖИТЛОВО-КОМУНАЛЬНЕ І ДОРОЖНЄ ГОСПОДАРСТВО</w:t>
      </w:r>
      <w:r w:rsidRPr="001B03B7">
        <w:rPr>
          <w:sz w:val="28"/>
          <w:szCs w:val="28"/>
          <w:lang w:val="uk-UA"/>
        </w:rPr>
        <w:t xml:space="preserve"> за звітний період виділені кошти в сумі </w:t>
      </w:r>
      <w:r w:rsidR="00AC18BF" w:rsidRPr="001B03B7">
        <w:rPr>
          <w:sz w:val="28"/>
          <w:szCs w:val="28"/>
          <w:lang w:val="uk-UA"/>
        </w:rPr>
        <w:t xml:space="preserve">455 493,9 </w:t>
      </w:r>
      <w:r w:rsidRPr="001B03B7">
        <w:rPr>
          <w:sz w:val="28"/>
          <w:szCs w:val="28"/>
          <w:lang w:val="uk-UA"/>
        </w:rPr>
        <w:t xml:space="preserve"> тис. </w:t>
      </w:r>
      <w:proofErr w:type="spellStart"/>
      <w:r w:rsidR="0067255D" w:rsidRPr="001B03B7">
        <w:rPr>
          <w:sz w:val="28"/>
          <w:szCs w:val="28"/>
          <w:lang w:val="uk-UA"/>
        </w:rPr>
        <w:t>грн</w:t>
      </w:r>
      <w:proofErr w:type="spellEnd"/>
      <w:r w:rsidR="0067255D" w:rsidRPr="001B03B7">
        <w:rPr>
          <w:sz w:val="28"/>
          <w:szCs w:val="28"/>
          <w:lang w:val="uk-UA"/>
        </w:rPr>
        <w:t>,</w:t>
      </w:r>
      <w:r w:rsidRPr="001B03B7">
        <w:rPr>
          <w:sz w:val="28"/>
          <w:szCs w:val="28"/>
          <w:lang w:val="uk-UA"/>
        </w:rPr>
        <w:t xml:space="preserve"> </w:t>
      </w:r>
      <w:r w:rsidR="0067255D" w:rsidRPr="001B03B7">
        <w:rPr>
          <w:sz w:val="28"/>
          <w:szCs w:val="28"/>
          <w:lang w:val="uk-UA"/>
        </w:rPr>
        <w:t xml:space="preserve">з них </w:t>
      </w:r>
      <w:r w:rsidRPr="001B03B7">
        <w:rPr>
          <w:sz w:val="28"/>
          <w:szCs w:val="28"/>
          <w:lang w:val="uk-UA"/>
        </w:rPr>
        <w:t xml:space="preserve"> на  благоустрій міста</w:t>
      </w:r>
      <w:r w:rsidR="0067255D" w:rsidRPr="001B03B7">
        <w:rPr>
          <w:sz w:val="28"/>
          <w:szCs w:val="28"/>
          <w:lang w:val="uk-UA"/>
        </w:rPr>
        <w:t xml:space="preserve"> –</w:t>
      </w:r>
      <w:r w:rsidRPr="001B03B7">
        <w:rPr>
          <w:sz w:val="28"/>
          <w:szCs w:val="28"/>
          <w:lang w:val="uk-UA"/>
        </w:rPr>
        <w:t xml:space="preserve"> </w:t>
      </w:r>
      <w:r w:rsidR="00353B4D" w:rsidRPr="001B03B7">
        <w:rPr>
          <w:sz w:val="28"/>
          <w:szCs w:val="28"/>
          <w:shd w:val="clear" w:color="auto" w:fill="FFFFFF"/>
          <w:lang w:val="uk-UA"/>
        </w:rPr>
        <w:t>194</w:t>
      </w:r>
      <w:r w:rsidR="00403DE5" w:rsidRPr="001B03B7">
        <w:rPr>
          <w:sz w:val="28"/>
          <w:szCs w:val="28"/>
          <w:shd w:val="clear" w:color="auto" w:fill="FFFFFF"/>
          <w:lang w:val="uk-UA"/>
        </w:rPr>
        <w:t> 718,3</w:t>
      </w:r>
      <w:r w:rsidRPr="001B03B7">
        <w:rPr>
          <w:sz w:val="28"/>
          <w:szCs w:val="28"/>
          <w:shd w:val="clear" w:color="auto" w:fill="FFFFFF"/>
          <w:lang w:val="uk-UA"/>
        </w:rPr>
        <w:t xml:space="preserve"> тис. </w:t>
      </w:r>
      <w:r w:rsidR="003048EB" w:rsidRPr="001B03B7">
        <w:rPr>
          <w:sz w:val="28"/>
          <w:szCs w:val="28"/>
          <w:shd w:val="clear" w:color="auto" w:fill="FFFFFF"/>
          <w:lang w:val="uk-UA"/>
        </w:rPr>
        <w:t>грн.</w:t>
      </w:r>
      <w:r w:rsidRPr="001B03B7">
        <w:rPr>
          <w:sz w:val="28"/>
          <w:szCs w:val="28"/>
          <w:shd w:val="clear" w:color="auto" w:fill="FFFFFF"/>
          <w:lang w:val="uk-UA"/>
        </w:rPr>
        <w:t xml:space="preserve">  </w:t>
      </w:r>
      <w:r w:rsidR="003048EB" w:rsidRPr="001B03B7">
        <w:rPr>
          <w:sz w:val="28"/>
          <w:szCs w:val="28"/>
          <w:shd w:val="clear" w:color="auto" w:fill="FFFFFF"/>
          <w:lang w:val="uk-UA"/>
        </w:rPr>
        <w:t xml:space="preserve">Протягом року </w:t>
      </w:r>
      <w:r w:rsidRPr="001B03B7">
        <w:rPr>
          <w:sz w:val="28"/>
          <w:szCs w:val="28"/>
          <w:lang w:val="uk-UA"/>
        </w:rPr>
        <w:t xml:space="preserve">забезпечено: </w:t>
      </w:r>
      <w:r w:rsidR="00403DE5" w:rsidRPr="001B03B7">
        <w:rPr>
          <w:sz w:val="28"/>
          <w:szCs w:val="28"/>
          <w:lang w:val="uk-UA"/>
        </w:rPr>
        <w:t xml:space="preserve">спилювання сухих дерев – 1 806,8 тис. грн., покіс трави </w:t>
      </w:r>
      <w:r w:rsidR="004915B2" w:rsidRPr="001B03B7">
        <w:rPr>
          <w:sz w:val="28"/>
          <w:szCs w:val="28"/>
          <w:lang w:val="uk-UA"/>
        </w:rPr>
        <w:t xml:space="preserve">– </w:t>
      </w:r>
      <w:r w:rsidR="005A2F6F">
        <w:rPr>
          <w:sz w:val="28"/>
          <w:szCs w:val="28"/>
          <w:lang w:val="uk-UA"/>
        </w:rPr>
        <w:t xml:space="preserve">              10 </w:t>
      </w:r>
      <w:r w:rsidR="004915B2" w:rsidRPr="001B03B7">
        <w:rPr>
          <w:sz w:val="28"/>
          <w:szCs w:val="28"/>
          <w:lang w:val="uk-UA"/>
        </w:rPr>
        <w:t xml:space="preserve">479,8 тис. </w:t>
      </w:r>
      <w:proofErr w:type="spellStart"/>
      <w:r w:rsidR="004915B2" w:rsidRPr="001B03B7">
        <w:rPr>
          <w:sz w:val="28"/>
          <w:szCs w:val="28"/>
          <w:lang w:val="uk-UA"/>
        </w:rPr>
        <w:t>грн</w:t>
      </w:r>
      <w:proofErr w:type="spellEnd"/>
      <w:r w:rsidR="004915B2" w:rsidRPr="001B03B7">
        <w:rPr>
          <w:sz w:val="28"/>
          <w:szCs w:val="28"/>
          <w:lang w:val="uk-UA"/>
        </w:rPr>
        <w:t>, дезінсекцію</w:t>
      </w:r>
      <w:r w:rsidR="00403DE5" w:rsidRPr="001B03B7">
        <w:rPr>
          <w:sz w:val="28"/>
          <w:szCs w:val="28"/>
          <w:lang w:val="uk-UA"/>
        </w:rPr>
        <w:t xml:space="preserve"> зелених зон </w:t>
      </w:r>
      <w:r w:rsidR="00BC6EB9" w:rsidRPr="001B03B7">
        <w:rPr>
          <w:sz w:val="28"/>
          <w:szCs w:val="28"/>
          <w:lang w:val="uk-UA"/>
        </w:rPr>
        <w:t xml:space="preserve">міста – 165 тис. </w:t>
      </w:r>
      <w:proofErr w:type="spellStart"/>
      <w:r w:rsidR="00BC6EB9" w:rsidRPr="001B03B7">
        <w:rPr>
          <w:sz w:val="28"/>
          <w:szCs w:val="28"/>
          <w:lang w:val="uk-UA"/>
        </w:rPr>
        <w:t>грн</w:t>
      </w:r>
      <w:proofErr w:type="spellEnd"/>
      <w:r w:rsidR="004915B2" w:rsidRPr="001B03B7">
        <w:rPr>
          <w:sz w:val="28"/>
          <w:szCs w:val="28"/>
          <w:lang w:val="uk-UA"/>
        </w:rPr>
        <w:t xml:space="preserve">, дератизацію та </w:t>
      </w:r>
      <w:proofErr w:type="spellStart"/>
      <w:r w:rsidR="004915B2" w:rsidRPr="001B03B7">
        <w:rPr>
          <w:sz w:val="28"/>
          <w:szCs w:val="28"/>
          <w:lang w:val="uk-UA"/>
        </w:rPr>
        <w:t>деларвацію</w:t>
      </w:r>
      <w:proofErr w:type="spellEnd"/>
      <w:r w:rsidR="00403DE5" w:rsidRPr="001B03B7">
        <w:rPr>
          <w:sz w:val="28"/>
          <w:szCs w:val="28"/>
          <w:lang w:val="uk-UA"/>
        </w:rPr>
        <w:t xml:space="preserve"> </w:t>
      </w:r>
      <w:r w:rsidR="000042AB" w:rsidRPr="001B03B7">
        <w:rPr>
          <w:sz w:val="28"/>
          <w:szCs w:val="28"/>
          <w:lang w:val="uk-UA"/>
        </w:rPr>
        <w:t xml:space="preserve">– 60,4 тис. </w:t>
      </w:r>
      <w:proofErr w:type="spellStart"/>
      <w:r w:rsidR="000042AB" w:rsidRPr="001B03B7">
        <w:rPr>
          <w:sz w:val="28"/>
          <w:szCs w:val="28"/>
          <w:lang w:val="uk-UA"/>
        </w:rPr>
        <w:t>грн</w:t>
      </w:r>
      <w:proofErr w:type="spellEnd"/>
      <w:r w:rsidR="004915B2" w:rsidRPr="001B03B7">
        <w:rPr>
          <w:sz w:val="28"/>
          <w:szCs w:val="28"/>
          <w:lang w:val="uk-UA"/>
        </w:rPr>
        <w:t>, інвентаризацію</w:t>
      </w:r>
      <w:r w:rsidR="00403DE5" w:rsidRPr="001B03B7">
        <w:rPr>
          <w:sz w:val="28"/>
          <w:szCs w:val="28"/>
          <w:lang w:val="uk-UA"/>
        </w:rPr>
        <w:t xml:space="preserve"> зелених н</w:t>
      </w:r>
      <w:r w:rsidR="004915B2" w:rsidRPr="001B03B7">
        <w:rPr>
          <w:sz w:val="28"/>
          <w:szCs w:val="28"/>
          <w:lang w:val="uk-UA"/>
        </w:rPr>
        <w:t xml:space="preserve">асаджень – 94,9 тис. </w:t>
      </w:r>
      <w:proofErr w:type="spellStart"/>
      <w:r w:rsidR="004915B2" w:rsidRPr="001B03B7">
        <w:rPr>
          <w:sz w:val="28"/>
          <w:szCs w:val="28"/>
          <w:lang w:val="uk-UA"/>
        </w:rPr>
        <w:t>грн</w:t>
      </w:r>
      <w:proofErr w:type="spellEnd"/>
      <w:r w:rsidR="004915B2" w:rsidRPr="001B03B7">
        <w:rPr>
          <w:sz w:val="28"/>
          <w:szCs w:val="28"/>
          <w:lang w:val="uk-UA"/>
        </w:rPr>
        <w:t>, оплату</w:t>
      </w:r>
      <w:r w:rsidR="00403DE5" w:rsidRPr="001B03B7">
        <w:rPr>
          <w:sz w:val="28"/>
          <w:szCs w:val="28"/>
          <w:lang w:val="uk-UA"/>
        </w:rPr>
        <w:t xml:space="preserve"> природного газу</w:t>
      </w:r>
      <w:r w:rsidR="004915B2" w:rsidRPr="001B03B7">
        <w:rPr>
          <w:sz w:val="28"/>
          <w:szCs w:val="28"/>
          <w:lang w:val="uk-UA"/>
        </w:rPr>
        <w:t xml:space="preserve"> за</w:t>
      </w:r>
      <w:r w:rsidR="00403DE5" w:rsidRPr="001B03B7">
        <w:rPr>
          <w:sz w:val="28"/>
          <w:szCs w:val="28"/>
          <w:lang w:val="uk-UA"/>
        </w:rPr>
        <w:t xml:space="preserve"> «Вічний вогонь» </w:t>
      </w:r>
      <w:r w:rsidR="004915B2" w:rsidRPr="001B03B7">
        <w:rPr>
          <w:sz w:val="28"/>
          <w:szCs w:val="28"/>
          <w:lang w:val="uk-UA"/>
        </w:rPr>
        <w:t>–</w:t>
      </w:r>
      <w:r w:rsidR="00403DE5" w:rsidRPr="001B03B7">
        <w:rPr>
          <w:sz w:val="28"/>
          <w:szCs w:val="28"/>
          <w:lang w:val="uk-UA"/>
        </w:rPr>
        <w:t xml:space="preserve"> 0,5 тис. </w:t>
      </w:r>
      <w:proofErr w:type="spellStart"/>
      <w:r w:rsidR="00403DE5" w:rsidRPr="001B03B7">
        <w:rPr>
          <w:sz w:val="28"/>
          <w:szCs w:val="28"/>
          <w:lang w:val="uk-UA"/>
        </w:rPr>
        <w:t>грн</w:t>
      </w:r>
      <w:proofErr w:type="spellEnd"/>
      <w:r w:rsidR="00403DE5" w:rsidRPr="001B03B7">
        <w:rPr>
          <w:sz w:val="28"/>
          <w:szCs w:val="28"/>
          <w:lang w:val="uk-UA"/>
        </w:rPr>
        <w:t xml:space="preserve">,  утримання  та поточний ремонт   мереж    зовнішнього   освітлення – 10 958,2 тис. </w:t>
      </w:r>
      <w:proofErr w:type="spellStart"/>
      <w:r w:rsidR="00403DE5" w:rsidRPr="001B03B7">
        <w:rPr>
          <w:sz w:val="28"/>
          <w:szCs w:val="28"/>
          <w:lang w:val="uk-UA"/>
        </w:rPr>
        <w:t>грн</w:t>
      </w:r>
      <w:proofErr w:type="spellEnd"/>
      <w:r w:rsidR="00403DE5" w:rsidRPr="001B03B7">
        <w:rPr>
          <w:sz w:val="28"/>
          <w:szCs w:val="28"/>
          <w:lang w:val="uk-UA"/>
        </w:rPr>
        <w:t>,  оплату використаної електроенергії по зовнішньому освіт</w:t>
      </w:r>
      <w:r w:rsidR="004915B2" w:rsidRPr="001B03B7">
        <w:rPr>
          <w:sz w:val="28"/>
          <w:szCs w:val="28"/>
          <w:lang w:val="uk-UA"/>
        </w:rPr>
        <w:t xml:space="preserve">ленню міста – 10 173,9 тис. </w:t>
      </w:r>
      <w:proofErr w:type="spellStart"/>
      <w:r w:rsidR="004915B2" w:rsidRPr="001B03B7">
        <w:rPr>
          <w:sz w:val="28"/>
          <w:szCs w:val="28"/>
          <w:lang w:val="uk-UA"/>
        </w:rPr>
        <w:t>грн</w:t>
      </w:r>
      <w:proofErr w:type="spellEnd"/>
      <w:r w:rsidR="004915B2" w:rsidRPr="001B03B7">
        <w:rPr>
          <w:sz w:val="28"/>
          <w:szCs w:val="28"/>
          <w:lang w:val="uk-UA"/>
        </w:rPr>
        <w:t>, оплату послуг</w:t>
      </w:r>
      <w:r w:rsidR="00403DE5" w:rsidRPr="001B03B7">
        <w:rPr>
          <w:sz w:val="28"/>
          <w:szCs w:val="28"/>
          <w:lang w:val="uk-UA"/>
        </w:rPr>
        <w:t xml:space="preserve"> з видалення рідких та твердих відходів  – 1 468,6 тис. </w:t>
      </w:r>
      <w:proofErr w:type="spellStart"/>
      <w:r w:rsidR="00403DE5" w:rsidRPr="001B03B7">
        <w:rPr>
          <w:sz w:val="28"/>
          <w:szCs w:val="28"/>
          <w:lang w:val="uk-UA"/>
        </w:rPr>
        <w:t>грн</w:t>
      </w:r>
      <w:proofErr w:type="spellEnd"/>
      <w:r w:rsidR="00403DE5" w:rsidRPr="001B03B7">
        <w:rPr>
          <w:sz w:val="28"/>
          <w:szCs w:val="28"/>
          <w:lang w:val="uk-UA"/>
        </w:rPr>
        <w:t xml:space="preserve">, </w:t>
      </w:r>
      <w:r w:rsidR="004915B2" w:rsidRPr="001B03B7">
        <w:rPr>
          <w:sz w:val="28"/>
          <w:szCs w:val="28"/>
          <w:lang w:val="uk-UA"/>
        </w:rPr>
        <w:t>оплату послуг</w:t>
      </w:r>
      <w:r w:rsidR="00403DE5" w:rsidRPr="001B03B7">
        <w:rPr>
          <w:sz w:val="28"/>
          <w:szCs w:val="28"/>
          <w:lang w:val="uk-UA"/>
        </w:rPr>
        <w:t xml:space="preserve"> з садіння та догляду за декоративними насадженнями – 7 661,1  тис. </w:t>
      </w:r>
      <w:proofErr w:type="spellStart"/>
      <w:r w:rsidR="00403DE5" w:rsidRPr="001B03B7">
        <w:rPr>
          <w:sz w:val="28"/>
          <w:szCs w:val="28"/>
          <w:lang w:val="uk-UA"/>
        </w:rPr>
        <w:t>грн</w:t>
      </w:r>
      <w:proofErr w:type="spellEnd"/>
      <w:r w:rsidR="00403DE5" w:rsidRPr="001B03B7">
        <w:rPr>
          <w:sz w:val="28"/>
          <w:szCs w:val="28"/>
          <w:lang w:val="uk-UA"/>
        </w:rPr>
        <w:t xml:space="preserve">, утримання міських пляжів – 392,8 тис. </w:t>
      </w:r>
      <w:proofErr w:type="spellStart"/>
      <w:r w:rsidR="00403DE5" w:rsidRPr="001B03B7">
        <w:rPr>
          <w:sz w:val="28"/>
          <w:szCs w:val="28"/>
          <w:lang w:val="uk-UA"/>
        </w:rPr>
        <w:t>грн</w:t>
      </w:r>
      <w:proofErr w:type="spellEnd"/>
      <w:r w:rsidR="00403DE5" w:rsidRPr="001B03B7">
        <w:rPr>
          <w:sz w:val="28"/>
          <w:szCs w:val="28"/>
          <w:lang w:val="uk-UA"/>
        </w:rPr>
        <w:t xml:space="preserve">, утримання та поточний ремонт  доріг – </w:t>
      </w:r>
      <w:r w:rsidR="004915B2" w:rsidRPr="001B03B7">
        <w:rPr>
          <w:sz w:val="28"/>
          <w:szCs w:val="28"/>
          <w:lang w:val="uk-UA"/>
        </w:rPr>
        <w:t>140 591,1</w:t>
      </w:r>
      <w:r w:rsidR="00403DE5" w:rsidRPr="001B03B7">
        <w:rPr>
          <w:sz w:val="28"/>
          <w:szCs w:val="28"/>
          <w:lang w:val="uk-UA"/>
        </w:rPr>
        <w:t xml:space="preserve"> тис. </w:t>
      </w:r>
      <w:proofErr w:type="spellStart"/>
      <w:r w:rsidR="00403DE5" w:rsidRPr="001B03B7">
        <w:rPr>
          <w:sz w:val="28"/>
          <w:szCs w:val="28"/>
          <w:lang w:val="uk-UA"/>
        </w:rPr>
        <w:t>грн</w:t>
      </w:r>
      <w:proofErr w:type="spellEnd"/>
      <w:r w:rsidR="00403DE5" w:rsidRPr="001B03B7">
        <w:rPr>
          <w:sz w:val="28"/>
          <w:szCs w:val="28"/>
          <w:lang w:val="uk-UA"/>
        </w:rPr>
        <w:t xml:space="preserve"> (у т.ч. поточний ремонт доріг – 58 023 тис. </w:t>
      </w:r>
      <w:proofErr w:type="spellStart"/>
      <w:r w:rsidR="00403DE5" w:rsidRPr="001B03B7">
        <w:rPr>
          <w:sz w:val="28"/>
          <w:szCs w:val="28"/>
          <w:lang w:val="uk-UA"/>
        </w:rPr>
        <w:t>грн</w:t>
      </w:r>
      <w:proofErr w:type="spellEnd"/>
      <w:r w:rsidR="00403DE5" w:rsidRPr="001B03B7">
        <w:rPr>
          <w:sz w:val="28"/>
          <w:szCs w:val="28"/>
          <w:lang w:val="uk-UA"/>
        </w:rPr>
        <w:t xml:space="preserve">),  утримання малих архітектурних форм – 2 678,1 тис. </w:t>
      </w:r>
      <w:proofErr w:type="spellStart"/>
      <w:r w:rsidR="00403DE5" w:rsidRPr="001B03B7">
        <w:rPr>
          <w:sz w:val="28"/>
          <w:szCs w:val="28"/>
          <w:lang w:val="uk-UA"/>
        </w:rPr>
        <w:t>грн</w:t>
      </w:r>
      <w:proofErr w:type="spellEnd"/>
      <w:r w:rsidR="00403DE5" w:rsidRPr="001B03B7">
        <w:rPr>
          <w:sz w:val="28"/>
          <w:szCs w:val="28"/>
          <w:lang w:val="uk-UA"/>
        </w:rPr>
        <w:t>,  утримання   кладовищ  –  8 187,1 тис. грн</w:t>
      </w:r>
      <w:r w:rsidRPr="001B03B7">
        <w:rPr>
          <w:sz w:val="28"/>
          <w:szCs w:val="28"/>
          <w:lang w:val="uk-UA"/>
        </w:rPr>
        <w:t xml:space="preserve">.  </w:t>
      </w:r>
    </w:p>
    <w:p w:rsidR="009E1F4E" w:rsidRPr="001B03B7" w:rsidRDefault="009E1F4E" w:rsidP="00EE3600">
      <w:pPr>
        <w:ind w:left="-1134" w:firstLine="360"/>
        <w:jc w:val="both"/>
        <w:rPr>
          <w:sz w:val="28"/>
          <w:szCs w:val="28"/>
          <w:lang w:val="uk-UA"/>
        </w:rPr>
      </w:pPr>
      <w:r w:rsidRPr="001B03B7">
        <w:rPr>
          <w:sz w:val="28"/>
          <w:szCs w:val="28"/>
          <w:lang w:val="uk-UA"/>
        </w:rPr>
        <w:t>На утримання притулку для безпритульних твари</w:t>
      </w:r>
      <w:r w:rsidR="005A2F6F">
        <w:rPr>
          <w:sz w:val="28"/>
          <w:szCs w:val="28"/>
          <w:lang w:val="uk-UA"/>
        </w:rPr>
        <w:t xml:space="preserve">н виділені кошти в сумі                           </w:t>
      </w:r>
      <w:r w:rsidR="008C33C3" w:rsidRPr="001B03B7">
        <w:rPr>
          <w:sz w:val="28"/>
          <w:szCs w:val="28"/>
          <w:lang w:val="uk-UA"/>
        </w:rPr>
        <w:t>4 023,3</w:t>
      </w:r>
      <w:r w:rsidRPr="001B03B7">
        <w:rPr>
          <w:sz w:val="28"/>
          <w:szCs w:val="28"/>
          <w:lang w:val="uk-UA"/>
        </w:rPr>
        <w:t xml:space="preserve"> тис. грн</w:t>
      </w:r>
      <w:r w:rsidR="008C33C3" w:rsidRPr="001B03B7">
        <w:rPr>
          <w:sz w:val="28"/>
          <w:szCs w:val="28"/>
          <w:lang w:val="uk-UA"/>
        </w:rPr>
        <w:t>.</w:t>
      </w:r>
    </w:p>
    <w:p w:rsidR="009E1F4E" w:rsidRPr="001B03B7" w:rsidRDefault="009E1F4E" w:rsidP="00EE3600">
      <w:pPr>
        <w:ind w:left="-1134" w:firstLine="360"/>
        <w:jc w:val="both"/>
        <w:rPr>
          <w:sz w:val="28"/>
          <w:szCs w:val="28"/>
          <w:lang w:val="uk-UA"/>
        </w:rPr>
      </w:pPr>
      <w:r w:rsidRPr="001B03B7">
        <w:rPr>
          <w:sz w:val="28"/>
          <w:szCs w:val="28"/>
          <w:lang w:val="uk-UA"/>
        </w:rPr>
        <w:t xml:space="preserve">На іншу діяльність, пов’язану з експлуатацією об’єктів </w:t>
      </w:r>
      <w:proofErr w:type="spellStart"/>
      <w:r w:rsidRPr="001B03B7">
        <w:rPr>
          <w:sz w:val="28"/>
          <w:szCs w:val="28"/>
          <w:lang w:val="uk-UA"/>
        </w:rPr>
        <w:t>житлово</w:t>
      </w:r>
      <w:proofErr w:type="spellEnd"/>
      <w:r w:rsidRPr="001B03B7">
        <w:rPr>
          <w:sz w:val="28"/>
          <w:szCs w:val="28"/>
          <w:lang w:val="uk-UA"/>
        </w:rPr>
        <w:t xml:space="preserve"> – комунального господарства видатки склали </w:t>
      </w:r>
      <w:r w:rsidR="008B6671" w:rsidRPr="001B03B7">
        <w:rPr>
          <w:sz w:val="28"/>
          <w:szCs w:val="28"/>
          <w:lang w:val="uk-UA"/>
        </w:rPr>
        <w:t>148</w:t>
      </w:r>
      <w:r w:rsidRPr="001B03B7">
        <w:rPr>
          <w:sz w:val="28"/>
          <w:szCs w:val="28"/>
          <w:lang w:val="uk-UA"/>
        </w:rPr>
        <w:t xml:space="preserve"> тис. </w:t>
      </w:r>
      <w:proofErr w:type="spellStart"/>
      <w:r w:rsidRPr="001B03B7">
        <w:rPr>
          <w:sz w:val="28"/>
          <w:szCs w:val="28"/>
          <w:lang w:val="uk-UA"/>
        </w:rPr>
        <w:t>грн</w:t>
      </w:r>
      <w:proofErr w:type="spellEnd"/>
      <w:r w:rsidRPr="001B03B7">
        <w:rPr>
          <w:sz w:val="28"/>
          <w:szCs w:val="28"/>
          <w:lang w:val="uk-UA"/>
        </w:rPr>
        <w:t xml:space="preserve">, у т.ч. </w:t>
      </w:r>
      <w:r w:rsidR="008B6671" w:rsidRPr="001B03B7">
        <w:rPr>
          <w:sz w:val="28"/>
          <w:szCs w:val="28"/>
          <w:lang w:val="uk-UA"/>
        </w:rPr>
        <w:t>послуги технічної інвентаризації та незалежної оцінки квартир, будівель з метою подальшої реєстрації права комунальної власності та переоцінки балансової вартості направлено 81,5  тис</w:t>
      </w:r>
      <w:r w:rsidR="005A4DBB" w:rsidRPr="001B03B7">
        <w:rPr>
          <w:sz w:val="28"/>
          <w:szCs w:val="28"/>
          <w:lang w:val="uk-UA"/>
        </w:rPr>
        <w:t xml:space="preserve">. </w:t>
      </w:r>
      <w:proofErr w:type="spellStart"/>
      <w:r w:rsidR="005A4DBB" w:rsidRPr="001B03B7">
        <w:rPr>
          <w:sz w:val="28"/>
          <w:szCs w:val="28"/>
          <w:lang w:val="uk-UA"/>
        </w:rPr>
        <w:t>грн</w:t>
      </w:r>
      <w:proofErr w:type="spellEnd"/>
      <w:r w:rsidR="008B6671" w:rsidRPr="001B03B7">
        <w:rPr>
          <w:sz w:val="28"/>
          <w:szCs w:val="28"/>
          <w:lang w:val="uk-UA"/>
        </w:rPr>
        <w:t>, проведення технічної інвентаризації будівель та об’єктів неру</w:t>
      </w:r>
      <w:r w:rsidR="005A4DBB" w:rsidRPr="001B03B7">
        <w:rPr>
          <w:sz w:val="28"/>
          <w:szCs w:val="28"/>
          <w:lang w:val="uk-UA"/>
        </w:rPr>
        <w:t xml:space="preserve">хомого мана </w:t>
      </w:r>
      <w:r w:rsidR="008B6671" w:rsidRPr="001B03B7">
        <w:rPr>
          <w:sz w:val="28"/>
          <w:szCs w:val="28"/>
          <w:lang w:val="uk-UA"/>
        </w:rPr>
        <w:t xml:space="preserve"> – 66,5 тис. </w:t>
      </w:r>
      <w:proofErr w:type="spellStart"/>
      <w:r w:rsidR="008B6671" w:rsidRPr="001B03B7">
        <w:rPr>
          <w:sz w:val="28"/>
          <w:szCs w:val="28"/>
          <w:lang w:val="uk-UA"/>
        </w:rPr>
        <w:t>грн</w:t>
      </w:r>
      <w:proofErr w:type="spellEnd"/>
    </w:p>
    <w:p w:rsidR="006D7ED3" w:rsidRPr="001B03B7" w:rsidRDefault="006D7ED3" w:rsidP="00EE3600">
      <w:pPr>
        <w:ind w:left="-1134"/>
        <w:jc w:val="both"/>
        <w:rPr>
          <w:sz w:val="28"/>
          <w:szCs w:val="28"/>
          <w:lang w:val="uk-UA"/>
        </w:rPr>
      </w:pPr>
      <w:r w:rsidRPr="001B03B7">
        <w:rPr>
          <w:sz w:val="28"/>
          <w:szCs w:val="28"/>
          <w:lang w:val="uk-UA"/>
        </w:rPr>
        <w:t xml:space="preserve">    </w:t>
      </w:r>
      <w:r w:rsidRPr="001B03B7">
        <w:rPr>
          <w:i/>
          <w:sz w:val="24"/>
          <w:szCs w:val="24"/>
          <w:lang w:val="uk-UA"/>
        </w:rPr>
        <w:t xml:space="preserve"> </w:t>
      </w:r>
      <w:r w:rsidRPr="001B03B7">
        <w:rPr>
          <w:i/>
          <w:sz w:val="24"/>
          <w:szCs w:val="24"/>
          <w:u w:val="single"/>
          <w:lang w:val="uk-UA"/>
        </w:rPr>
        <w:t>ЗАХОДИ ТА РОБОТИ З ТЕРИТОРІАЛЬНОЇ ОБОРОНИ, МОБІЛІЗАЦІЙНОЇ РОБОТИ, ГРОМАДСЬКОГО ПРАВОПОРЯДКУ</w:t>
      </w:r>
      <w:r w:rsidRPr="001B03B7">
        <w:rPr>
          <w:i/>
          <w:sz w:val="24"/>
          <w:szCs w:val="24"/>
          <w:lang w:val="uk-UA"/>
        </w:rPr>
        <w:t xml:space="preserve"> </w:t>
      </w:r>
      <w:r w:rsidRPr="001B03B7">
        <w:rPr>
          <w:i/>
          <w:iCs/>
          <w:sz w:val="24"/>
          <w:szCs w:val="24"/>
          <w:u w:val="single"/>
          <w:lang w:val="uk-UA"/>
        </w:rPr>
        <w:t>ТА ПОДОЛАННЯ НАДЗВИЧАЙНИХ СИТУАЦІЙ</w:t>
      </w:r>
      <w:r w:rsidRPr="001B03B7">
        <w:rPr>
          <w:sz w:val="28"/>
          <w:szCs w:val="28"/>
          <w:lang w:val="uk-UA"/>
        </w:rPr>
        <w:t xml:space="preserve"> </w:t>
      </w:r>
    </w:p>
    <w:p w:rsidR="006D7ED3" w:rsidRPr="001B03B7" w:rsidRDefault="006D7ED3" w:rsidP="00EE3600">
      <w:pPr>
        <w:ind w:left="-1134"/>
        <w:jc w:val="both"/>
        <w:rPr>
          <w:sz w:val="28"/>
          <w:szCs w:val="28"/>
          <w:lang w:val="uk-UA"/>
        </w:rPr>
      </w:pPr>
      <w:r w:rsidRPr="001B03B7">
        <w:rPr>
          <w:sz w:val="28"/>
          <w:szCs w:val="28"/>
          <w:lang w:val="uk-UA"/>
        </w:rPr>
        <w:t xml:space="preserve">     </w:t>
      </w:r>
      <w:r w:rsidR="007375FB" w:rsidRPr="001B03B7">
        <w:rPr>
          <w:sz w:val="28"/>
          <w:szCs w:val="28"/>
          <w:lang w:val="uk-UA"/>
        </w:rPr>
        <w:t>На ф</w:t>
      </w:r>
      <w:proofErr w:type="spellStart"/>
      <w:r w:rsidRPr="001B03B7">
        <w:rPr>
          <w:sz w:val="28"/>
          <w:szCs w:val="28"/>
        </w:rPr>
        <w:t>інансування</w:t>
      </w:r>
      <w:proofErr w:type="spellEnd"/>
      <w:r w:rsidRPr="001B03B7">
        <w:rPr>
          <w:sz w:val="28"/>
          <w:szCs w:val="28"/>
        </w:rPr>
        <w:t xml:space="preserve"> сектору </w:t>
      </w:r>
      <w:proofErr w:type="spellStart"/>
      <w:r w:rsidRPr="001B03B7">
        <w:rPr>
          <w:sz w:val="28"/>
          <w:szCs w:val="28"/>
        </w:rPr>
        <w:t>безпеки</w:t>
      </w:r>
      <w:proofErr w:type="spellEnd"/>
      <w:r w:rsidRPr="001B03B7">
        <w:rPr>
          <w:sz w:val="28"/>
          <w:szCs w:val="28"/>
        </w:rPr>
        <w:t xml:space="preserve"> </w:t>
      </w:r>
      <w:proofErr w:type="spellStart"/>
      <w:r w:rsidRPr="001B03B7">
        <w:rPr>
          <w:sz w:val="28"/>
          <w:szCs w:val="28"/>
        </w:rPr>
        <w:t>і</w:t>
      </w:r>
      <w:proofErr w:type="spellEnd"/>
      <w:r w:rsidRPr="001B03B7">
        <w:rPr>
          <w:sz w:val="28"/>
          <w:szCs w:val="28"/>
        </w:rPr>
        <w:t xml:space="preserve"> оборони </w:t>
      </w:r>
      <w:r w:rsidR="007375FB" w:rsidRPr="001B03B7">
        <w:rPr>
          <w:sz w:val="28"/>
          <w:szCs w:val="28"/>
          <w:lang w:val="uk-UA"/>
        </w:rPr>
        <w:t xml:space="preserve">виділено </w:t>
      </w:r>
      <w:r w:rsidR="00607C4C" w:rsidRPr="001B03B7">
        <w:rPr>
          <w:sz w:val="28"/>
          <w:szCs w:val="28"/>
          <w:lang w:val="uk-UA"/>
        </w:rPr>
        <w:t xml:space="preserve">65 756,1 </w:t>
      </w:r>
      <w:r w:rsidRPr="001B03B7">
        <w:rPr>
          <w:sz w:val="28"/>
          <w:szCs w:val="28"/>
          <w:lang w:val="uk-UA"/>
        </w:rPr>
        <w:t xml:space="preserve">тис. </w:t>
      </w:r>
      <w:proofErr w:type="spellStart"/>
      <w:r w:rsidR="007375FB" w:rsidRPr="001B03B7">
        <w:rPr>
          <w:sz w:val="28"/>
          <w:szCs w:val="28"/>
          <w:lang w:val="uk-UA"/>
        </w:rPr>
        <w:t>грн</w:t>
      </w:r>
      <w:proofErr w:type="spellEnd"/>
      <w:r w:rsidR="007375FB" w:rsidRPr="001B03B7">
        <w:rPr>
          <w:sz w:val="28"/>
          <w:szCs w:val="28"/>
          <w:lang w:val="uk-UA"/>
        </w:rPr>
        <w:t xml:space="preserve">, або </w:t>
      </w:r>
      <w:r w:rsidR="00607C4C" w:rsidRPr="001B03B7">
        <w:rPr>
          <w:sz w:val="28"/>
          <w:szCs w:val="28"/>
          <w:lang w:val="uk-UA"/>
        </w:rPr>
        <w:t>4,7</w:t>
      </w:r>
      <w:r w:rsidR="007375FB" w:rsidRPr="001B03B7">
        <w:rPr>
          <w:sz w:val="28"/>
          <w:szCs w:val="28"/>
          <w:lang w:val="uk-UA"/>
        </w:rPr>
        <w:t>%</w:t>
      </w:r>
      <w:r w:rsidRPr="001B03B7">
        <w:rPr>
          <w:sz w:val="28"/>
          <w:szCs w:val="28"/>
          <w:lang w:val="uk-UA"/>
        </w:rPr>
        <w:t xml:space="preserve"> </w:t>
      </w:r>
      <w:proofErr w:type="spellStart"/>
      <w:r w:rsidRPr="001B03B7">
        <w:rPr>
          <w:sz w:val="28"/>
          <w:szCs w:val="28"/>
        </w:rPr>
        <w:t>від</w:t>
      </w:r>
      <w:proofErr w:type="spellEnd"/>
      <w:r w:rsidRPr="001B03B7">
        <w:rPr>
          <w:sz w:val="28"/>
          <w:szCs w:val="28"/>
        </w:rPr>
        <w:t xml:space="preserve"> </w:t>
      </w:r>
      <w:proofErr w:type="spellStart"/>
      <w:r w:rsidRPr="001B03B7">
        <w:rPr>
          <w:sz w:val="28"/>
          <w:szCs w:val="28"/>
        </w:rPr>
        <w:t>усіх</w:t>
      </w:r>
      <w:proofErr w:type="spellEnd"/>
      <w:r w:rsidRPr="001B03B7">
        <w:rPr>
          <w:sz w:val="28"/>
          <w:szCs w:val="28"/>
        </w:rPr>
        <w:t xml:space="preserve"> </w:t>
      </w:r>
      <w:proofErr w:type="spellStart"/>
      <w:r w:rsidRPr="001B03B7">
        <w:rPr>
          <w:sz w:val="28"/>
          <w:szCs w:val="28"/>
        </w:rPr>
        <w:t>видатків</w:t>
      </w:r>
      <w:proofErr w:type="spellEnd"/>
      <w:r w:rsidRPr="001B03B7">
        <w:rPr>
          <w:sz w:val="28"/>
          <w:szCs w:val="28"/>
          <w:lang w:val="uk-UA"/>
        </w:rPr>
        <w:t>.</w:t>
      </w:r>
      <w:r w:rsidRPr="001B03B7">
        <w:rPr>
          <w:sz w:val="28"/>
          <w:szCs w:val="28"/>
        </w:rPr>
        <w:t xml:space="preserve"> </w:t>
      </w:r>
    </w:p>
    <w:p w:rsidR="006D7ED3" w:rsidRPr="00E65AD7" w:rsidRDefault="006D7ED3" w:rsidP="00EE3600">
      <w:pPr>
        <w:ind w:left="-1134"/>
        <w:jc w:val="both"/>
        <w:rPr>
          <w:sz w:val="28"/>
          <w:szCs w:val="28"/>
          <w:lang w:val="uk-UA"/>
        </w:rPr>
      </w:pPr>
      <w:r w:rsidRPr="001B03B7">
        <w:rPr>
          <w:sz w:val="28"/>
          <w:szCs w:val="28"/>
          <w:lang w:val="uk-UA"/>
        </w:rPr>
        <w:t xml:space="preserve">     </w:t>
      </w:r>
      <w:r w:rsidR="006F19C6" w:rsidRPr="001B03B7">
        <w:rPr>
          <w:sz w:val="28"/>
          <w:szCs w:val="28"/>
          <w:lang w:val="uk-UA"/>
        </w:rPr>
        <w:t>На п</w:t>
      </w:r>
      <w:r w:rsidRPr="001B03B7">
        <w:rPr>
          <w:sz w:val="28"/>
          <w:szCs w:val="28"/>
          <w:lang w:val="uk-UA"/>
        </w:rPr>
        <w:t>ідтримк</w:t>
      </w:r>
      <w:r w:rsidR="006F19C6" w:rsidRPr="001B03B7">
        <w:rPr>
          <w:sz w:val="28"/>
          <w:szCs w:val="28"/>
          <w:lang w:val="uk-UA"/>
        </w:rPr>
        <w:t>у</w:t>
      </w:r>
      <w:r w:rsidRPr="001B03B7">
        <w:rPr>
          <w:sz w:val="28"/>
          <w:szCs w:val="28"/>
          <w:lang w:val="uk-UA"/>
        </w:rPr>
        <w:t xml:space="preserve"> військових формувань</w:t>
      </w:r>
      <w:r w:rsidR="006F19C6" w:rsidRPr="001B03B7">
        <w:rPr>
          <w:sz w:val="28"/>
          <w:szCs w:val="28"/>
          <w:lang w:val="uk-UA"/>
        </w:rPr>
        <w:t xml:space="preserve"> </w:t>
      </w:r>
      <w:r w:rsidR="00FD167A" w:rsidRPr="001B03B7">
        <w:rPr>
          <w:sz w:val="28"/>
          <w:szCs w:val="28"/>
          <w:lang w:val="uk-UA"/>
        </w:rPr>
        <w:t>для</w:t>
      </w:r>
      <w:r w:rsidR="00FD167A" w:rsidRPr="001B03B7">
        <w:rPr>
          <w:sz w:val="28"/>
          <w:szCs w:val="28"/>
        </w:rPr>
        <w:t xml:space="preserve"> </w:t>
      </w:r>
      <w:proofErr w:type="spellStart"/>
      <w:r w:rsidR="00FD167A" w:rsidRPr="001B03B7">
        <w:rPr>
          <w:sz w:val="28"/>
          <w:szCs w:val="28"/>
        </w:rPr>
        <w:t>забезпечення</w:t>
      </w:r>
      <w:proofErr w:type="spellEnd"/>
      <w:r w:rsidR="00FD167A" w:rsidRPr="001B03B7">
        <w:rPr>
          <w:sz w:val="28"/>
          <w:szCs w:val="28"/>
        </w:rPr>
        <w:t xml:space="preserve"> </w:t>
      </w:r>
      <w:proofErr w:type="spellStart"/>
      <w:r w:rsidR="00FD167A" w:rsidRPr="001B03B7">
        <w:rPr>
          <w:sz w:val="28"/>
          <w:szCs w:val="28"/>
        </w:rPr>
        <w:t>відсічі</w:t>
      </w:r>
      <w:proofErr w:type="spellEnd"/>
      <w:r w:rsidR="00FD167A" w:rsidRPr="001B03B7">
        <w:rPr>
          <w:sz w:val="28"/>
          <w:szCs w:val="28"/>
        </w:rPr>
        <w:t xml:space="preserve"> </w:t>
      </w:r>
      <w:proofErr w:type="spellStart"/>
      <w:r w:rsidR="00FD167A" w:rsidRPr="001B03B7">
        <w:rPr>
          <w:sz w:val="28"/>
          <w:szCs w:val="28"/>
        </w:rPr>
        <w:t>збройної</w:t>
      </w:r>
      <w:proofErr w:type="spellEnd"/>
      <w:r w:rsidR="00FD167A" w:rsidRPr="001B03B7">
        <w:rPr>
          <w:sz w:val="28"/>
          <w:szCs w:val="28"/>
        </w:rPr>
        <w:t xml:space="preserve"> </w:t>
      </w:r>
      <w:proofErr w:type="spellStart"/>
      <w:r w:rsidR="00FD167A" w:rsidRPr="001B03B7">
        <w:rPr>
          <w:sz w:val="28"/>
          <w:szCs w:val="28"/>
        </w:rPr>
        <w:t>агресії</w:t>
      </w:r>
      <w:proofErr w:type="spellEnd"/>
      <w:r w:rsidR="00FD167A" w:rsidRPr="001B03B7">
        <w:rPr>
          <w:sz w:val="28"/>
          <w:szCs w:val="28"/>
        </w:rPr>
        <w:t xml:space="preserve"> </w:t>
      </w:r>
      <w:proofErr w:type="spellStart"/>
      <w:r w:rsidR="00FD167A" w:rsidRPr="001B03B7">
        <w:rPr>
          <w:sz w:val="28"/>
          <w:szCs w:val="28"/>
        </w:rPr>
        <w:t>рф</w:t>
      </w:r>
      <w:proofErr w:type="spellEnd"/>
      <w:r w:rsidR="00FD167A" w:rsidRPr="001B03B7">
        <w:rPr>
          <w:sz w:val="28"/>
          <w:szCs w:val="28"/>
        </w:rPr>
        <w:t xml:space="preserve"> </w:t>
      </w:r>
      <w:proofErr w:type="spellStart"/>
      <w:r w:rsidR="00FD167A" w:rsidRPr="001B03B7">
        <w:rPr>
          <w:sz w:val="28"/>
          <w:szCs w:val="28"/>
        </w:rPr>
        <w:t>проти</w:t>
      </w:r>
      <w:proofErr w:type="spellEnd"/>
      <w:r w:rsidR="00FD167A" w:rsidRPr="001B03B7">
        <w:rPr>
          <w:sz w:val="28"/>
          <w:szCs w:val="28"/>
        </w:rPr>
        <w:t xml:space="preserve"> України</w:t>
      </w:r>
      <w:r w:rsidR="00FD167A" w:rsidRPr="001B03B7">
        <w:rPr>
          <w:sz w:val="28"/>
          <w:szCs w:val="28"/>
          <w:lang w:val="uk-UA"/>
        </w:rPr>
        <w:t xml:space="preserve"> направлено</w:t>
      </w:r>
      <w:r w:rsidR="006F19C6" w:rsidRPr="001B03B7">
        <w:rPr>
          <w:sz w:val="28"/>
          <w:szCs w:val="28"/>
          <w:lang w:val="uk-UA"/>
        </w:rPr>
        <w:t xml:space="preserve"> 52 438,4 тис. </w:t>
      </w:r>
      <w:proofErr w:type="spellStart"/>
      <w:r w:rsidR="006F19C6" w:rsidRPr="001B03B7">
        <w:rPr>
          <w:sz w:val="28"/>
          <w:szCs w:val="28"/>
          <w:lang w:val="uk-UA"/>
        </w:rPr>
        <w:t>грн</w:t>
      </w:r>
      <w:proofErr w:type="spellEnd"/>
      <w:r w:rsidRPr="001B03B7">
        <w:rPr>
          <w:sz w:val="28"/>
          <w:szCs w:val="28"/>
        </w:rPr>
        <w:t xml:space="preserve">. </w:t>
      </w:r>
      <w:proofErr w:type="spellStart"/>
      <w:r w:rsidRPr="001B03B7">
        <w:rPr>
          <w:sz w:val="28"/>
          <w:szCs w:val="28"/>
        </w:rPr>
        <w:t>Це</w:t>
      </w:r>
      <w:proofErr w:type="spellEnd"/>
      <w:r w:rsidRPr="001B03B7">
        <w:rPr>
          <w:sz w:val="28"/>
          <w:szCs w:val="28"/>
        </w:rPr>
        <w:t xml:space="preserve"> </w:t>
      </w:r>
      <w:proofErr w:type="spellStart"/>
      <w:r w:rsidRPr="001B03B7">
        <w:rPr>
          <w:sz w:val="28"/>
          <w:szCs w:val="28"/>
        </w:rPr>
        <w:t>видатки</w:t>
      </w:r>
      <w:proofErr w:type="spellEnd"/>
      <w:r w:rsidRPr="001B03B7">
        <w:rPr>
          <w:sz w:val="28"/>
          <w:szCs w:val="28"/>
        </w:rPr>
        <w:t xml:space="preserve"> на </w:t>
      </w:r>
      <w:r w:rsidR="006F19C6" w:rsidRPr="001B03B7">
        <w:rPr>
          <w:sz w:val="28"/>
          <w:szCs w:val="28"/>
          <w:lang w:val="uk-UA"/>
        </w:rPr>
        <w:t>закупівлю</w:t>
      </w:r>
      <w:r w:rsidR="006F19C6" w:rsidRPr="001B03B7">
        <w:rPr>
          <w:sz w:val="28"/>
          <w:szCs w:val="28"/>
        </w:rPr>
        <w:t xml:space="preserve"> </w:t>
      </w:r>
      <w:proofErr w:type="spellStart"/>
      <w:r w:rsidR="006F19C6" w:rsidRPr="001B03B7">
        <w:rPr>
          <w:sz w:val="28"/>
          <w:szCs w:val="28"/>
        </w:rPr>
        <w:t>запасних</w:t>
      </w:r>
      <w:proofErr w:type="spellEnd"/>
      <w:r w:rsidR="006F19C6" w:rsidRPr="001B03B7">
        <w:rPr>
          <w:sz w:val="28"/>
          <w:szCs w:val="28"/>
        </w:rPr>
        <w:t xml:space="preserve"> </w:t>
      </w:r>
      <w:proofErr w:type="spellStart"/>
      <w:r w:rsidR="006F19C6" w:rsidRPr="001B03B7">
        <w:rPr>
          <w:sz w:val="28"/>
          <w:szCs w:val="28"/>
        </w:rPr>
        <w:t>частин</w:t>
      </w:r>
      <w:proofErr w:type="spellEnd"/>
      <w:r w:rsidR="006F19C6" w:rsidRPr="001B03B7">
        <w:rPr>
          <w:sz w:val="28"/>
          <w:szCs w:val="28"/>
        </w:rPr>
        <w:t xml:space="preserve"> </w:t>
      </w:r>
      <w:r w:rsidR="001B526F" w:rsidRPr="001B03B7">
        <w:rPr>
          <w:sz w:val="28"/>
          <w:szCs w:val="28"/>
          <w:lang w:val="uk-UA"/>
        </w:rPr>
        <w:t>і</w:t>
      </w:r>
      <w:r w:rsidR="006F19C6" w:rsidRPr="001B03B7">
        <w:rPr>
          <w:sz w:val="28"/>
          <w:szCs w:val="28"/>
        </w:rPr>
        <w:t xml:space="preserve"> </w:t>
      </w:r>
      <w:proofErr w:type="spellStart"/>
      <w:r w:rsidR="006F19C6" w:rsidRPr="001B03B7">
        <w:rPr>
          <w:sz w:val="28"/>
          <w:szCs w:val="28"/>
        </w:rPr>
        <w:t>комплектуюч</w:t>
      </w:r>
      <w:r w:rsidR="006F19C6" w:rsidRPr="001B03B7">
        <w:rPr>
          <w:sz w:val="28"/>
          <w:szCs w:val="28"/>
          <w:lang w:val="uk-UA"/>
        </w:rPr>
        <w:t>их</w:t>
      </w:r>
      <w:proofErr w:type="spellEnd"/>
      <w:r w:rsidR="006F19C6" w:rsidRPr="001B03B7">
        <w:rPr>
          <w:sz w:val="28"/>
          <w:szCs w:val="28"/>
        </w:rPr>
        <w:t xml:space="preserve"> до БПЛА, </w:t>
      </w:r>
      <w:proofErr w:type="spellStart"/>
      <w:r w:rsidR="006F19C6" w:rsidRPr="001B03B7">
        <w:rPr>
          <w:sz w:val="28"/>
          <w:szCs w:val="28"/>
        </w:rPr>
        <w:t>військової</w:t>
      </w:r>
      <w:proofErr w:type="spellEnd"/>
      <w:r w:rsidR="006F19C6" w:rsidRPr="001B03B7">
        <w:rPr>
          <w:sz w:val="28"/>
          <w:szCs w:val="28"/>
        </w:rPr>
        <w:t xml:space="preserve"> </w:t>
      </w:r>
      <w:proofErr w:type="spellStart"/>
      <w:r w:rsidR="006F19C6" w:rsidRPr="001B03B7">
        <w:rPr>
          <w:sz w:val="28"/>
          <w:szCs w:val="28"/>
        </w:rPr>
        <w:t>техніки</w:t>
      </w:r>
      <w:proofErr w:type="spellEnd"/>
      <w:r w:rsidR="006F19C6" w:rsidRPr="001B03B7">
        <w:rPr>
          <w:sz w:val="28"/>
          <w:szCs w:val="28"/>
          <w:lang w:val="uk-UA"/>
        </w:rPr>
        <w:t xml:space="preserve"> і </w:t>
      </w:r>
      <w:proofErr w:type="spellStart"/>
      <w:r w:rsidR="006F19C6" w:rsidRPr="001B03B7">
        <w:rPr>
          <w:sz w:val="28"/>
          <w:szCs w:val="28"/>
        </w:rPr>
        <w:t>автомобілей</w:t>
      </w:r>
      <w:proofErr w:type="spellEnd"/>
      <w:r w:rsidR="006F19C6" w:rsidRPr="001B03B7">
        <w:rPr>
          <w:sz w:val="28"/>
          <w:szCs w:val="28"/>
          <w:lang w:val="uk-UA"/>
        </w:rPr>
        <w:t>,</w:t>
      </w:r>
      <w:r w:rsidR="006F19C6" w:rsidRPr="001B03B7">
        <w:rPr>
          <w:sz w:val="28"/>
          <w:szCs w:val="28"/>
        </w:rPr>
        <w:t xml:space="preserve"> </w:t>
      </w:r>
      <w:proofErr w:type="spellStart"/>
      <w:r w:rsidR="006F19C6" w:rsidRPr="001B03B7">
        <w:rPr>
          <w:sz w:val="28"/>
          <w:szCs w:val="28"/>
        </w:rPr>
        <w:t>матеріал</w:t>
      </w:r>
      <w:r w:rsidR="006F19C6" w:rsidRPr="001B03B7">
        <w:rPr>
          <w:sz w:val="28"/>
          <w:szCs w:val="28"/>
          <w:lang w:val="uk-UA"/>
        </w:rPr>
        <w:t>ів</w:t>
      </w:r>
      <w:proofErr w:type="spellEnd"/>
      <w:r w:rsidR="006F19C6" w:rsidRPr="001B03B7">
        <w:rPr>
          <w:sz w:val="28"/>
          <w:szCs w:val="28"/>
        </w:rPr>
        <w:t xml:space="preserve"> для </w:t>
      </w:r>
      <w:proofErr w:type="spellStart"/>
      <w:r w:rsidR="006F19C6" w:rsidRPr="001B03B7">
        <w:rPr>
          <w:sz w:val="28"/>
          <w:szCs w:val="28"/>
        </w:rPr>
        <w:t>обладнання</w:t>
      </w:r>
      <w:proofErr w:type="spellEnd"/>
      <w:r w:rsidR="006F19C6" w:rsidRPr="001B03B7">
        <w:rPr>
          <w:sz w:val="28"/>
          <w:szCs w:val="28"/>
        </w:rPr>
        <w:t xml:space="preserve"> </w:t>
      </w:r>
      <w:proofErr w:type="spellStart"/>
      <w:r w:rsidR="006F19C6" w:rsidRPr="001B03B7">
        <w:rPr>
          <w:sz w:val="28"/>
          <w:szCs w:val="28"/>
        </w:rPr>
        <w:t>позицій</w:t>
      </w:r>
      <w:proofErr w:type="spellEnd"/>
      <w:r w:rsidR="006F19C6" w:rsidRPr="001B03B7">
        <w:rPr>
          <w:sz w:val="28"/>
          <w:szCs w:val="28"/>
        </w:rPr>
        <w:t xml:space="preserve"> та </w:t>
      </w:r>
      <w:proofErr w:type="spellStart"/>
      <w:r w:rsidR="006F19C6" w:rsidRPr="001B03B7">
        <w:rPr>
          <w:sz w:val="28"/>
          <w:szCs w:val="28"/>
        </w:rPr>
        <w:t>створення</w:t>
      </w:r>
      <w:proofErr w:type="spellEnd"/>
      <w:r w:rsidR="006F19C6" w:rsidRPr="001B03B7">
        <w:rPr>
          <w:sz w:val="28"/>
          <w:szCs w:val="28"/>
        </w:rPr>
        <w:t xml:space="preserve"> </w:t>
      </w:r>
      <w:proofErr w:type="spellStart"/>
      <w:r w:rsidR="006F19C6" w:rsidRPr="001B03B7">
        <w:rPr>
          <w:sz w:val="28"/>
          <w:szCs w:val="28"/>
        </w:rPr>
        <w:t>фортифікаційних</w:t>
      </w:r>
      <w:proofErr w:type="spellEnd"/>
      <w:r w:rsidR="006F19C6" w:rsidRPr="001B03B7">
        <w:rPr>
          <w:sz w:val="28"/>
          <w:szCs w:val="28"/>
        </w:rPr>
        <w:t xml:space="preserve"> </w:t>
      </w:r>
      <w:proofErr w:type="spellStart"/>
      <w:r w:rsidR="006F19C6" w:rsidRPr="001B03B7">
        <w:rPr>
          <w:sz w:val="28"/>
          <w:szCs w:val="28"/>
        </w:rPr>
        <w:t>споруд</w:t>
      </w:r>
      <w:proofErr w:type="spellEnd"/>
      <w:r w:rsidR="006F19C6" w:rsidRPr="001B03B7">
        <w:rPr>
          <w:sz w:val="28"/>
          <w:szCs w:val="28"/>
        </w:rPr>
        <w:t xml:space="preserve">, </w:t>
      </w:r>
      <w:proofErr w:type="spellStart"/>
      <w:r w:rsidR="006F19C6" w:rsidRPr="001B03B7">
        <w:rPr>
          <w:sz w:val="28"/>
          <w:szCs w:val="28"/>
        </w:rPr>
        <w:t>комп'ютерної</w:t>
      </w:r>
      <w:proofErr w:type="spellEnd"/>
      <w:r w:rsidR="006F19C6" w:rsidRPr="001B03B7">
        <w:rPr>
          <w:sz w:val="28"/>
          <w:szCs w:val="28"/>
        </w:rPr>
        <w:t xml:space="preserve"> </w:t>
      </w:r>
      <w:r w:rsidR="006F19C6" w:rsidRPr="001B03B7">
        <w:rPr>
          <w:sz w:val="28"/>
          <w:szCs w:val="28"/>
          <w:lang w:val="uk-UA"/>
        </w:rPr>
        <w:t>і</w:t>
      </w:r>
      <w:r w:rsidR="006F19C6" w:rsidRPr="001B03B7">
        <w:rPr>
          <w:sz w:val="28"/>
          <w:szCs w:val="28"/>
        </w:rPr>
        <w:t xml:space="preserve"> </w:t>
      </w:r>
      <w:proofErr w:type="spellStart"/>
      <w:r w:rsidR="006F19C6" w:rsidRPr="001B03B7">
        <w:rPr>
          <w:sz w:val="28"/>
          <w:szCs w:val="28"/>
        </w:rPr>
        <w:t>оргтехніки</w:t>
      </w:r>
      <w:proofErr w:type="spellEnd"/>
      <w:r w:rsidR="006F19C6" w:rsidRPr="001B03B7">
        <w:rPr>
          <w:sz w:val="28"/>
          <w:szCs w:val="28"/>
          <w:lang w:val="uk-UA"/>
        </w:rPr>
        <w:t>,</w:t>
      </w:r>
      <w:r w:rsidR="006F19C6" w:rsidRPr="001B03B7">
        <w:rPr>
          <w:sz w:val="28"/>
          <w:szCs w:val="28"/>
        </w:rPr>
        <w:t xml:space="preserve"> </w:t>
      </w:r>
      <w:r w:rsidR="00FD167A" w:rsidRPr="001B03B7">
        <w:rPr>
          <w:sz w:val="28"/>
          <w:szCs w:val="28"/>
        </w:rPr>
        <w:t>оплат</w:t>
      </w:r>
      <w:r w:rsidR="00FD167A" w:rsidRPr="001B03B7">
        <w:rPr>
          <w:sz w:val="28"/>
          <w:szCs w:val="28"/>
          <w:lang w:val="uk-UA"/>
        </w:rPr>
        <w:t>у</w:t>
      </w:r>
      <w:r w:rsidR="00FD167A" w:rsidRPr="001B03B7">
        <w:rPr>
          <w:sz w:val="28"/>
          <w:szCs w:val="28"/>
        </w:rPr>
        <w:t xml:space="preserve"> </w:t>
      </w:r>
      <w:proofErr w:type="spellStart"/>
      <w:r w:rsidR="00FD167A" w:rsidRPr="001B03B7">
        <w:rPr>
          <w:sz w:val="28"/>
          <w:szCs w:val="28"/>
        </w:rPr>
        <w:t>послуг</w:t>
      </w:r>
      <w:proofErr w:type="spellEnd"/>
      <w:r w:rsidR="00FD167A" w:rsidRPr="001B03B7">
        <w:rPr>
          <w:sz w:val="28"/>
          <w:szCs w:val="28"/>
        </w:rPr>
        <w:t xml:space="preserve"> </w:t>
      </w:r>
      <w:proofErr w:type="spellStart"/>
      <w:r w:rsidR="00FD167A" w:rsidRPr="001B03B7">
        <w:rPr>
          <w:sz w:val="28"/>
          <w:szCs w:val="28"/>
        </w:rPr>
        <w:t>з</w:t>
      </w:r>
      <w:proofErr w:type="spellEnd"/>
      <w:r w:rsidR="00FD167A" w:rsidRPr="001B03B7">
        <w:rPr>
          <w:sz w:val="28"/>
          <w:szCs w:val="28"/>
        </w:rPr>
        <w:t xml:space="preserve"> поточного ремонту та </w:t>
      </w:r>
      <w:proofErr w:type="spellStart"/>
      <w:r w:rsidR="00FD167A" w:rsidRPr="001B03B7">
        <w:rPr>
          <w:sz w:val="28"/>
          <w:szCs w:val="28"/>
        </w:rPr>
        <w:t>технічного</w:t>
      </w:r>
      <w:proofErr w:type="spellEnd"/>
      <w:r w:rsidR="00FD167A" w:rsidRPr="001B03B7">
        <w:rPr>
          <w:sz w:val="28"/>
          <w:szCs w:val="28"/>
        </w:rPr>
        <w:t xml:space="preserve"> </w:t>
      </w:r>
      <w:proofErr w:type="spellStart"/>
      <w:r w:rsidR="00FD167A" w:rsidRPr="00E65AD7">
        <w:rPr>
          <w:sz w:val="28"/>
          <w:szCs w:val="28"/>
        </w:rPr>
        <w:t>обслуговування</w:t>
      </w:r>
      <w:proofErr w:type="spellEnd"/>
      <w:r w:rsidR="00FD167A" w:rsidRPr="00E65AD7">
        <w:rPr>
          <w:sz w:val="28"/>
          <w:szCs w:val="28"/>
        </w:rPr>
        <w:t xml:space="preserve"> </w:t>
      </w:r>
      <w:proofErr w:type="spellStart"/>
      <w:r w:rsidR="00FD167A" w:rsidRPr="00E65AD7">
        <w:rPr>
          <w:sz w:val="28"/>
          <w:szCs w:val="28"/>
        </w:rPr>
        <w:t>транспортних</w:t>
      </w:r>
      <w:proofErr w:type="spellEnd"/>
      <w:r w:rsidR="00FD167A" w:rsidRPr="00E65AD7">
        <w:rPr>
          <w:sz w:val="28"/>
          <w:szCs w:val="28"/>
        </w:rPr>
        <w:t xml:space="preserve"> </w:t>
      </w:r>
      <w:proofErr w:type="spellStart"/>
      <w:r w:rsidR="00FD167A" w:rsidRPr="00E65AD7">
        <w:rPr>
          <w:sz w:val="28"/>
          <w:szCs w:val="28"/>
        </w:rPr>
        <w:t>засобів</w:t>
      </w:r>
      <w:proofErr w:type="spellEnd"/>
      <w:r w:rsidR="00FD167A" w:rsidRPr="00E65AD7">
        <w:rPr>
          <w:sz w:val="28"/>
          <w:szCs w:val="28"/>
        </w:rPr>
        <w:t xml:space="preserve">, </w:t>
      </w:r>
      <w:proofErr w:type="spellStart"/>
      <w:r w:rsidR="00FD167A" w:rsidRPr="00E65AD7">
        <w:rPr>
          <w:sz w:val="28"/>
          <w:szCs w:val="28"/>
        </w:rPr>
        <w:t>обладнання</w:t>
      </w:r>
      <w:proofErr w:type="spellEnd"/>
      <w:r w:rsidR="00FD167A" w:rsidRPr="00E65AD7">
        <w:rPr>
          <w:sz w:val="28"/>
          <w:szCs w:val="28"/>
        </w:rPr>
        <w:t xml:space="preserve">, </w:t>
      </w:r>
      <w:proofErr w:type="spellStart"/>
      <w:r w:rsidR="00FD167A" w:rsidRPr="00E65AD7">
        <w:rPr>
          <w:sz w:val="28"/>
          <w:szCs w:val="28"/>
        </w:rPr>
        <w:t>техніки</w:t>
      </w:r>
      <w:proofErr w:type="spellEnd"/>
      <w:r w:rsidR="001B526F" w:rsidRPr="00E65AD7">
        <w:rPr>
          <w:sz w:val="28"/>
          <w:szCs w:val="28"/>
          <w:lang w:val="uk-UA"/>
        </w:rPr>
        <w:t xml:space="preserve"> тощо</w:t>
      </w:r>
      <w:r w:rsidR="00FD167A" w:rsidRPr="00E65AD7">
        <w:rPr>
          <w:sz w:val="28"/>
          <w:szCs w:val="28"/>
          <w:lang w:val="uk-UA"/>
        </w:rPr>
        <w:t xml:space="preserve">. </w:t>
      </w:r>
    </w:p>
    <w:p w:rsidR="006D7ED3" w:rsidRPr="00E65AD7" w:rsidRDefault="006D7ED3" w:rsidP="00EE3600">
      <w:pPr>
        <w:ind w:left="-1134"/>
        <w:jc w:val="both"/>
        <w:rPr>
          <w:sz w:val="28"/>
          <w:szCs w:val="28"/>
          <w:lang w:val="uk-UA"/>
        </w:rPr>
      </w:pPr>
      <w:r w:rsidRPr="00E65AD7">
        <w:rPr>
          <w:sz w:val="28"/>
          <w:szCs w:val="28"/>
          <w:lang w:val="uk-UA"/>
        </w:rPr>
        <w:t xml:space="preserve">     На виконання заходів «Програми захисту населення і територій від надзвичайних ситуацій техногенного та природного характеру на 2024-2026 роки» виділені кошти в сумі </w:t>
      </w:r>
      <w:r w:rsidR="001B13E7" w:rsidRPr="00E65AD7">
        <w:rPr>
          <w:sz w:val="28"/>
          <w:szCs w:val="28"/>
          <w:lang w:val="uk-UA"/>
        </w:rPr>
        <w:t xml:space="preserve"> 21 052</w:t>
      </w:r>
      <w:r w:rsidRPr="00E65AD7">
        <w:rPr>
          <w:sz w:val="28"/>
          <w:szCs w:val="28"/>
          <w:lang w:val="uk-UA"/>
        </w:rPr>
        <w:t xml:space="preserve"> тис. </w:t>
      </w:r>
      <w:proofErr w:type="spellStart"/>
      <w:r w:rsidR="006A7AE5">
        <w:rPr>
          <w:sz w:val="28"/>
          <w:szCs w:val="28"/>
          <w:lang w:val="uk-UA"/>
        </w:rPr>
        <w:t>грн</w:t>
      </w:r>
      <w:proofErr w:type="spellEnd"/>
      <w:r w:rsidR="006A7AE5">
        <w:rPr>
          <w:sz w:val="28"/>
          <w:szCs w:val="28"/>
          <w:lang w:val="uk-UA"/>
        </w:rPr>
        <w:t>,</w:t>
      </w:r>
      <w:r w:rsidR="005B37C7" w:rsidRPr="00E65AD7">
        <w:t xml:space="preserve"> </w:t>
      </w:r>
      <w:r w:rsidR="006A7AE5">
        <w:rPr>
          <w:sz w:val="28"/>
          <w:szCs w:val="28"/>
          <w:lang w:val="uk-UA"/>
        </w:rPr>
        <w:t>які</w:t>
      </w:r>
      <w:r w:rsidR="005B37C7" w:rsidRPr="00E65AD7">
        <w:rPr>
          <w:sz w:val="28"/>
          <w:szCs w:val="28"/>
        </w:rPr>
        <w:t xml:space="preserve"> </w:t>
      </w:r>
      <w:proofErr w:type="spellStart"/>
      <w:r w:rsidR="006A7AE5">
        <w:rPr>
          <w:sz w:val="28"/>
          <w:szCs w:val="28"/>
        </w:rPr>
        <w:t>спрямован</w:t>
      </w:r>
      <w:proofErr w:type="spellEnd"/>
      <w:r w:rsidR="006A7AE5">
        <w:rPr>
          <w:sz w:val="28"/>
          <w:szCs w:val="28"/>
          <w:lang w:val="uk-UA"/>
        </w:rPr>
        <w:t>і</w:t>
      </w:r>
      <w:r w:rsidR="005B37C7" w:rsidRPr="00E65AD7">
        <w:rPr>
          <w:sz w:val="28"/>
          <w:szCs w:val="28"/>
        </w:rPr>
        <w:t xml:space="preserve"> на</w:t>
      </w:r>
      <w:r w:rsidR="006A7AE5">
        <w:rPr>
          <w:sz w:val="28"/>
          <w:szCs w:val="28"/>
          <w:lang w:val="uk-UA"/>
        </w:rPr>
        <w:t>:</w:t>
      </w:r>
      <w:r w:rsidR="005B37C7" w:rsidRPr="00E65AD7">
        <w:rPr>
          <w:sz w:val="28"/>
          <w:szCs w:val="28"/>
        </w:rPr>
        <w:t xml:space="preserve"> </w:t>
      </w:r>
      <w:proofErr w:type="spellStart"/>
      <w:r w:rsidR="005B37C7" w:rsidRPr="00E65AD7">
        <w:rPr>
          <w:sz w:val="28"/>
          <w:szCs w:val="28"/>
        </w:rPr>
        <w:t>реконструкцію</w:t>
      </w:r>
      <w:proofErr w:type="spellEnd"/>
      <w:r w:rsidR="005B37C7" w:rsidRPr="00E65AD7">
        <w:rPr>
          <w:sz w:val="28"/>
          <w:szCs w:val="28"/>
        </w:rPr>
        <w:t xml:space="preserve"> </w:t>
      </w:r>
      <w:proofErr w:type="spellStart"/>
      <w:r w:rsidR="005B37C7" w:rsidRPr="00E65AD7">
        <w:rPr>
          <w:sz w:val="28"/>
          <w:szCs w:val="28"/>
        </w:rPr>
        <w:t>підвального</w:t>
      </w:r>
      <w:proofErr w:type="spellEnd"/>
      <w:r w:rsidR="005B37C7" w:rsidRPr="00E65AD7">
        <w:rPr>
          <w:sz w:val="28"/>
          <w:szCs w:val="28"/>
        </w:rPr>
        <w:t xml:space="preserve"> </w:t>
      </w:r>
      <w:proofErr w:type="spellStart"/>
      <w:r w:rsidR="005B37C7" w:rsidRPr="00E65AD7">
        <w:rPr>
          <w:sz w:val="28"/>
          <w:szCs w:val="28"/>
        </w:rPr>
        <w:t>приміщення</w:t>
      </w:r>
      <w:proofErr w:type="spellEnd"/>
      <w:r w:rsidR="005B37C7" w:rsidRPr="00E65AD7">
        <w:rPr>
          <w:sz w:val="28"/>
          <w:szCs w:val="28"/>
        </w:rPr>
        <w:t xml:space="preserve"> в </w:t>
      </w:r>
      <w:proofErr w:type="spellStart"/>
      <w:r w:rsidR="005B37C7" w:rsidRPr="00E65AD7">
        <w:rPr>
          <w:sz w:val="28"/>
          <w:szCs w:val="28"/>
        </w:rPr>
        <w:t>будівлі</w:t>
      </w:r>
      <w:proofErr w:type="spellEnd"/>
      <w:r w:rsidR="007B3DC4">
        <w:rPr>
          <w:sz w:val="28"/>
          <w:szCs w:val="28"/>
        </w:rPr>
        <w:t xml:space="preserve"> </w:t>
      </w:r>
      <w:proofErr w:type="spellStart"/>
      <w:r w:rsidR="007B3DC4">
        <w:rPr>
          <w:sz w:val="28"/>
          <w:szCs w:val="28"/>
        </w:rPr>
        <w:t>виконавчого</w:t>
      </w:r>
      <w:proofErr w:type="spellEnd"/>
      <w:r w:rsidR="007B3DC4">
        <w:rPr>
          <w:sz w:val="28"/>
          <w:szCs w:val="28"/>
        </w:rPr>
        <w:t xml:space="preserve"> </w:t>
      </w:r>
      <w:proofErr w:type="spellStart"/>
      <w:r w:rsidR="007B3DC4">
        <w:rPr>
          <w:sz w:val="28"/>
          <w:szCs w:val="28"/>
        </w:rPr>
        <w:t>комітету</w:t>
      </w:r>
      <w:proofErr w:type="spellEnd"/>
      <w:r w:rsidR="007B3DC4">
        <w:rPr>
          <w:sz w:val="28"/>
          <w:szCs w:val="28"/>
        </w:rPr>
        <w:t xml:space="preserve"> в </w:t>
      </w:r>
      <w:proofErr w:type="spellStart"/>
      <w:r w:rsidR="007B3DC4">
        <w:rPr>
          <w:sz w:val="28"/>
          <w:szCs w:val="28"/>
        </w:rPr>
        <w:t>сумі</w:t>
      </w:r>
      <w:proofErr w:type="spellEnd"/>
      <w:r w:rsidR="007B3DC4">
        <w:rPr>
          <w:sz w:val="28"/>
          <w:szCs w:val="28"/>
        </w:rPr>
        <w:t xml:space="preserve"> 10</w:t>
      </w:r>
      <w:r w:rsidR="007B3DC4">
        <w:rPr>
          <w:sz w:val="28"/>
          <w:szCs w:val="28"/>
          <w:lang w:val="uk-UA"/>
        </w:rPr>
        <w:t xml:space="preserve"> </w:t>
      </w:r>
      <w:r w:rsidR="005B37C7" w:rsidRPr="00E65AD7">
        <w:rPr>
          <w:sz w:val="28"/>
          <w:szCs w:val="28"/>
        </w:rPr>
        <w:t xml:space="preserve">217,4 тис. </w:t>
      </w:r>
      <w:proofErr w:type="spellStart"/>
      <w:r w:rsidR="005B37C7" w:rsidRPr="00E65AD7">
        <w:rPr>
          <w:sz w:val="28"/>
          <w:szCs w:val="28"/>
        </w:rPr>
        <w:t>грн</w:t>
      </w:r>
      <w:proofErr w:type="spellEnd"/>
      <w:r w:rsidR="005B37C7" w:rsidRPr="00E65AD7">
        <w:rPr>
          <w:sz w:val="28"/>
          <w:szCs w:val="28"/>
        </w:rPr>
        <w:t xml:space="preserve">, </w:t>
      </w:r>
      <w:r w:rsidR="006A7AE5">
        <w:rPr>
          <w:sz w:val="28"/>
          <w:szCs w:val="28"/>
          <w:lang w:val="uk-UA"/>
        </w:rPr>
        <w:t>поточний ремонт</w:t>
      </w:r>
      <w:r w:rsidR="005B37C7" w:rsidRPr="00E65AD7">
        <w:rPr>
          <w:sz w:val="28"/>
          <w:szCs w:val="28"/>
        </w:rPr>
        <w:t xml:space="preserve"> </w:t>
      </w:r>
      <w:proofErr w:type="spellStart"/>
      <w:r w:rsidR="005B37C7" w:rsidRPr="00E65AD7">
        <w:rPr>
          <w:sz w:val="28"/>
          <w:szCs w:val="28"/>
        </w:rPr>
        <w:t>системи</w:t>
      </w:r>
      <w:proofErr w:type="spellEnd"/>
      <w:r w:rsidR="005B37C7" w:rsidRPr="00E65AD7">
        <w:rPr>
          <w:sz w:val="28"/>
          <w:szCs w:val="28"/>
        </w:rPr>
        <w:t xml:space="preserve"> </w:t>
      </w:r>
      <w:proofErr w:type="spellStart"/>
      <w:r w:rsidR="005B37C7" w:rsidRPr="00E65AD7">
        <w:rPr>
          <w:sz w:val="28"/>
          <w:szCs w:val="28"/>
        </w:rPr>
        <w:t>оповіщення</w:t>
      </w:r>
      <w:proofErr w:type="spellEnd"/>
      <w:r w:rsidR="005B37C7" w:rsidRPr="00E65AD7">
        <w:rPr>
          <w:sz w:val="28"/>
          <w:szCs w:val="28"/>
        </w:rPr>
        <w:t xml:space="preserve">, </w:t>
      </w:r>
      <w:proofErr w:type="spellStart"/>
      <w:r w:rsidR="005B37C7" w:rsidRPr="00E65AD7">
        <w:rPr>
          <w:sz w:val="28"/>
          <w:szCs w:val="28"/>
        </w:rPr>
        <w:t>перевезення</w:t>
      </w:r>
      <w:proofErr w:type="spellEnd"/>
      <w:r w:rsidR="005B37C7" w:rsidRPr="00E65AD7">
        <w:rPr>
          <w:sz w:val="28"/>
          <w:szCs w:val="28"/>
        </w:rPr>
        <w:t xml:space="preserve"> </w:t>
      </w:r>
      <w:proofErr w:type="spellStart"/>
      <w:r w:rsidR="005B37C7" w:rsidRPr="00E65AD7">
        <w:rPr>
          <w:sz w:val="28"/>
          <w:szCs w:val="28"/>
        </w:rPr>
        <w:t>гуманітарного</w:t>
      </w:r>
      <w:proofErr w:type="spellEnd"/>
      <w:r w:rsidR="005B37C7" w:rsidRPr="00E65AD7">
        <w:rPr>
          <w:sz w:val="28"/>
          <w:szCs w:val="28"/>
        </w:rPr>
        <w:t xml:space="preserve"> </w:t>
      </w:r>
      <w:proofErr w:type="spellStart"/>
      <w:r w:rsidR="005B37C7" w:rsidRPr="00E65AD7">
        <w:rPr>
          <w:sz w:val="28"/>
          <w:szCs w:val="28"/>
        </w:rPr>
        <w:t>вантажу</w:t>
      </w:r>
      <w:proofErr w:type="spellEnd"/>
      <w:r w:rsidR="005B37C7" w:rsidRPr="00E65AD7">
        <w:rPr>
          <w:sz w:val="28"/>
          <w:szCs w:val="28"/>
        </w:rPr>
        <w:t xml:space="preserve"> та </w:t>
      </w:r>
      <w:proofErr w:type="spellStart"/>
      <w:r w:rsidR="005B37C7" w:rsidRPr="00E65AD7">
        <w:rPr>
          <w:sz w:val="28"/>
          <w:szCs w:val="28"/>
        </w:rPr>
        <w:t>поповнення</w:t>
      </w:r>
      <w:proofErr w:type="spellEnd"/>
      <w:r w:rsidR="005B37C7" w:rsidRPr="00E65AD7">
        <w:rPr>
          <w:sz w:val="28"/>
          <w:szCs w:val="28"/>
        </w:rPr>
        <w:t xml:space="preserve"> </w:t>
      </w:r>
      <w:proofErr w:type="spellStart"/>
      <w:r w:rsidR="005B37C7" w:rsidRPr="00E65AD7">
        <w:rPr>
          <w:sz w:val="28"/>
          <w:szCs w:val="28"/>
        </w:rPr>
        <w:t>міського</w:t>
      </w:r>
      <w:proofErr w:type="spellEnd"/>
      <w:r w:rsidR="005B37C7" w:rsidRPr="00E65AD7">
        <w:rPr>
          <w:sz w:val="28"/>
          <w:szCs w:val="28"/>
        </w:rPr>
        <w:t xml:space="preserve"> </w:t>
      </w:r>
      <w:proofErr w:type="spellStart"/>
      <w:r w:rsidR="005B37C7" w:rsidRPr="00E65AD7">
        <w:rPr>
          <w:sz w:val="28"/>
          <w:szCs w:val="28"/>
        </w:rPr>
        <w:t>матеріального</w:t>
      </w:r>
      <w:proofErr w:type="spellEnd"/>
      <w:r w:rsidR="005B37C7" w:rsidRPr="00E65AD7">
        <w:rPr>
          <w:sz w:val="28"/>
          <w:szCs w:val="28"/>
        </w:rPr>
        <w:t xml:space="preserve"> резерву </w:t>
      </w:r>
      <w:r w:rsidR="006A7AE5" w:rsidRPr="001B03B7">
        <w:rPr>
          <w:sz w:val="28"/>
          <w:szCs w:val="28"/>
          <w:lang w:val="uk-UA"/>
        </w:rPr>
        <w:t>–</w:t>
      </w:r>
      <w:r w:rsidR="005B37C7" w:rsidRPr="00E65AD7">
        <w:rPr>
          <w:sz w:val="28"/>
          <w:szCs w:val="28"/>
        </w:rPr>
        <w:t xml:space="preserve"> 3 011,4 тис. </w:t>
      </w:r>
      <w:proofErr w:type="spellStart"/>
      <w:r w:rsidR="005B37C7" w:rsidRPr="00E65AD7">
        <w:rPr>
          <w:sz w:val="28"/>
          <w:szCs w:val="28"/>
        </w:rPr>
        <w:t>грн</w:t>
      </w:r>
      <w:proofErr w:type="spellEnd"/>
      <w:r w:rsidR="005B37C7" w:rsidRPr="00E65AD7">
        <w:rPr>
          <w:sz w:val="28"/>
          <w:szCs w:val="28"/>
        </w:rPr>
        <w:t xml:space="preserve">, </w:t>
      </w:r>
      <w:r w:rsidR="006A7AE5">
        <w:rPr>
          <w:sz w:val="28"/>
          <w:szCs w:val="28"/>
          <w:lang w:val="uk-UA"/>
        </w:rPr>
        <w:t>поповнення</w:t>
      </w:r>
      <w:r w:rsidR="005B37C7" w:rsidRPr="00E65AD7">
        <w:rPr>
          <w:sz w:val="28"/>
          <w:szCs w:val="28"/>
        </w:rPr>
        <w:t xml:space="preserve"> </w:t>
      </w:r>
      <w:r w:rsidR="007B3DC4" w:rsidRPr="001B03B7">
        <w:rPr>
          <w:sz w:val="28"/>
          <w:szCs w:val="28"/>
          <w:lang w:val="uk-UA"/>
        </w:rPr>
        <w:t xml:space="preserve">регіонального матеріального резерву </w:t>
      </w:r>
      <w:r w:rsidR="006A7AE5" w:rsidRPr="001B03B7">
        <w:rPr>
          <w:sz w:val="28"/>
          <w:szCs w:val="28"/>
          <w:lang w:val="uk-UA"/>
        </w:rPr>
        <w:t>–</w:t>
      </w:r>
      <w:r w:rsidR="006A7AE5">
        <w:rPr>
          <w:sz w:val="28"/>
          <w:szCs w:val="28"/>
          <w:lang w:val="uk-UA"/>
        </w:rPr>
        <w:t xml:space="preserve"> </w:t>
      </w:r>
      <w:r w:rsidR="006A7AE5">
        <w:rPr>
          <w:sz w:val="28"/>
          <w:szCs w:val="28"/>
        </w:rPr>
        <w:t xml:space="preserve">304,3 тис. </w:t>
      </w:r>
      <w:r w:rsidR="006A7AE5">
        <w:rPr>
          <w:sz w:val="28"/>
          <w:szCs w:val="28"/>
          <w:lang w:val="uk-UA"/>
        </w:rPr>
        <w:t>г</w:t>
      </w:r>
      <w:proofErr w:type="spellStart"/>
      <w:r w:rsidR="006A7AE5">
        <w:rPr>
          <w:sz w:val="28"/>
          <w:szCs w:val="28"/>
        </w:rPr>
        <w:t>рн</w:t>
      </w:r>
      <w:proofErr w:type="spellEnd"/>
      <w:r w:rsidR="006A7AE5">
        <w:rPr>
          <w:sz w:val="28"/>
          <w:szCs w:val="28"/>
          <w:lang w:val="uk-UA"/>
        </w:rPr>
        <w:t xml:space="preserve">, </w:t>
      </w:r>
      <w:proofErr w:type="spellStart"/>
      <w:r w:rsidR="005B37C7" w:rsidRPr="00E65AD7">
        <w:rPr>
          <w:sz w:val="28"/>
          <w:szCs w:val="28"/>
        </w:rPr>
        <w:t>надання</w:t>
      </w:r>
      <w:proofErr w:type="spellEnd"/>
      <w:r w:rsidR="005B37C7" w:rsidRPr="00E65AD7">
        <w:rPr>
          <w:sz w:val="28"/>
          <w:szCs w:val="28"/>
        </w:rPr>
        <w:t xml:space="preserve"> </w:t>
      </w:r>
      <w:proofErr w:type="spellStart"/>
      <w:r w:rsidR="005B37C7" w:rsidRPr="00E65AD7">
        <w:rPr>
          <w:sz w:val="28"/>
          <w:szCs w:val="28"/>
        </w:rPr>
        <w:t>субвенції</w:t>
      </w:r>
      <w:proofErr w:type="spellEnd"/>
      <w:r w:rsidR="005B37C7" w:rsidRPr="00E65AD7">
        <w:rPr>
          <w:sz w:val="28"/>
          <w:szCs w:val="28"/>
        </w:rPr>
        <w:t xml:space="preserve"> державному бюджету на </w:t>
      </w:r>
      <w:proofErr w:type="spellStart"/>
      <w:r w:rsidR="005B37C7" w:rsidRPr="00E65AD7">
        <w:rPr>
          <w:sz w:val="28"/>
          <w:szCs w:val="28"/>
        </w:rPr>
        <w:t>виконання</w:t>
      </w:r>
      <w:proofErr w:type="spellEnd"/>
      <w:r w:rsidR="005B37C7" w:rsidRPr="00E65AD7">
        <w:rPr>
          <w:sz w:val="28"/>
          <w:szCs w:val="28"/>
        </w:rPr>
        <w:t xml:space="preserve"> </w:t>
      </w:r>
      <w:proofErr w:type="spellStart"/>
      <w:r w:rsidR="005B37C7" w:rsidRPr="00E65AD7">
        <w:rPr>
          <w:sz w:val="28"/>
          <w:szCs w:val="28"/>
        </w:rPr>
        <w:t>програм</w:t>
      </w:r>
      <w:proofErr w:type="spellEnd"/>
      <w:r w:rsidR="005B37C7" w:rsidRPr="00E65AD7">
        <w:rPr>
          <w:sz w:val="28"/>
          <w:szCs w:val="28"/>
        </w:rPr>
        <w:t xml:space="preserve"> </w:t>
      </w:r>
      <w:proofErr w:type="spellStart"/>
      <w:r w:rsidR="005B37C7" w:rsidRPr="00E65AD7">
        <w:rPr>
          <w:sz w:val="28"/>
          <w:szCs w:val="28"/>
        </w:rPr>
        <w:t>соціально-</w:t>
      </w:r>
      <w:r w:rsidR="000E255F">
        <w:rPr>
          <w:sz w:val="28"/>
          <w:szCs w:val="28"/>
        </w:rPr>
        <w:t>економічного</w:t>
      </w:r>
      <w:proofErr w:type="spellEnd"/>
      <w:r w:rsidR="000E255F">
        <w:rPr>
          <w:sz w:val="28"/>
          <w:szCs w:val="28"/>
        </w:rPr>
        <w:t xml:space="preserve"> </w:t>
      </w:r>
      <w:proofErr w:type="spellStart"/>
      <w:r w:rsidR="000E255F">
        <w:rPr>
          <w:sz w:val="28"/>
          <w:szCs w:val="28"/>
        </w:rPr>
        <w:t>розвитку</w:t>
      </w:r>
      <w:proofErr w:type="spellEnd"/>
      <w:r w:rsidR="000E255F">
        <w:rPr>
          <w:sz w:val="28"/>
          <w:szCs w:val="28"/>
        </w:rPr>
        <w:t xml:space="preserve"> </w:t>
      </w:r>
      <w:proofErr w:type="spellStart"/>
      <w:r w:rsidR="000E255F">
        <w:rPr>
          <w:sz w:val="28"/>
          <w:szCs w:val="28"/>
        </w:rPr>
        <w:t>регіонів</w:t>
      </w:r>
      <w:proofErr w:type="spellEnd"/>
      <w:r w:rsidR="000E255F">
        <w:rPr>
          <w:sz w:val="28"/>
          <w:szCs w:val="28"/>
        </w:rPr>
        <w:t xml:space="preserve"> </w:t>
      </w:r>
      <w:r w:rsidR="005B37C7" w:rsidRPr="00E65AD7">
        <w:rPr>
          <w:sz w:val="28"/>
          <w:szCs w:val="28"/>
        </w:rPr>
        <w:t xml:space="preserve"> </w:t>
      </w:r>
      <w:r w:rsidR="006A7AE5" w:rsidRPr="001B03B7">
        <w:rPr>
          <w:sz w:val="28"/>
          <w:szCs w:val="28"/>
          <w:lang w:val="uk-UA"/>
        </w:rPr>
        <w:t>–</w:t>
      </w:r>
      <w:r w:rsidR="006A7AE5">
        <w:rPr>
          <w:sz w:val="28"/>
          <w:szCs w:val="28"/>
          <w:lang w:val="uk-UA"/>
        </w:rPr>
        <w:t xml:space="preserve"> </w:t>
      </w:r>
      <w:r w:rsidR="006A7AE5">
        <w:rPr>
          <w:sz w:val="28"/>
          <w:szCs w:val="28"/>
        </w:rPr>
        <w:t>1 000</w:t>
      </w:r>
      <w:r w:rsidR="005B37C7" w:rsidRPr="00E65AD7">
        <w:rPr>
          <w:sz w:val="28"/>
          <w:szCs w:val="28"/>
        </w:rPr>
        <w:t xml:space="preserve"> тис. </w:t>
      </w:r>
      <w:proofErr w:type="spellStart"/>
      <w:r w:rsidR="005B37C7" w:rsidRPr="00E65AD7">
        <w:rPr>
          <w:sz w:val="28"/>
          <w:szCs w:val="28"/>
        </w:rPr>
        <w:t>грн</w:t>
      </w:r>
      <w:proofErr w:type="spellEnd"/>
      <w:r w:rsidR="006A7AE5">
        <w:rPr>
          <w:sz w:val="28"/>
          <w:szCs w:val="28"/>
          <w:lang w:val="uk-UA"/>
        </w:rPr>
        <w:t xml:space="preserve">, </w:t>
      </w:r>
      <w:r w:rsidR="005B37C7" w:rsidRPr="00E65AD7">
        <w:rPr>
          <w:sz w:val="28"/>
          <w:szCs w:val="28"/>
        </w:rPr>
        <w:t xml:space="preserve">заходи </w:t>
      </w:r>
      <w:proofErr w:type="spellStart"/>
      <w:r w:rsidR="005B37C7" w:rsidRPr="00E65AD7">
        <w:rPr>
          <w:sz w:val="28"/>
          <w:szCs w:val="28"/>
        </w:rPr>
        <w:t>з</w:t>
      </w:r>
      <w:proofErr w:type="spellEnd"/>
      <w:r w:rsidR="005B37C7" w:rsidRPr="00E65AD7">
        <w:rPr>
          <w:sz w:val="28"/>
          <w:szCs w:val="28"/>
        </w:rPr>
        <w:t xml:space="preserve"> </w:t>
      </w:r>
      <w:proofErr w:type="spellStart"/>
      <w:r w:rsidR="005B37C7" w:rsidRPr="00E65AD7">
        <w:rPr>
          <w:sz w:val="28"/>
          <w:szCs w:val="28"/>
        </w:rPr>
        <w:t>пожежної</w:t>
      </w:r>
      <w:proofErr w:type="spellEnd"/>
      <w:r w:rsidR="005B37C7" w:rsidRPr="00E65AD7">
        <w:rPr>
          <w:sz w:val="28"/>
          <w:szCs w:val="28"/>
        </w:rPr>
        <w:t xml:space="preserve"> та </w:t>
      </w:r>
      <w:proofErr w:type="spellStart"/>
      <w:r w:rsidR="005B37C7" w:rsidRPr="00E65AD7">
        <w:rPr>
          <w:sz w:val="28"/>
          <w:szCs w:val="28"/>
        </w:rPr>
        <w:t>техногенної</w:t>
      </w:r>
      <w:proofErr w:type="spellEnd"/>
      <w:r w:rsidR="005B37C7" w:rsidRPr="00E65AD7">
        <w:rPr>
          <w:sz w:val="28"/>
          <w:szCs w:val="28"/>
        </w:rPr>
        <w:t xml:space="preserve"> </w:t>
      </w:r>
      <w:proofErr w:type="spellStart"/>
      <w:r w:rsidR="005B37C7" w:rsidRPr="00E65AD7">
        <w:rPr>
          <w:sz w:val="28"/>
          <w:szCs w:val="28"/>
        </w:rPr>
        <w:t>безпеки</w:t>
      </w:r>
      <w:proofErr w:type="spellEnd"/>
      <w:r w:rsidR="005B37C7" w:rsidRPr="00E65AD7">
        <w:rPr>
          <w:sz w:val="28"/>
          <w:szCs w:val="28"/>
        </w:rPr>
        <w:t xml:space="preserve"> </w:t>
      </w:r>
      <w:proofErr w:type="spellStart"/>
      <w:r w:rsidR="005B37C7" w:rsidRPr="00E65AD7">
        <w:rPr>
          <w:sz w:val="28"/>
          <w:szCs w:val="28"/>
        </w:rPr>
        <w:t>закладів</w:t>
      </w:r>
      <w:proofErr w:type="spellEnd"/>
      <w:r w:rsidR="005B37C7" w:rsidRPr="00E65AD7">
        <w:rPr>
          <w:sz w:val="28"/>
          <w:szCs w:val="28"/>
        </w:rPr>
        <w:t xml:space="preserve"> </w:t>
      </w:r>
      <w:proofErr w:type="spellStart"/>
      <w:r w:rsidR="005B37C7" w:rsidRPr="00E65AD7">
        <w:rPr>
          <w:sz w:val="28"/>
          <w:szCs w:val="28"/>
        </w:rPr>
        <w:t>освіти</w:t>
      </w:r>
      <w:proofErr w:type="spellEnd"/>
      <w:r w:rsidR="005B37C7" w:rsidRPr="00E65AD7">
        <w:rPr>
          <w:sz w:val="28"/>
          <w:szCs w:val="28"/>
        </w:rPr>
        <w:t xml:space="preserve"> на </w:t>
      </w:r>
      <w:r w:rsidR="006A7AE5" w:rsidRPr="001B03B7">
        <w:rPr>
          <w:sz w:val="28"/>
          <w:szCs w:val="28"/>
          <w:lang w:val="uk-UA"/>
        </w:rPr>
        <w:t>–</w:t>
      </w:r>
      <w:r w:rsidR="006A7AE5">
        <w:rPr>
          <w:sz w:val="28"/>
          <w:szCs w:val="28"/>
          <w:lang w:val="uk-UA"/>
        </w:rPr>
        <w:t xml:space="preserve"> </w:t>
      </w:r>
      <w:r w:rsidR="006A7AE5">
        <w:rPr>
          <w:sz w:val="28"/>
          <w:szCs w:val="28"/>
        </w:rPr>
        <w:t>6 422,</w:t>
      </w:r>
      <w:r w:rsidR="006A7AE5">
        <w:rPr>
          <w:sz w:val="28"/>
          <w:szCs w:val="28"/>
          <w:lang w:val="uk-UA"/>
        </w:rPr>
        <w:t>8</w:t>
      </w:r>
      <w:r w:rsidR="005B37C7" w:rsidRPr="00E65AD7">
        <w:rPr>
          <w:sz w:val="28"/>
          <w:szCs w:val="28"/>
        </w:rPr>
        <w:t xml:space="preserve"> тис. </w:t>
      </w:r>
      <w:proofErr w:type="spellStart"/>
      <w:r w:rsidR="005B37C7" w:rsidRPr="00E65AD7">
        <w:rPr>
          <w:sz w:val="28"/>
          <w:szCs w:val="28"/>
        </w:rPr>
        <w:t>грн</w:t>
      </w:r>
      <w:proofErr w:type="spellEnd"/>
      <w:r w:rsidR="005B37C7" w:rsidRPr="00E65AD7">
        <w:rPr>
          <w:sz w:val="28"/>
          <w:szCs w:val="28"/>
        </w:rPr>
        <w:t xml:space="preserve">, </w:t>
      </w:r>
      <w:proofErr w:type="spellStart"/>
      <w:r w:rsidR="005B37C7" w:rsidRPr="00E65AD7">
        <w:rPr>
          <w:sz w:val="28"/>
          <w:szCs w:val="28"/>
        </w:rPr>
        <w:t>реконструкцію</w:t>
      </w:r>
      <w:proofErr w:type="spellEnd"/>
      <w:r w:rsidR="005B37C7" w:rsidRPr="00E65AD7">
        <w:rPr>
          <w:sz w:val="28"/>
          <w:szCs w:val="28"/>
        </w:rPr>
        <w:t xml:space="preserve"> </w:t>
      </w:r>
      <w:proofErr w:type="spellStart"/>
      <w:r w:rsidR="005B37C7" w:rsidRPr="00E65AD7">
        <w:rPr>
          <w:sz w:val="28"/>
          <w:szCs w:val="28"/>
        </w:rPr>
        <w:t>споруди</w:t>
      </w:r>
      <w:proofErr w:type="spellEnd"/>
      <w:r w:rsidR="005B37C7" w:rsidRPr="00E65AD7">
        <w:rPr>
          <w:sz w:val="28"/>
          <w:szCs w:val="28"/>
        </w:rPr>
        <w:t xml:space="preserve"> </w:t>
      </w:r>
      <w:proofErr w:type="spellStart"/>
      <w:r w:rsidR="005B37C7" w:rsidRPr="00E65AD7">
        <w:rPr>
          <w:sz w:val="28"/>
          <w:szCs w:val="28"/>
        </w:rPr>
        <w:t>цивільного</w:t>
      </w:r>
      <w:proofErr w:type="spellEnd"/>
      <w:r w:rsidR="005B37C7" w:rsidRPr="00E65AD7">
        <w:rPr>
          <w:sz w:val="28"/>
          <w:szCs w:val="28"/>
        </w:rPr>
        <w:t xml:space="preserve"> </w:t>
      </w:r>
      <w:proofErr w:type="spellStart"/>
      <w:r w:rsidR="005B37C7" w:rsidRPr="00E65AD7">
        <w:rPr>
          <w:sz w:val="28"/>
          <w:szCs w:val="28"/>
        </w:rPr>
        <w:t>захисту</w:t>
      </w:r>
      <w:proofErr w:type="spellEnd"/>
      <w:r w:rsidR="005B37C7" w:rsidRPr="00E65AD7">
        <w:rPr>
          <w:sz w:val="28"/>
          <w:szCs w:val="28"/>
        </w:rPr>
        <w:t xml:space="preserve"> </w:t>
      </w:r>
      <w:proofErr w:type="spellStart"/>
      <w:r w:rsidR="005B37C7" w:rsidRPr="00E65AD7">
        <w:rPr>
          <w:sz w:val="28"/>
          <w:szCs w:val="28"/>
        </w:rPr>
        <w:t>населення</w:t>
      </w:r>
      <w:proofErr w:type="spellEnd"/>
      <w:r w:rsidR="005B37C7" w:rsidRPr="00E65AD7">
        <w:rPr>
          <w:sz w:val="28"/>
          <w:szCs w:val="28"/>
        </w:rPr>
        <w:t xml:space="preserve"> за </w:t>
      </w:r>
      <w:proofErr w:type="spellStart"/>
      <w:r w:rsidR="006A7AE5">
        <w:rPr>
          <w:sz w:val="28"/>
          <w:szCs w:val="28"/>
        </w:rPr>
        <w:t>адресою</w:t>
      </w:r>
      <w:proofErr w:type="spellEnd"/>
      <w:r w:rsidR="006A7AE5">
        <w:rPr>
          <w:sz w:val="28"/>
          <w:szCs w:val="28"/>
        </w:rPr>
        <w:t xml:space="preserve"> </w:t>
      </w:r>
      <w:r w:rsidR="005A2F6F">
        <w:rPr>
          <w:sz w:val="28"/>
          <w:szCs w:val="28"/>
          <w:lang w:val="uk-UA"/>
        </w:rPr>
        <w:t xml:space="preserve">                </w:t>
      </w:r>
      <w:proofErr w:type="spellStart"/>
      <w:r w:rsidR="006A7AE5">
        <w:rPr>
          <w:sz w:val="28"/>
          <w:szCs w:val="28"/>
        </w:rPr>
        <w:t>вул</w:t>
      </w:r>
      <w:proofErr w:type="spellEnd"/>
      <w:r w:rsidR="006A7AE5">
        <w:rPr>
          <w:sz w:val="28"/>
          <w:szCs w:val="28"/>
        </w:rPr>
        <w:t xml:space="preserve">. </w:t>
      </w:r>
      <w:proofErr w:type="spellStart"/>
      <w:r w:rsidR="006A7AE5">
        <w:rPr>
          <w:sz w:val="28"/>
          <w:szCs w:val="28"/>
        </w:rPr>
        <w:t>Героїв</w:t>
      </w:r>
      <w:proofErr w:type="spellEnd"/>
      <w:r w:rsidR="006A7AE5">
        <w:rPr>
          <w:sz w:val="28"/>
          <w:szCs w:val="28"/>
        </w:rPr>
        <w:t xml:space="preserve"> України, 2б</w:t>
      </w:r>
      <w:r w:rsidR="005B37C7" w:rsidRPr="00E65AD7">
        <w:rPr>
          <w:sz w:val="28"/>
          <w:szCs w:val="28"/>
        </w:rPr>
        <w:t xml:space="preserve"> </w:t>
      </w:r>
      <w:r w:rsidR="006A7AE5" w:rsidRPr="001B03B7">
        <w:rPr>
          <w:sz w:val="28"/>
          <w:szCs w:val="28"/>
          <w:lang w:val="uk-UA"/>
        </w:rPr>
        <w:t>–</w:t>
      </w:r>
      <w:r w:rsidR="006A7AE5">
        <w:rPr>
          <w:sz w:val="28"/>
          <w:szCs w:val="28"/>
          <w:lang w:val="uk-UA"/>
        </w:rPr>
        <w:t xml:space="preserve"> </w:t>
      </w:r>
      <w:r w:rsidR="007B3DC4">
        <w:rPr>
          <w:sz w:val="28"/>
          <w:szCs w:val="28"/>
        </w:rPr>
        <w:t>96,</w:t>
      </w:r>
      <w:r w:rsidR="007B3DC4">
        <w:rPr>
          <w:sz w:val="28"/>
          <w:szCs w:val="28"/>
          <w:lang w:val="uk-UA"/>
        </w:rPr>
        <w:t>1</w:t>
      </w:r>
      <w:r w:rsidR="005B37C7" w:rsidRPr="00E65AD7">
        <w:rPr>
          <w:sz w:val="28"/>
          <w:szCs w:val="28"/>
        </w:rPr>
        <w:t xml:space="preserve"> тис. </w:t>
      </w:r>
      <w:proofErr w:type="spellStart"/>
      <w:r w:rsidR="005B37C7" w:rsidRPr="00E65AD7">
        <w:rPr>
          <w:sz w:val="28"/>
          <w:szCs w:val="28"/>
        </w:rPr>
        <w:t>грн</w:t>
      </w:r>
      <w:proofErr w:type="spellEnd"/>
      <w:r w:rsidR="005B37C7" w:rsidRPr="00E65AD7">
        <w:rPr>
          <w:sz w:val="28"/>
          <w:szCs w:val="28"/>
        </w:rPr>
        <w:t>.</w:t>
      </w:r>
    </w:p>
    <w:p w:rsidR="006D7ED3" w:rsidRPr="001B03B7" w:rsidRDefault="006D7ED3" w:rsidP="00EE3600">
      <w:pPr>
        <w:ind w:left="-1134"/>
        <w:jc w:val="both"/>
        <w:rPr>
          <w:sz w:val="28"/>
          <w:szCs w:val="28"/>
          <w:lang w:val="uk-UA"/>
        </w:rPr>
      </w:pPr>
      <w:r w:rsidRPr="00E65AD7">
        <w:rPr>
          <w:sz w:val="28"/>
          <w:szCs w:val="28"/>
          <w:lang w:val="uk-UA"/>
        </w:rPr>
        <w:lastRenderedPageBreak/>
        <w:t xml:space="preserve">     </w:t>
      </w:r>
      <w:r w:rsidR="007B3DC4">
        <w:rPr>
          <w:sz w:val="28"/>
          <w:szCs w:val="28"/>
          <w:lang w:val="uk-UA"/>
        </w:rPr>
        <w:t xml:space="preserve"> </w:t>
      </w:r>
      <w:r w:rsidRPr="001B03B7">
        <w:rPr>
          <w:sz w:val="28"/>
          <w:szCs w:val="28"/>
          <w:lang w:val="uk-UA"/>
        </w:rPr>
        <w:t xml:space="preserve">Для попередження і подолання надзвичайних ситуацій та наслідків збройної агресії Російської Федерації проти України </w:t>
      </w:r>
      <w:r w:rsidRPr="005C6F97">
        <w:rPr>
          <w:sz w:val="28"/>
          <w:szCs w:val="28"/>
          <w:lang w:val="uk-UA"/>
        </w:rPr>
        <w:t xml:space="preserve">з </w:t>
      </w:r>
      <w:r w:rsidRPr="005C6F97">
        <w:rPr>
          <w:iCs/>
          <w:sz w:val="28"/>
          <w:szCs w:val="28"/>
          <w:lang w:val="uk-UA"/>
        </w:rPr>
        <w:t>резервного фонду</w:t>
      </w:r>
      <w:r w:rsidRPr="005C6F97">
        <w:rPr>
          <w:sz w:val="28"/>
          <w:szCs w:val="28"/>
          <w:lang w:val="uk-UA"/>
        </w:rPr>
        <w:t xml:space="preserve"> бюджету виділено 44 992,1 тис. </w:t>
      </w:r>
      <w:proofErr w:type="spellStart"/>
      <w:r w:rsidRPr="005C6F97">
        <w:rPr>
          <w:sz w:val="28"/>
          <w:szCs w:val="28"/>
          <w:lang w:val="uk-UA"/>
        </w:rPr>
        <w:t>грн</w:t>
      </w:r>
      <w:proofErr w:type="spellEnd"/>
      <w:r w:rsidRPr="005C6F97">
        <w:rPr>
          <w:sz w:val="28"/>
          <w:szCs w:val="28"/>
          <w:lang w:val="uk-UA"/>
        </w:rPr>
        <w:t>, з них управлінню комунального господарства</w:t>
      </w:r>
      <w:r w:rsidRPr="001B03B7">
        <w:rPr>
          <w:sz w:val="28"/>
          <w:szCs w:val="28"/>
          <w:lang w:val="uk-UA"/>
        </w:rPr>
        <w:t xml:space="preserve"> та будівництва – 36 825 тис. </w:t>
      </w:r>
      <w:proofErr w:type="spellStart"/>
      <w:r w:rsidRPr="001B03B7">
        <w:rPr>
          <w:sz w:val="28"/>
          <w:szCs w:val="28"/>
          <w:lang w:val="uk-UA"/>
        </w:rPr>
        <w:t>грн</w:t>
      </w:r>
      <w:proofErr w:type="spellEnd"/>
      <w:r w:rsidRPr="001B03B7">
        <w:rPr>
          <w:sz w:val="28"/>
          <w:szCs w:val="28"/>
          <w:lang w:val="uk-UA"/>
        </w:rPr>
        <w:t xml:space="preserve">, відділу освіти – 3 816,1 тис. </w:t>
      </w:r>
      <w:proofErr w:type="spellStart"/>
      <w:r w:rsidRPr="001B03B7">
        <w:rPr>
          <w:sz w:val="28"/>
          <w:szCs w:val="28"/>
          <w:lang w:val="uk-UA"/>
        </w:rPr>
        <w:t>грн</w:t>
      </w:r>
      <w:proofErr w:type="spellEnd"/>
      <w:r w:rsidRPr="001B03B7">
        <w:rPr>
          <w:color w:val="000000"/>
          <w:sz w:val="28"/>
          <w:szCs w:val="28"/>
          <w:lang w:val="uk-UA"/>
        </w:rPr>
        <w:t xml:space="preserve">, відділу охорони здоров’я – 965,4 тис. </w:t>
      </w:r>
      <w:proofErr w:type="spellStart"/>
      <w:r w:rsidRPr="001B03B7">
        <w:rPr>
          <w:color w:val="000000"/>
          <w:sz w:val="28"/>
          <w:szCs w:val="28"/>
          <w:lang w:val="uk-UA"/>
        </w:rPr>
        <w:t>грн</w:t>
      </w:r>
      <w:proofErr w:type="spellEnd"/>
      <w:r w:rsidRPr="001B03B7">
        <w:rPr>
          <w:color w:val="000000"/>
          <w:sz w:val="28"/>
          <w:szCs w:val="28"/>
          <w:lang w:val="uk-UA"/>
        </w:rPr>
        <w:t>,  службі у справах дітей</w:t>
      </w:r>
      <w:r w:rsidRPr="001B03B7">
        <w:rPr>
          <w:sz w:val="28"/>
          <w:szCs w:val="28"/>
          <w:lang w:val="uk-UA"/>
        </w:rPr>
        <w:t xml:space="preserve"> – 1 499,7 тис. </w:t>
      </w:r>
      <w:proofErr w:type="spellStart"/>
      <w:r w:rsidRPr="001B03B7">
        <w:rPr>
          <w:sz w:val="28"/>
          <w:szCs w:val="28"/>
          <w:lang w:val="uk-UA"/>
        </w:rPr>
        <w:t>грн</w:t>
      </w:r>
      <w:proofErr w:type="spellEnd"/>
      <w:r w:rsidRPr="001B03B7">
        <w:rPr>
          <w:sz w:val="28"/>
          <w:szCs w:val="28"/>
          <w:lang w:val="uk-UA"/>
        </w:rPr>
        <w:t xml:space="preserve">, відділу з питань сім’ї, молоді та спорту  – 99,9 тис. </w:t>
      </w:r>
      <w:proofErr w:type="spellStart"/>
      <w:r w:rsidRPr="001B03B7">
        <w:rPr>
          <w:sz w:val="28"/>
          <w:szCs w:val="28"/>
          <w:lang w:val="uk-UA"/>
        </w:rPr>
        <w:t>грн</w:t>
      </w:r>
      <w:proofErr w:type="spellEnd"/>
      <w:r w:rsidRPr="001B03B7">
        <w:rPr>
          <w:sz w:val="28"/>
          <w:szCs w:val="28"/>
          <w:lang w:val="uk-UA"/>
        </w:rPr>
        <w:t xml:space="preserve">, відділу цивільного захисту та оборонної роботи – 1 426,2 тис. </w:t>
      </w:r>
      <w:proofErr w:type="spellStart"/>
      <w:r w:rsidRPr="001B03B7">
        <w:rPr>
          <w:sz w:val="28"/>
          <w:szCs w:val="28"/>
          <w:lang w:val="uk-UA"/>
        </w:rPr>
        <w:t>грн</w:t>
      </w:r>
      <w:proofErr w:type="spellEnd"/>
      <w:r w:rsidRPr="001B03B7">
        <w:rPr>
          <w:sz w:val="28"/>
          <w:szCs w:val="28"/>
          <w:lang w:val="uk-UA"/>
        </w:rPr>
        <w:t>, фінансовому управлінню – 359,8 тис. грн.</w:t>
      </w:r>
    </w:p>
    <w:p w:rsidR="006D7ED3" w:rsidRPr="001B03B7" w:rsidRDefault="006D7ED3" w:rsidP="00EE3600">
      <w:pPr>
        <w:ind w:left="-1134" w:firstLine="360"/>
        <w:jc w:val="both"/>
        <w:rPr>
          <w:sz w:val="28"/>
          <w:szCs w:val="28"/>
          <w:lang w:val="uk-UA"/>
        </w:rPr>
      </w:pPr>
      <w:r w:rsidRPr="001B03B7">
        <w:rPr>
          <w:sz w:val="28"/>
          <w:szCs w:val="28"/>
          <w:lang w:val="uk-UA"/>
        </w:rPr>
        <w:t>На з</w:t>
      </w:r>
      <w:proofErr w:type="spellStart"/>
      <w:r w:rsidRPr="001B03B7">
        <w:rPr>
          <w:sz w:val="28"/>
          <w:szCs w:val="28"/>
        </w:rPr>
        <w:t>абезпечення</w:t>
      </w:r>
      <w:proofErr w:type="spellEnd"/>
      <w:r w:rsidRPr="001B03B7">
        <w:rPr>
          <w:sz w:val="28"/>
          <w:szCs w:val="28"/>
        </w:rPr>
        <w:t xml:space="preserve"> </w:t>
      </w:r>
      <w:proofErr w:type="spellStart"/>
      <w:r w:rsidRPr="001B03B7">
        <w:rPr>
          <w:sz w:val="28"/>
          <w:szCs w:val="28"/>
        </w:rPr>
        <w:t>діяльності</w:t>
      </w:r>
      <w:proofErr w:type="spellEnd"/>
      <w:r w:rsidRPr="001B03B7">
        <w:rPr>
          <w:sz w:val="28"/>
          <w:szCs w:val="28"/>
        </w:rPr>
        <w:t xml:space="preserve"> </w:t>
      </w:r>
      <w:proofErr w:type="spellStart"/>
      <w:r w:rsidRPr="001B03B7">
        <w:rPr>
          <w:sz w:val="28"/>
          <w:szCs w:val="28"/>
          <w:lang w:val="uk-UA"/>
        </w:rPr>
        <w:t>КП</w:t>
      </w:r>
      <w:proofErr w:type="spellEnd"/>
      <w:r w:rsidRPr="001B03B7">
        <w:rPr>
          <w:sz w:val="28"/>
          <w:szCs w:val="28"/>
          <w:lang w:val="uk-UA"/>
        </w:rPr>
        <w:t xml:space="preserve"> «Муніципальна варта»</w:t>
      </w:r>
      <w:r w:rsidRPr="001B03B7">
        <w:rPr>
          <w:sz w:val="28"/>
          <w:szCs w:val="28"/>
        </w:rPr>
        <w:t xml:space="preserve"> </w:t>
      </w:r>
      <w:r w:rsidRPr="001B03B7">
        <w:rPr>
          <w:sz w:val="28"/>
          <w:szCs w:val="28"/>
          <w:lang w:val="uk-UA"/>
        </w:rPr>
        <w:t xml:space="preserve">виділені кошти в сумі </w:t>
      </w:r>
      <w:r w:rsidR="00084D45">
        <w:rPr>
          <w:sz w:val="28"/>
          <w:szCs w:val="28"/>
          <w:lang w:val="uk-UA"/>
        </w:rPr>
        <w:t xml:space="preserve">                 </w:t>
      </w:r>
      <w:r w:rsidRPr="001B03B7">
        <w:rPr>
          <w:sz w:val="28"/>
          <w:szCs w:val="28"/>
          <w:lang w:val="uk-UA"/>
        </w:rPr>
        <w:t xml:space="preserve">4 452,5 тис. </w:t>
      </w:r>
      <w:proofErr w:type="spellStart"/>
      <w:r w:rsidRPr="001B03B7">
        <w:rPr>
          <w:sz w:val="28"/>
          <w:szCs w:val="28"/>
          <w:lang w:val="uk-UA"/>
        </w:rPr>
        <w:t>грн</w:t>
      </w:r>
      <w:proofErr w:type="spellEnd"/>
      <w:r w:rsidRPr="001B03B7">
        <w:rPr>
          <w:sz w:val="28"/>
          <w:szCs w:val="28"/>
          <w:lang w:val="uk-UA"/>
        </w:rPr>
        <w:t xml:space="preserve">, з них на оплату праці –  3 973,7 тис. </w:t>
      </w:r>
      <w:proofErr w:type="spellStart"/>
      <w:r w:rsidRPr="001B03B7">
        <w:rPr>
          <w:sz w:val="28"/>
          <w:szCs w:val="28"/>
          <w:lang w:val="uk-UA"/>
        </w:rPr>
        <w:t>грн</w:t>
      </w:r>
      <w:proofErr w:type="spellEnd"/>
      <w:r w:rsidRPr="001B03B7">
        <w:rPr>
          <w:sz w:val="28"/>
          <w:szCs w:val="28"/>
          <w:lang w:val="uk-UA"/>
        </w:rPr>
        <w:t xml:space="preserve">, поточне  утримання  і матеріально-технічне оснащення – 478,8 тис. грн. </w:t>
      </w:r>
      <w:proofErr w:type="spellStart"/>
      <w:r w:rsidRPr="001B03B7">
        <w:rPr>
          <w:sz w:val="28"/>
          <w:szCs w:val="28"/>
        </w:rPr>
        <w:t>Ця</w:t>
      </w:r>
      <w:proofErr w:type="spellEnd"/>
      <w:r w:rsidRPr="001B03B7">
        <w:rPr>
          <w:sz w:val="28"/>
          <w:szCs w:val="28"/>
        </w:rPr>
        <w:t xml:space="preserve"> </w:t>
      </w:r>
      <w:proofErr w:type="spellStart"/>
      <w:r w:rsidRPr="001B03B7">
        <w:rPr>
          <w:sz w:val="28"/>
          <w:szCs w:val="28"/>
        </w:rPr>
        <w:t>бюджетна</w:t>
      </w:r>
      <w:proofErr w:type="spellEnd"/>
      <w:r w:rsidRPr="001B03B7">
        <w:rPr>
          <w:sz w:val="28"/>
          <w:szCs w:val="28"/>
        </w:rPr>
        <w:t xml:space="preserve"> </w:t>
      </w:r>
      <w:proofErr w:type="spellStart"/>
      <w:r w:rsidRPr="001B03B7">
        <w:rPr>
          <w:sz w:val="28"/>
          <w:szCs w:val="28"/>
        </w:rPr>
        <w:t>програма</w:t>
      </w:r>
      <w:proofErr w:type="spellEnd"/>
      <w:r w:rsidRPr="001B03B7">
        <w:rPr>
          <w:sz w:val="28"/>
          <w:szCs w:val="28"/>
        </w:rPr>
        <w:t xml:space="preserve"> </w:t>
      </w:r>
      <w:proofErr w:type="spellStart"/>
      <w:r w:rsidRPr="001B03B7">
        <w:rPr>
          <w:sz w:val="28"/>
          <w:szCs w:val="28"/>
        </w:rPr>
        <w:t>включає</w:t>
      </w:r>
      <w:proofErr w:type="spellEnd"/>
      <w:r w:rsidRPr="001B03B7">
        <w:rPr>
          <w:sz w:val="28"/>
          <w:szCs w:val="28"/>
        </w:rPr>
        <w:t xml:space="preserve"> </w:t>
      </w:r>
      <w:proofErr w:type="spellStart"/>
      <w:r w:rsidRPr="001B03B7">
        <w:rPr>
          <w:sz w:val="28"/>
          <w:szCs w:val="28"/>
        </w:rPr>
        <w:t>видатки</w:t>
      </w:r>
      <w:proofErr w:type="spellEnd"/>
      <w:r w:rsidRPr="001B03B7">
        <w:rPr>
          <w:sz w:val="28"/>
          <w:szCs w:val="28"/>
        </w:rPr>
        <w:t xml:space="preserve"> на </w:t>
      </w:r>
      <w:proofErr w:type="spellStart"/>
      <w:r w:rsidRPr="001B03B7">
        <w:rPr>
          <w:sz w:val="28"/>
          <w:szCs w:val="28"/>
        </w:rPr>
        <w:t>охорону</w:t>
      </w:r>
      <w:proofErr w:type="spellEnd"/>
      <w:r w:rsidRPr="001B03B7">
        <w:rPr>
          <w:sz w:val="28"/>
          <w:szCs w:val="28"/>
        </w:rPr>
        <w:t xml:space="preserve"> </w:t>
      </w:r>
      <w:proofErr w:type="spellStart"/>
      <w:r w:rsidRPr="001B03B7">
        <w:rPr>
          <w:sz w:val="28"/>
          <w:szCs w:val="28"/>
        </w:rPr>
        <w:t>громадського</w:t>
      </w:r>
      <w:proofErr w:type="spellEnd"/>
      <w:r w:rsidRPr="001B03B7">
        <w:rPr>
          <w:sz w:val="28"/>
          <w:szCs w:val="28"/>
        </w:rPr>
        <w:t xml:space="preserve"> порядку</w:t>
      </w:r>
      <w:r w:rsidRPr="001B03B7">
        <w:rPr>
          <w:sz w:val="28"/>
          <w:szCs w:val="28"/>
          <w:lang w:val="uk-UA"/>
        </w:rPr>
        <w:t xml:space="preserve">, </w:t>
      </w:r>
      <w:proofErr w:type="spellStart"/>
      <w:r w:rsidRPr="001B03B7">
        <w:rPr>
          <w:sz w:val="28"/>
          <w:szCs w:val="28"/>
        </w:rPr>
        <w:t>підтримання</w:t>
      </w:r>
      <w:proofErr w:type="spellEnd"/>
      <w:r w:rsidRPr="001B03B7">
        <w:rPr>
          <w:sz w:val="28"/>
          <w:szCs w:val="28"/>
        </w:rPr>
        <w:t xml:space="preserve"> </w:t>
      </w:r>
      <w:proofErr w:type="spellStart"/>
      <w:r w:rsidRPr="001B03B7">
        <w:rPr>
          <w:sz w:val="28"/>
          <w:szCs w:val="28"/>
        </w:rPr>
        <w:t>публічної</w:t>
      </w:r>
      <w:proofErr w:type="spellEnd"/>
      <w:r w:rsidRPr="001B03B7">
        <w:rPr>
          <w:sz w:val="28"/>
          <w:szCs w:val="28"/>
        </w:rPr>
        <w:t xml:space="preserve"> </w:t>
      </w:r>
      <w:proofErr w:type="spellStart"/>
      <w:r w:rsidRPr="001B03B7">
        <w:rPr>
          <w:sz w:val="28"/>
          <w:szCs w:val="28"/>
        </w:rPr>
        <w:t>безпеки</w:t>
      </w:r>
      <w:proofErr w:type="spellEnd"/>
      <w:r w:rsidRPr="001B03B7">
        <w:rPr>
          <w:sz w:val="28"/>
          <w:szCs w:val="28"/>
        </w:rPr>
        <w:t xml:space="preserve"> </w:t>
      </w:r>
      <w:proofErr w:type="spellStart"/>
      <w:r w:rsidRPr="001B03B7">
        <w:rPr>
          <w:sz w:val="28"/>
          <w:szCs w:val="28"/>
        </w:rPr>
        <w:t>і</w:t>
      </w:r>
      <w:proofErr w:type="spellEnd"/>
      <w:r w:rsidRPr="001B03B7">
        <w:rPr>
          <w:sz w:val="28"/>
          <w:szCs w:val="28"/>
        </w:rPr>
        <w:t xml:space="preserve"> порядку. </w:t>
      </w:r>
    </w:p>
    <w:p w:rsidR="009F4455" w:rsidRPr="00C703D3" w:rsidRDefault="00CB4446" w:rsidP="00EE3600">
      <w:pPr>
        <w:ind w:left="-1134" w:firstLine="360"/>
        <w:rPr>
          <w:sz w:val="28"/>
          <w:szCs w:val="28"/>
          <w:u w:val="single"/>
          <w:lang w:val="uk-UA"/>
        </w:rPr>
      </w:pPr>
      <w:r w:rsidRPr="00C703D3">
        <w:rPr>
          <w:sz w:val="28"/>
          <w:szCs w:val="28"/>
          <w:u w:val="single"/>
          <w:lang w:val="uk-UA"/>
        </w:rPr>
        <w:t>ІНШІ ВИДАТКИ</w:t>
      </w:r>
      <w:r w:rsidR="00C703D3" w:rsidRPr="00C703D3">
        <w:rPr>
          <w:sz w:val="28"/>
          <w:szCs w:val="28"/>
          <w:lang w:val="uk-UA"/>
        </w:rPr>
        <w:t xml:space="preserve"> </w:t>
      </w:r>
      <w:r w:rsidR="00EB1873" w:rsidRPr="00DC078A">
        <w:rPr>
          <w:sz w:val="28"/>
          <w:szCs w:val="28"/>
          <w:lang w:val="uk-UA"/>
        </w:rPr>
        <w:t xml:space="preserve">На виконання </w:t>
      </w:r>
      <w:r w:rsidR="009F4455" w:rsidRPr="00DC078A">
        <w:rPr>
          <w:sz w:val="28"/>
          <w:szCs w:val="28"/>
          <w:lang w:val="uk-UA"/>
        </w:rPr>
        <w:t xml:space="preserve">заходів </w:t>
      </w:r>
      <w:r w:rsidR="006C590A">
        <w:rPr>
          <w:sz w:val="28"/>
          <w:szCs w:val="28"/>
          <w:lang w:val="uk-UA"/>
        </w:rPr>
        <w:t xml:space="preserve">цільових </w:t>
      </w:r>
      <w:r w:rsidR="009F4455" w:rsidRPr="00DC078A">
        <w:rPr>
          <w:sz w:val="28"/>
          <w:szCs w:val="28"/>
          <w:lang w:val="uk-UA"/>
        </w:rPr>
        <w:t>програм направлено:</w:t>
      </w:r>
    </w:p>
    <w:p w:rsidR="00CB4446" w:rsidRPr="00DC078A" w:rsidRDefault="009F4455" w:rsidP="00EE3600">
      <w:pPr>
        <w:pStyle w:val="ab"/>
        <w:spacing w:after="0"/>
        <w:ind w:left="-1134" w:hanging="235"/>
        <w:jc w:val="both"/>
        <w:rPr>
          <w:sz w:val="28"/>
          <w:szCs w:val="28"/>
          <w:lang w:val="uk-UA"/>
        </w:rPr>
      </w:pPr>
      <w:r w:rsidRPr="00DC078A">
        <w:rPr>
          <w:sz w:val="28"/>
          <w:szCs w:val="28"/>
          <w:lang w:val="uk-UA"/>
        </w:rPr>
        <w:t xml:space="preserve">        </w:t>
      </w:r>
      <w:r w:rsidR="00CB4446" w:rsidRPr="00DC078A">
        <w:rPr>
          <w:sz w:val="28"/>
          <w:szCs w:val="28"/>
          <w:lang w:val="uk-UA"/>
        </w:rPr>
        <w:t xml:space="preserve"> </w:t>
      </w:r>
      <w:r w:rsidR="00EB1873" w:rsidRPr="00DC078A">
        <w:rPr>
          <w:sz w:val="28"/>
          <w:szCs w:val="28"/>
          <w:lang w:val="uk-UA"/>
        </w:rPr>
        <w:t>«Електронний Павлоград на 2025-2027 роки»</w:t>
      </w:r>
      <w:r w:rsidR="00CB4446" w:rsidRPr="00DC078A">
        <w:rPr>
          <w:sz w:val="28"/>
          <w:szCs w:val="28"/>
          <w:lang w:val="uk-UA"/>
        </w:rPr>
        <w:t xml:space="preserve"> </w:t>
      </w:r>
      <w:r w:rsidRPr="00DC078A">
        <w:rPr>
          <w:sz w:val="28"/>
          <w:szCs w:val="28"/>
          <w:lang w:val="uk-UA"/>
        </w:rPr>
        <w:t>видатки в сумі</w:t>
      </w:r>
      <w:r w:rsidR="00F506BD" w:rsidRPr="00DC078A">
        <w:rPr>
          <w:sz w:val="28"/>
          <w:szCs w:val="28"/>
          <w:lang w:val="uk-UA"/>
        </w:rPr>
        <w:t xml:space="preserve"> 77,7 </w:t>
      </w:r>
      <w:r w:rsidR="00CB4446" w:rsidRPr="00DC078A">
        <w:rPr>
          <w:sz w:val="28"/>
          <w:szCs w:val="28"/>
          <w:lang w:val="uk-UA"/>
        </w:rPr>
        <w:t>тис.</w:t>
      </w:r>
      <w:r w:rsidR="00EB1873" w:rsidRPr="00DC078A">
        <w:rPr>
          <w:sz w:val="28"/>
          <w:szCs w:val="28"/>
          <w:lang w:val="uk-UA"/>
        </w:rPr>
        <w:t xml:space="preserve"> </w:t>
      </w:r>
      <w:proofErr w:type="spellStart"/>
      <w:r w:rsidR="00EB1873" w:rsidRPr="00DC078A">
        <w:rPr>
          <w:sz w:val="28"/>
          <w:szCs w:val="28"/>
          <w:lang w:val="uk-UA"/>
        </w:rPr>
        <w:t>грн</w:t>
      </w:r>
      <w:proofErr w:type="spellEnd"/>
      <w:r w:rsidR="00CB4446" w:rsidRPr="00DC078A">
        <w:rPr>
          <w:sz w:val="28"/>
          <w:szCs w:val="28"/>
          <w:lang w:val="uk-UA"/>
        </w:rPr>
        <w:t xml:space="preserve">, за рахунок яких здійснено оплату </w:t>
      </w:r>
      <w:proofErr w:type="spellStart"/>
      <w:r w:rsidR="00CB4446" w:rsidRPr="00DC078A">
        <w:rPr>
          <w:sz w:val="28"/>
          <w:szCs w:val="28"/>
          <w:lang w:val="uk-UA"/>
        </w:rPr>
        <w:t>хостингу</w:t>
      </w:r>
      <w:proofErr w:type="spellEnd"/>
      <w:r w:rsidR="00CB4446" w:rsidRPr="00DC078A">
        <w:rPr>
          <w:sz w:val="28"/>
          <w:szCs w:val="28"/>
          <w:lang w:val="uk-UA"/>
        </w:rPr>
        <w:t>;</w:t>
      </w:r>
    </w:p>
    <w:p w:rsidR="009F4455" w:rsidRPr="00DC078A" w:rsidRDefault="00CB4446" w:rsidP="00EE3600">
      <w:pPr>
        <w:pStyle w:val="ab"/>
        <w:spacing w:after="0"/>
        <w:ind w:left="-1134" w:hanging="235"/>
        <w:jc w:val="both"/>
        <w:rPr>
          <w:sz w:val="28"/>
          <w:szCs w:val="28"/>
          <w:lang w:val="uk-UA"/>
        </w:rPr>
      </w:pPr>
      <w:r w:rsidRPr="00DC078A">
        <w:rPr>
          <w:sz w:val="28"/>
          <w:szCs w:val="28"/>
          <w:lang w:val="uk-UA"/>
        </w:rPr>
        <w:t xml:space="preserve">      </w:t>
      </w:r>
      <w:r w:rsidR="009F4455" w:rsidRPr="00DC078A">
        <w:rPr>
          <w:sz w:val="28"/>
          <w:szCs w:val="28"/>
          <w:lang w:val="uk-UA"/>
        </w:rPr>
        <w:t>«Впровадження енергетичного менеджменту в м.</w:t>
      </w:r>
      <w:r w:rsidR="009261E1" w:rsidRPr="00DC078A">
        <w:rPr>
          <w:sz w:val="28"/>
          <w:szCs w:val="28"/>
          <w:lang w:val="uk-UA"/>
        </w:rPr>
        <w:t xml:space="preserve"> </w:t>
      </w:r>
      <w:r w:rsidR="009F4455" w:rsidRPr="00DC078A">
        <w:rPr>
          <w:sz w:val="28"/>
          <w:szCs w:val="28"/>
          <w:lang w:val="uk-UA"/>
        </w:rPr>
        <w:t xml:space="preserve">Павлоград на 2023-2027 роки» – </w:t>
      </w:r>
      <w:r w:rsidR="00F506BD" w:rsidRPr="00DC078A">
        <w:rPr>
          <w:sz w:val="28"/>
          <w:szCs w:val="28"/>
          <w:lang w:val="uk-UA"/>
        </w:rPr>
        <w:t xml:space="preserve"> </w:t>
      </w:r>
      <w:r w:rsidR="00084D45">
        <w:rPr>
          <w:sz w:val="28"/>
          <w:szCs w:val="28"/>
          <w:lang w:val="uk-UA"/>
        </w:rPr>
        <w:t xml:space="preserve">               </w:t>
      </w:r>
      <w:r w:rsidR="00F506BD" w:rsidRPr="00DC078A">
        <w:rPr>
          <w:sz w:val="28"/>
          <w:szCs w:val="28"/>
          <w:lang w:val="uk-UA"/>
        </w:rPr>
        <w:t xml:space="preserve">97 </w:t>
      </w:r>
      <w:r w:rsidR="009F4455" w:rsidRPr="00DC078A">
        <w:rPr>
          <w:sz w:val="28"/>
          <w:szCs w:val="28"/>
          <w:lang w:val="uk-UA"/>
        </w:rPr>
        <w:t xml:space="preserve"> тис. </w:t>
      </w:r>
      <w:proofErr w:type="spellStart"/>
      <w:r w:rsidR="009F4455" w:rsidRPr="00DC078A">
        <w:rPr>
          <w:sz w:val="28"/>
          <w:szCs w:val="28"/>
          <w:lang w:val="uk-UA"/>
        </w:rPr>
        <w:t>грн</w:t>
      </w:r>
      <w:proofErr w:type="spellEnd"/>
      <w:r w:rsidR="009F4455" w:rsidRPr="00DC078A">
        <w:rPr>
          <w:sz w:val="28"/>
          <w:szCs w:val="28"/>
          <w:lang w:val="uk-UA"/>
        </w:rPr>
        <w:t xml:space="preserve">,  </w:t>
      </w:r>
      <w:r w:rsidRPr="00DC078A">
        <w:rPr>
          <w:sz w:val="28"/>
          <w:szCs w:val="28"/>
          <w:lang w:val="uk-UA"/>
        </w:rPr>
        <w:t>які витрачені на</w:t>
      </w:r>
      <w:r w:rsidR="00F506BD" w:rsidRPr="00DC078A">
        <w:rPr>
          <w:sz w:val="28"/>
          <w:szCs w:val="28"/>
          <w:lang w:val="uk-UA"/>
        </w:rPr>
        <w:t xml:space="preserve"> обслуговування модулю АІС «</w:t>
      </w:r>
      <w:proofErr w:type="spellStart"/>
      <w:r w:rsidR="00F506BD" w:rsidRPr="00DC078A">
        <w:rPr>
          <w:sz w:val="28"/>
          <w:szCs w:val="28"/>
          <w:lang w:val="uk-UA"/>
        </w:rPr>
        <w:t>Енергосервіс</w:t>
      </w:r>
      <w:proofErr w:type="spellEnd"/>
      <w:r w:rsidR="00F506BD" w:rsidRPr="00DC078A">
        <w:rPr>
          <w:sz w:val="28"/>
          <w:szCs w:val="28"/>
          <w:lang w:val="uk-UA"/>
        </w:rPr>
        <w:t xml:space="preserve">: облік, контроль, економія» для моніторингу споживання енергетичних ресурсів в </w:t>
      </w:r>
      <w:r w:rsidR="00084D45">
        <w:rPr>
          <w:sz w:val="28"/>
          <w:szCs w:val="28"/>
          <w:lang w:val="uk-UA"/>
        </w:rPr>
        <w:t xml:space="preserve">                                </w:t>
      </w:r>
      <w:r w:rsidR="00F506BD" w:rsidRPr="00DC078A">
        <w:rPr>
          <w:sz w:val="28"/>
          <w:szCs w:val="28"/>
          <w:lang w:val="uk-UA"/>
        </w:rPr>
        <w:t>60 бюджетних закладах міста, проведення конкурсів з економії енергоресурсів</w:t>
      </w:r>
      <w:r w:rsidR="009F4455" w:rsidRPr="00DC078A">
        <w:rPr>
          <w:sz w:val="28"/>
          <w:szCs w:val="28"/>
          <w:lang w:val="uk-UA"/>
        </w:rPr>
        <w:t>;</w:t>
      </w:r>
      <w:r w:rsidRPr="00DC078A">
        <w:rPr>
          <w:sz w:val="28"/>
          <w:szCs w:val="28"/>
          <w:lang w:val="uk-UA"/>
        </w:rPr>
        <w:t xml:space="preserve">   </w:t>
      </w:r>
    </w:p>
    <w:p w:rsidR="009F4455" w:rsidRPr="00DC078A" w:rsidRDefault="009F4455" w:rsidP="00EE3600">
      <w:pPr>
        <w:pStyle w:val="ab"/>
        <w:spacing w:after="0"/>
        <w:ind w:left="-1134" w:hanging="235"/>
        <w:jc w:val="both"/>
        <w:rPr>
          <w:sz w:val="28"/>
          <w:szCs w:val="28"/>
          <w:lang w:val="uk-UA"/>
        </w:rPr>
      </w:pPr>
      <w:r w:rsidRPr="00DC078A">
        <w:rPr>
          <w:sz w:val="28"/>
          <w:szCs w:val="28"/>
          <w:lang w:val="uk-UA"/>
        </w:rPr>
        <w:t xml:space="preserve">      «Фінансової підтримки Павлоградської районної державної адміністрації на 2025 рік» – </w:t>
      </w:r>
      <w:r w:rsidR="00F506BD" w:rsidRPr="00DC078A">
        <w:rPr>
          <w:sz w:val="28"/>
          <w:szCs w:val="28"/>
          <w:lang w:val="uk-UA"/>
        </w:rPr>
        <w:t xml:space="preserve">1 909,2 </w:t>
      </w:r>
      <w:r w:rsidR="00DC078A">
        <w:rPr>
          <w:sz w:val="28"/>
          <w:szCs w:val="28"/>
          <w:lang w:val="uk-UA"/>
        </w:rPr>
        <w:t xml:space="preserve">тис. </w:t>
      </w:r>
      <w:proofErr w:type="spellStart"/>
      <w:r w:rsidR="00DC078A">
        <w:rPr>
          <w:sz w:val="28"/>
          <w:szCs w:val="28"/>
          <w:lang w:val="uk-UA"/>
        </w:rPr>
        <w:t>грн</w:t>
      </w:r>
      <w:proofErr w:type="spellEnd"/>
      <w:r w:rsidRPr="00DC078A">
        <w:rPr>
          <w:sz w:val="28"/>
          <w:szCs w:val="28"/>
          <w:lang w:val="uk-UA"/>
        </w:rPr>
        <w:t xml:space="preserve"> на</w:t>
      </w:r>
      <w:r w:rsidR="00F506BD" w:rsidRPr="00DC078A">
        <w:rPr>
          <w:sz w:val="28"/>
          <w:szCs w:val="28"/>
          <w:lang w:val="uk-UA"/>
        </w:rPr>
        <w:t xml:space="preserve"> проведення ремонту підвального приміщення, пристосованого як найпростіше укриття</w:t>
      </w:r>
      <w:r w:rsidRPr="00DC078A">
        <w:rPr>
          <w:sz w:val="28"/>
          <w:szCs w:val="28"/>
          <w:lang w:val="uk-UA"/>
        </w:rPr>
        <w:t xml:space="preserve">;  </w:t>
      </w:r>
    </w:p>
    <w:p w:rsidR="009F4455" w:rsidRPr="00DC078A" w:rsidRDefault="009F4455" w:rsidP="00EE3600">
      <w:pPr>
        <w:pStyle w:val="ab"/>
        <w:spacing w:after="0"/>
        <w:ind w:left="-1134" w:hanging="235"/>
        <w:jc w:val="both"/>
        <w:rPr>
          <w:sz w:val="28"/>
          <w:szCs w:val="28"/>
          <w:lang w:val="uk-UA"/>
        </w:rPr>
      </w:pPr>
      <w:r w:rsidRPr="00DC078A">
        <w:rPr>
          <w:sz w:val="28"/>
          <w:szCs w:val="28"/>
          <w:lang w:val="uk-UA"/>
        </w:rPr>
        <w:t xml:space="preserve">      «Фінансової підтримки Павлоградської районної ради Дніпропетровської області на 2025 рік» – </w:t>
      </w:r>
      <w:r w:rsidR="00C60229" w:rsidRPr="00DC078A">
        <w:rPr>
          <w:sz w:val="28"/>
          <w:szCs w:val="28"/>
          <w:lang w:val="uk-UA"/>
        </w:rPr>
        <w:t xml:space="preserve">195 тис. </w:t>
      </w:r>
      <w:proofErr w:type="spellStart"/>
      <w:r w:rsidR="00C60229" w:rsidRPr="00DC078A">
        <w:rPr>
          <w:sz w:val="28"/>
          <w:szCs w:val="28"/>
          <w:lang w:val="uk-UA"/>
        </w:rPr>
        <w:t>грн</w:t>
      </w:r>
      <w:proofErr w:type="spellEnd"/>
      <w:r w:rsidR="00C60229" w:rsidRPr="00DC078A">
        <w:rPr>
          <w:sz w:val="28"/>
          <w:szCs w:val="28"/>
          <w:lang w:val="uk-UA"/>
        </w:rPr>
        <w:t xml:space="preserve"> на оплату послуг теплопостачання</w:t>
      </w:r>
      <w:r w:rsidRPr="00DC078A">
        <w:rPr>
          <w:sz w:val="28"/>
          <w:szCs w:val="28"/>
          <w:lang w:val="uk-UA"/>
        </w:rPr>
        <w:t xml:space="preserve">; </w:t>
      </w:r>
    </w:p>
    <w:p w:rsidR="00CB4446" w:rsidRPr="00DC078A" w:rsidRDefault="009F4455" w:rsidP="00EE3600">
      <w:pPr>
        <w:pStyle w:val="ab"/>
        <w:spacing w:after="0"/>
        <w:ind w:left="-1134" w:hanging="235"/>
        <w:jc w:val="both"/>
        <w:rPr>
          <w:sz w:val="28"/>
          <w:szCs w:val="28"/>
          <w:lang w:val="uk-UA"/>
        </w:rPr>
      </w:pPr>
      <w:r w:rsidRPr="00DC078A">
        <w:rPr>
          <w:sz w:val="28"/>
          <w:szCs w:val="28"/>
          <w:lang w:val="uk-UA"/>
        </w:rPr>
        <w:t xml:space="preserve">      «Покращення матеріально-технічної бази УДКСУ у </w:t>
      </w:r>
      <w:proofErr w:type="spellStart"/>
      <w:r w:rsidRPr="00DC078A">
        <w:rPr>
          <w:sz w:val="28"/>
          <w:szCs w:val="28"/>
          <w:lang w:val="uk-UA"/>
        </w:rPr>
        <w:t>м.Павлограді</w:t>
      </w:r>
      <w:proofErr w:type="spellEnd"/>
      <w:r w:rsidRPr="00DC078A">
        <w:rPr>
          <w:sz w:val="28"/>
          <w:szCs w:val="28"/>
          <w:lang w:val="uk-UA"/>
        </w:rPr>
        <w:t xml:space="preserve"> Дн</w:t>
      </w:r>
      <w:r w:rsidR="00731A50" w:rsidRPr="00DC078A">
        <w:rPr>
          <w:sz w:val="28"/>
          <w:szCs w:val="28"/>
          <w:lang w:val="uk-UA"/>
        </w:rPr>
        <w:t>і</w:t>
      </w:r>
      <w:r w:rsidRPr="00DC078A">
        <w:rPr>
          <w:sz w:val="28"/>
          <w:szCs w:val="28"/>
          <w:lang w:val="uk-UA"/>
        </w:rPr>
        <w:t xml:space="preserve">пропетровської області на 2025 рік» – </w:t>
      </w:r>
      <w:r w:rsidR="004A7CCB" w:rsidRPr="00DC078A">
        <w:rPr>
          <w:sz w:val="28"/>
          <w:szCs w:val="28"/>
          <w:lang w:val="uk-UA"/>
        </w:rPr>
        <w:t xml:space="preserve">25 тис. </w:t>
      </w:r>
      <w:proofErr w:type="spellStart"/>
      <w:r w:rsidR="004A7CCB" w:rsidRPr="00DC078A">
        <w:rPr>
          <w:sz w:val="28"/>
          <w:szCs w:val="28"/>
          <w:lang w:val="uk-UA"/>
        </w:rPr>
        <w:t>грн</w:t>
      </w:r>
      <w:proofErr w:type="spellEnd"/>
      <w:r w:rsidR="004A7CCB" w:rsidRPr="00DC078A">
        <w:rPr>
          <w:sz w:val="28"/>
          <w:szCs w:val="28"/>
          <w:lang w:val="uk-UA"/>
        </w:rPr>
        <w:t xml:space="preserve"> на придбання пандусу</w:t>
      </w:r>
      <w:r w:rsidRPr="00DC078A">
        <w:rPr>
          <w:sz w:val="28"/>
          <w:szCs w:val="28"/>
          <w:lang w:val="uk-UA"/>
        </w:rPr>
        <w:t xml:space="preserve">; </w:t>
      </w:r>
    </w:p>
    <w:p w:rsidR="00CB4446" w:rsidRPr="00DC078A" w:rsidRDefault="00CB4446" w:rsidP="00EE3600">
      <w:pPr>
        <w:pStyle w:val="ab"/>
        <w:spacing w:after="0"/>
        <w:ind w:left="-1134" w:hanging="235"/>
        <w:jc w:val="both"/>
        <w:rPr>
          <w:sz w:val="28"/>
          <w:szCs w:val="28"/>
          <w:lang w:val="uk-UA"/>
        </w:rPr>
      </w:pPr>
      <w:r w:rsidRPr="00DC078A">
        <w:rPr>
          <w:sz w:val="28"/>
          <w:szCs w:val="28"/>
          <w:lang w:val="uk-UA"/>
        </w:rPr>
        <w:t xml:space="preserve">    </w:t>
      </w:r>
      <w:r w:rsidR="00DD0C45" w:rsidRPr="00DC078A">
        <w:rPr>
          <w:sz w:val="28"/>
          <w:szCs w:val="28"/>
          <w:lang w:val="uk-UA"/>
        </w:rPr>
        <w:t xml:space="preserve">   </w:t>
      </w:r>
      <w:r w:rsidR="009F4455" w:rsidRPr="00DC078A">
        <w:rPr>
          <w:sz w:val="28"/>
          <w:szCs w:val="28"/>
          <w:lang w:val="uk-UA"/>
        </w:rPr>
        <w:t>«Сприяння  розвитку підприємництва в м. Павлограда на 2025-2027 роки</w:t>
      </w:r>
      <w:r w:rsidRPr="00DC078A">
        <w:rPr>
          <w:sz w:val="28"/>
          <w:szCs w:val="28"/>
          <w:lang w:val="uk-UA"/>
        </w:rPr>
        <w:t xml:space="preserve"> </w:t>
      </w:r>
      <w:r w:rsidR="009F4455" w:rsidRPr="00DC078A">
        <w:rPr>
          <w:sz w:val="28"/>
          <w:szCs w:val="28"/>
          <w:lang w:val="uk-UA"/>
        </w:rPr>
        <w:t xml:space="preserve">– </w:t>
      </w:r>
      <w:r w:rsidR="00084D45">
        <w:rPr>
          <w:sz w:val="28"/>
          <w:szCs w:val="28"/>
          <w:lang w:val="uk-UA"/>
        </w:rPr>
        <w:t xml:space="preserve">                    </w:t>
      </w:r>
      <w:r w:rsidR="00E20F0D" w:rsidRPr="00DC078A">
        <w:rPr>
          <w:sz w:val="28"/>
          <w:szCs w:val="28"/>
          <w:lang w:val="uk-UA"/>
        </w:rPr>
        <w:t xml:space="preserve">540 </w:t>
      </w:r>
      <w:r w:rsidR="00DC078A">
        <w:rPr>
          <w:sz w:val="28"/>
          <w:szCs w:val="28"/>
          <w:lang w:val="uk-UA"/>
        </w:rPr>
        <w:t xml:space="preserve">тис. </w:t>
      </w:r>
      <w:proofErr w:type="spellStart"/>
      <w:r w:rsidR="00DC078A">
        <w:rPr>
          <w:sz w:val="28"/>
          <w:szCs w:val="28"/>
          <w:lang w:val="uk-UA"/>
        </w:rPr>
        <w:t>грн</w:t>
      </w:r>
      <w:proofErr w:type="spellEnd"/>
      <w:r w:rsidR="00DC078A">
        <w:rPr>
          <w:sz w:val="28"/>
          <w:szCs w:val="28"/>
          <w:lang w:val="uk-UA"/>
        </w:rPr>
        <w:t>, з них на:</w:t>
      </w:r>
      <w:r w:rsidRPr="00DC078A">
        <w:rPr>
          <w:sz w:val="28"/>
          <w:szCs w:val="28"/>
          <w:lang w:val="uk-UA"/>
        </w:rPr>
        <w:t xml:space="preserve"> виготовлення банерів, буклетів, інформаційних посібників, нагородних відзнак; розміщення інформації на радіо; організацію навчальних курсів для підприємців; придбання квітів, фото рамок для нагороди переможців конкурсів підприємництва; надання  грантів </w:t>
      </w:r>
      <w:r w:rsidR="009F4455" w:rsidRPr="00DC078A">
        <w:rPr>
          <w:sz w:val="28"/>
          <w:szCs w:val="28"/>
          <w:lang w:val="uk-UA"/>
        </w:rPr>
        <w:t xml:space="preserve">переможцям конкурсу </w:t>
      </w:r>
      <w:proofErr w:type="spellStart"/>
      <w:r w:rsidR="009F4455" w:rsidRPr="00DC078A">
        <w:rPr>
          <w:sz w:val="28"/>
          <w:szCs w:val="28"/>
          <w:lang w:val="uk-UA"/>
        </w:rPr>
        <w:t>бізнес-</w:t>
      </w:r>
      <w:proofErr w:type="spellEnd"/>
      <w:r w:rsidR="009F4455" w:rsidRPr="00DC078A">
        <w:rPr>
          <w:sz w:val="28"/>
          <w:szCs w:val="28"/>
          <w:lang w:val="uk-UA"/>
        </w:rPr>
        <w:t xml:space="preserve"> </w:t>
      </w:r>
      <w:proofErr w:type="spellStart"/>
      <w:r w:rsidR="004D0810">
        <w:rPr>
          <w:sz w:val="28"/>
          <w:szCs w:val="28"/>
          <w:lang w:val="uk-UA"/>
        </w:rPr>
        <w:t>проє</w:t>
      </w:r>
      <w:r w:rsidR="00DD0C45" w:rsidRPr="00DC078A">
        <w:rPr>
          <w:sz w:val="28"/>
          <w:szCs w:val="28"/>
          <w:lang w:val="uk-UA"/>
        </w:rPr>
        <w:t>ктів</w:t>
      </w:r>
      <w:proofErr w:type="spellEnd"/>
      <w:r w:rsidR="00DD0C45" w:rsidRPr="00DC078A">
        <w:rPr>
          <w:sz w:val="28"/>
          <w:szCs w:val="28"/>
          <w:lang w:val="uk-UA"/>
        </w:rPr>
        <w:t>;</w:t>
      </w:r>
    </w:p>
    <w:p w:rsidR="002E1027" w:rsidRPr="00DC078A" w:rsidRDefault="00DD0C45" w:rsidP="00EE3600">
      <w:pPr>
        <w:pStyle w:val="ab"/>
        <w:spacing w:after="0"/>
        <w:ind w:left="-1134" w:hanging="235"/>
        <w:jc w:val="both"/>
        <w:rPr>
          <w:sz w:val="28"/>
          <w:szCs w:val="28"/>
          <w:lang w:val="uk-UA"/>
        </w:rPr>
      </w:pPr>
      <w:r w:rsidRPr="00DC078A">
        <w:rPr>
          <w:sz w:val="28"/>
          <w:szCs w:val="28"/>
          <w:lang w:val="uk-UA"/>
        </w:rPr>
        <w:t xml:space="preserve">      «Підвищення інвестиційної спроможності міста Павлограда  на 2025-2027 роки»</w:t>
      </w:r>
      <w:r w:rsidR="002329F2">
        <w:rPr>
          <w:sz w:val="28"/>
          <w:szCs w:val="28"/>
          <w:lang w:val="uk-UA"/>
        </w:rPr>
        <w:t xml:space="preserve"> (</w:t>
      </w:r>
      <w:r w:rsidR="002329F2" w:rsidRPr="00DC078A">
        <w:rPr>
          <w:sz w:val="28"/>
          <w:szCs w:val="28"/>
          <w:lang w:val="uk-UA"/>
        </w:rPr>
        <w:t>здійснення заходів щодо формування системного підходу до залучення інвестицій</w:t>
      </w:r>
      <w:r w:rsidR="00C16FD0">
        <w:rPr>
          <w:sz w:val="28"/>
          <w:szCs w:val="28"/>
          <w:lang w:val="uk-UA"/>
        </w:rPr>
        <w:t>,</w:t>
      </w:r>
      <w:r w:rsidR="002329F2" w:rsidRPr="00DC078A">
        <w:rPr>
          <w:sz w:val="28"/>
          <w:szCs w:val="28"/>
          <w:lang w:val="uk-UA"/>
        </w:rPr>
        <w:t xml:space="preserve"> </w:t>
      </w:r>
      <w:r w:rsidR="00C16FD0">
        <w:rPr>
          <w:sz w:val="28"/>
          <w:szCs w:val="28"/>
          <w:lang w:val="uk-UA"/>
        </w:rPr>
        <w:t>налагодженню партнерських відносин</w:t>
      </w:r>
      <w:r w:rsidR="00C16FD0" w:rsidRPr="00DC078A">
        <w:rPr>
          <w:sz w:val="28"/>
          <w:szCs w:val="28"/>
          <w:lang w:val="uk-UA"/>
        </w:rPr>
        <w:t xml:space="preserve"> з міжнародними муніципалітетами та громадськими організаціями</w:t>
      </w:r>
      <w:r w:rsidR="002329F2">
        <w:rPr>
          <w:sz w:val="28"/>
          <w:szCs w:val="28"/>
          <w:lang w:val="uk-UA"/>
        </w:rPr>
        <w:t>)</w:t>
      </w:r>
      <w:r w:rsidR="002E1027" w:rsidRPr="00DC078A">
        <w:rPr>
          <w:sz w:val="28"/>
          <w:szCs w:val="28"/>
          <w:lang w:val="uk-UA"/>
        </w:rPr>
        <w:t xml:space="preserve"> –</w:t>
      </w:r>
      <w:r w:rsidR="00E20F0D" w:rsidRPr="00DC078A">
        <w:rPr>
          <w:sz w:val="28"/>
          <w:szCs w:val="28"/>
          <w:lang w:val="uk-UA"/>
        </w:rPr>
        <w:t xml:space="preserve"> 347 </w:t>
      </w:r>
      <w:r w:rsidR="002E1027" w:rsidRPr="00DC078A">
        <w:rPr>
          <w:sz w:val="28"/>
          <w:szCs w:val="28"/>
          <w:lang w:val="uk-UA"/>
        </w:rPr>
        <w:t xml:space="preserve"> тис. </w:t>
      </w:r>
      <w:proofErr w:type="spellStart"/>
      <w:r w:rsidR="002E1027" w:rsidRPr="00DC078A">
        <w:rPr>
          <w:sz w:val="28"/>
          <w:szCs w:val="28"/>
          <w:lang w:val="uk-UA"/>
        </w:rPr>
        <w:t>грн</w:t>
      </w:r>
      <w:proofErr w:type="spellEnd"/>
      <w:r w:rsidR="002E1027" w:rsidRPr="00DC078A">
        <w:rPr>
          <w:sz w:val="28"/>
          <w:szCs w:val="28"/>
          <w:lang w:val="uk-UA"/>
        </w:rPr>
        <w:t>,</w:t>
      </w:r>
      <w:r w:rsidR="002329F2">
        <w:rPr>
          <w:sz w:val="28"/>
          <w:szCs w:val="28"/>
          <w:lang w:val="uk-UA"/>
        </w:rPr>
        <w:t xml:space="preserve"> з них на оплату послуг</w:t>
      </w:r>
      <w:r w:rsidR="00E20F0D" w:rsidRPr="00DC078A">
        <w:rPr>
          <w:sz w:val="28"/>
          <w:szCs w:val="28"/>
          <w:lang w:val="uk-UA"/>
        </w:rPr>
        <w:t xml:space="preserve"> з професійного дизайну інформацій</w:t>
      </w:r>
      <w:r w:rsidR="002329F2">
        <w:rPr>
          <w:sz w:val="28"/>
          <w:szCs w:val="28"/>
          <w:lang w:val="uk-UA"/>
        </w:rPr>
        <w:t xml:space="preserve">ної продукції міста, виготовлення  брошур,  </w:t>
      </w:r>
      <w:proofErr w:type="spellStart"/>
      <w:r w:rsidR="002329F2">
        <w:rPr>
          <w:sz w:val="28"/>
          <w:szCs w:val="28"/>
          <w:lang w:val="uk-UA"/>
        </w:rPr>
        <w:t>промоційної</w:t>
      </w:r>
      <w:proofErr w:type="spellEnd"/>
      <w:r w:rsidR="00E20F0D" w:rsidRPr="00DC078A">
        <w:rPr>
          <w:sz w:val="28"/>
          <w:szCs w:val="28"/>
          <w:lang w:val="uk-UA"/>
        </w:rPr>
        <w:t xml:space="preserve"> продукці</w:t>
      </w:r>
      <w:r w:rsidR="00C16FD0">
        <w:rPr>
          <w:sz w:val="28"/>
          <w:szCs w:val="28"/>
          <w:lang w:val="uk-UA"/>
        </w:rPr>
        <w:t>ї</w:t>
      </w:r>
      <w:r w:rsidR="00E20F0D" w:rsidRPr="00DC078A">
        <w:rPr>
          <w:sz w:val="28"/>
          <w:szCs w:val="28"/>
          <w:lang w:val="uk-UA"/>
        </w:rPr>
        <w:t xml:space="preserve"> з використанням елементів в</w:t>
      </w:r>
      <w:r w:rsidR="00C16FD0">
        <w:rPr>
          <w:sz w:val="28"/>
          <w:szCs w:val="28"/>
          <w:lang w:val="uk-UA"/>
        </w:rPr>
        <w:t>ізуальної ідентифікації міста</w:t>
      </w:r>
      <w:r w:rsidR="002E1027" w:rsidRPr="00DC078A">
        <w:rPr>
          <w:sz w:val="28"/>
          <w:szCs w:val="28"/>
          <w:lang w:val="uk-UA"/>
        </w:rPr>
        <w:t xml:space="preserve">; </w:t>
      </w:r>
    </w:p>
    <w:p w:rsidR="00A83EAB" w:rsidRPr="00DC078A" w:rsidRDefault="00373B84" w:rsidP="00EE3600">
      <w:pPr>
        <w:pStyle w:val="ab"/>
        <w:spacing w:after="0"/>
        <w:ind w:left="-1134" w:hanging="235"/>
        <w:jc w:val="both"/>
        <w:rPr>
          <w:sz w:val="28"/>
          <w:szCs w:val="28"/>
          <w:lang w:val="uk-UA"/>
        </w:rPr>
      </w:pPr>
      <w:r w:rsidRPr="00DC078A">
        <w:rPr>
          <w:sz w:val="28"/>
          <w:szCs w:val="28"/>
          <w:lang w:val="uk-UA"/>
        </w:rPr>
        <w:t xml:space="preserve">      «Програми фінансової підтримки філії Державної установи "Центр </w:t>
      </w:r>
      <w:proofErr w:type="spellStart"/>
      <w:r w:rsidRPr="00DC078A">
        <w:rPr>
          <w:sz w:val="28"/>
          <w:szCs w:val="28"/>
          <w:lang w:val="uk-UA"/>
        </w:rPr>
        <w:t>пробації</w:t>
      </w:r>
      <w:proofErr w:type="spellEnd"/>
      <w:r w:rsidRPr="00DC078A">
        <w:rPr>
          <w:sz w:val="28"/>
          <w:szCs w:val="28"/>
          <w:lang w:val="uk-UA"/>
        </w:rPr>
        <w:t xml:space="preserve">" у Дніпропетровській області на 2025 рік» – </w:t>
      </w:r>
      <w:r w:rsidR="00006424" w:rsidRPr="00DC078A">
        <w:rPr>
          <w:sz w:val="28"/>
          <w:szCs w:val="28"/>
          <w:lang w:val="uk-UA"/>
        </w:rPr>
        <w:t xml:space="preserve">146,9 </w:t>
      </w:r>
      <w:r w:rsidRPr="00DC078A">
        <w:rPr>
          <w:sz w:val="28"/>
          <w:szCs w:val="28"/>
          <w:lang w:val="uk-UA"/>
        </w:rPr>
        <w:t xml:space="preserve">тис. </w:t>
      </w:r>
      <w:proofErr w:type="spellStart"/>
      <w:r w:rsidRPr="00DC078A">
        <w:rPr>
          <w:sz w:val="28"/>
          <w:szCs w:val="28"/>
          <w:lang w:val="uk-UA"/>
        </w:rPr>
        <w:t>грн</w:t>
      </w:r>
      <w:proofErr w:type="spellEnd"/>
      <w:r w:rsidRPr="00DC078A">
        <w:rPr>
          <w:sz w:val="28"/>
          <w:szCs w:val="28"/>
          <w:lang w:val="uk-UA"/>
        </w:rPr>
        <w:t>,</w:t>
      </w:r>
      <w:r w:rsidR="009B2EDC">
        <w:rPr>
          <w:sz w:val="28"/>
          <w:szCs w:val="28"/>
          <w:lang w:val="uk-UA"/>
        </w:rPr>
        <w:t xml:space="preserve"> з них</w:t>
      </w:r>
      <w:r w:rsidRPr="00DC078A">
        <w:rPr>
          <w:sz w:val="28"/>
          <w:szCs w:val="28"/>
          <w:lang w:val="uk-UA"/>
        </w:rPr>
        <w:t xml:space="preserve"> на</w:t>
      </w:r>
      <w:r w:rsidR="00006424" w:rsidRPr="00DC078A">
        <w:rPr>
          <w:sz w:val="28"/>
          <w:szCs w:val="28"/>
          <w:lang w:val="uk-UA"/>
        </w:rPr>
        <w:t xml:space="preserve"> придбання канцтоварів, комп'ютерної техніки</w:t>
      </w:r>
      <w:r w:rsidR="00232D16" w:rsidRPr="00DC078A">
        <w:rPr>
          <w:sz w:val="28"/>
          <w:szCs w:val="28"/>
          <w:lang w:val="uk-UA"/>
        </w:rPr>
        <w:t>.</w:t>
      </w:r>
    </w:p>
    <w:p w:rsidR="006E62EB" w:rsidRPr="00DC078A" w:rsidRDefault="00EB1873" w:rsidP="00EE3600">
      <w:pPr>
        <w:pStyle w:val="ab"/>
        <w:spacing w:after="0"/>
        <w:ind w:left="-1134" w:firstLine="72"/>
        <w:jc w:val="both"/>
        <w:rPr>
          <w:sz w:val="28"/>
          <w:szCs w:val="28"/>
          <w:lang w:val="uk-UA"/>
        </w:rPr>
      </w:pPr>
      <w:r w:rsidRPr="00DC078A">
        <w:rPr>
          <w:i/>
          <w:iCs/>
          <w:sz w:val="28"/>
          <w:szCs w:val="28"/>
          <w:lang w:val="uk-UA"/>
        </w:rPr>
        <w:t xml:space="preserve">    </w:t>
      </w:r>
      <w:r w:rsidR="006E62EB" w:rsidRPr="00DC078A">
        <w:rPr>
          <w:i/>
          <w:iCs/>
          <w:sz w:val="28"/>
          <w:szCs w:val="28"/>
          <w:u w:val="single"/>
        </w:rPr>
        <w:t>ІЗ БЮДЖЕТУ РОЗВИТКУ</w:t>
      </w:r>
      <w:r w:rsidR="006E62EB" w:rsidRPr="00DC078A">
        <w:rPr>
          <w:sz w:val="28"/>
          <w:szCs w:val="28"/>
        </w:rPr>
        <w:t xml:space="preserve"> </w:t>
      </w:r>
      <w:proofErr w:type="spellStart"/>
      <w:r w:rsidR="006E62EB" w:rsidRPr="00DC078A">
        <w:rPr>
          <w:sz w:val="28"/>
          <w:szCs w:val="28"/>
        </w:rPr>
        <w:t>виділено</w:t>
      </w:r>
      <w:proofErr w:type="spellEnd"/>
      <w:r w:rsidR="006E62EB" w:rsidRPr="00DC078A">
        <w:rPr>
          <w:sz w:val="28"/>
          <w:szCs w:val="28"/>
        </w:rPr>
        <w:t xml:space="preserve">  422 661,3 тис. </w:t>
      </w:r>
      <w:proofErr w:type="spellStart"/>
      <w:r w:rsidR="006E62EB" w:rsidRPr="00DC078A">
        <w:rPr>
          <w:sz w:val="28"/>
          <w:szCs w:val="28"/>
        </w:rPr>
        <w:t>грн</w:t>
      </w:r>
      <w:proofErr w:type="spellEnd"/>
      <w:r w:rsidR="006E62EB" w:rsidRPr="00DC078A">
        <w:rPr>
          <w:sz w:val="28"/>
          <w:szCs w:val="28"/>
        </w:rPr>
        <w:t xml:space="preserve">, </w:t>
      </w:r>
      <w:proofErr w:type="spellStart"/>
      <w:r w:rsidR="006E62EB" w:rsidRPr="00DC078A">
        <w:rPr>
          <w:sz w:val="28"/>
          <w:szCs w:val="28"/>
        </w:rPr>
        <w:t>які</w:t>
      </w:r>
      <w:proofErr w:type="spellEnd"/>
      <w:r w:rsidR="006E62EB" w:rsidRPr="00DC078A">
        <w:rPr>
          <w:sz w:val="28"/>
          <w:szCs w:val="28"/>
        </w:rPr>
        <w:t xml:space="preserve"> </w:t>
      </w:r>
      <w:proofErr w:type="spellStart"/>
      <w:r w:rsidR="006E62EB" w:rsidRPr="00DC078A">
        <w:rPr>
          <w:sz w:val="28"/>
          <w:szCs w:val="28"/>
        </w:rPr>
        <w:t>спрямовані</w:t>
      </w:r>
      <w:proofErr w:type="spellEnd"/>
      <w:r w:rsidR="006E62EB" w:rsidRPr="00DC078A">
        <w:rPr>
          <w:sz w:val="28"/>
          <w:szCs w:val="28"/>
        </w:rPr>
        <w:t xml:space="preserve"> на:</w:t>
      </w:r>
    </w:p>
    <w:p w:rsidR="006E62EB" w:rsidRPr="00A83EAB" w:rsidRDefault="006E62EB" w:rsidP="00EE3600">
      <w:pPr>
        <w:pStyle w:val="26"/>
        <w:ind w:left="-1134" w:right="-1" w:firstLine="360"/>
      </w:pPr>
      <w:r w:rsidRPr="00DC078A">
        <w:rPr>
          <w:i/>
        </w:rPr>
        <w:t xml:space="preserve">державне управління – </w:t>
      </w:r>
      <w:r w:rsidR="002A0BF5" w:rsidRPr="00DC078A">
        <w:t>19 234,4</w:t>
      </w:r>
      <w:r w:rsidRPr="00DC078A">
        <w:t xml:space="preserve"> тис. </w:t>
      </w:r>
      <w:proofErr w:type="spellStart"/>
      <w:r w:rsidRPr="00DC078A">
        <w:t>грн</w:t>
      </w:r>
      <w:proofErr w:type="spellEnd"/>
      <w:r w:rsidRPr="00DC078A">
        <w:rPr>
          <w:i/>
        </w:rPr>
        <w:t xml:space="preserve"> </w:t>
      </w:r>
      <w:r w:rsidRPr="00DC078A">
        <w:t xml:space="preserve">(придбання: комп’ютерної техніки та зарядних станцій – </w:t>
      </w:r>
      <w:r w:rsidR="002A0BF5" w:rsidRPr="00DC078A">
        <w:t>2306,8</w:t>
      </w:r>
      <w:r w:rsidRPr="00DC078A">
        <w:t xml:space="preserve"> тис. </w:t>
      </w:r>
      <w:proofErr w:type="spellStart"/>
      <w:r w:rsidRPr="00DC078A">
        <w:t>грн</w:t>
      </w:r>
      <w:proofErr w:type="spellEnd"/>
      <w:r w:rsidRPr="00DC078A">
        <w:t>, супутникового обл</w:t>
      </w:r>
      <w:r w:rsidRPr="00A83EAB">
        <w:t xml:space="preserve">аднання </w:t>
      </w:r>
      <w:proofErr w:type="spellStart"/>
      <w:r w:rsidRPr="00A83EAB">
        <w:rPr>
          <w:lang w:val="en-US"/>
        </w:rPr>
        <w:t>Starlink</w:t>
      </w:r>
      <w:proofErr w:type="spellEnd"/>
      <w:r w:rsidRPr="00A83EAB">
        <w:t xml:space="preserve"> – 39,8 тис. </w:t>
      </w:r>
      <w:proofErr w:type="spellStart"/>
      <w:r w:rsidRPr="00A83EAB">
        <w:t>грн</w:t>
      </w:r>
      <w:proofErr w:type="spellEnd"/>
      <w:r w:rsidRPr="00A83EAB">
        <w:t xml:space="preserve">,   автомобілів – 2 650,6 тис. </w:t>
      </w:r>
      <w:proofErr w:type="spellStart"/>
      <w:r w:rsidRPr="00A83EAB">
        <w:t>грн</w:t>
      </w:r>
      <w:proofErr w:type="spellEnd"/>
      <w:r w:rsidRPr="00A83EAB">
        <w:t xml:space="preserve">, пропускної системи – 684 тис. </w:t>
      </w:r>
      <w:proofErr w:type="spellStart"/>
      <w:r w:rsidRPr="00A83EAB">
        <w:t>грн</w:t>
      </w:r>
      <w:proofErr w:type="spellEnd"/>
      <w:r w:rsidRPr="00A83EAB">
        <w:t xml:space="preserve">, сходових транспортерів (підйомники) – 285 тис. </w:t>
      </w:r>
      <w:proofErr w:type="spellStart"/>
      <w:r w:rsidRPr="00A83EAB">
        <w:t>грн</w:t>
      </w:r>
      <w:proofErr w:type="spellEnd"/>
      <w:r w:rsidRPr="00A83EAB">
        <w:t>, автоматичного приводу для воріт та ог</w:t>
      </w:r>
      <w:r w:rsidR="00FF356E">
        <w:t>о</w:t>
      </w:r>
      <w:r w:rsidR="00066056">
        <w:t>рожі – 77 тис</w:t>
      </w:r>
      <w:r w:rsidRPr="00A83EAB">
        <w:t xml:space="preserve">. </w:t>
      </w:r>
      <w:proofErr w:type="spellStart"/>
      <w:r w:rsidRPr="00A83EAB">
        <w:t>грн</w:t>
      </w:r>
      <w:proofErr w:type="spellEnd"/>
      <w:r w:rsidRPr="00A83EAB">
        <w:t xml:space="preserve">, меблів – 24,8 тис </w:t>
      </w:r>
      <w:proofErr w:type="spellStart"/>
      <w:r w:rsidRPr="00A83EAB">
        <w:t>грн</w:t>
      </w:r>
      <w:proofErr w:type="spellEnd"/>
      <w:r w:rsidRPr="00A83EAB">
        <w:t xml:space="preserve">, оплату капітального ремонту будівлі по </w:t>
      </w:r>
      <w:r w:rsidR="000B3D86">
        <w:t xml:space="preserve">                             вул.</w:t>
      </w:r>
      <w:r w:rsidRPr="00A83EAB">
        <w:t xml:space="preserve"> </w:t>
      </w:r>
      <w:proofErr w:type="spellStart"/>
      <w:r w:rsidRPr="00A83EAB">
        <w:t>Світличної</w:t>
      </w:r>
      <w:proofErr w:type="spellEnd"/>
      <w:r w:rsidRPr="00A83EAB">
        <w:t xml:space="preserve"> Ганни, 51 – 378 тис. </w:t>
      </w:r>
      <w:proofErr w:type="spellStart"/>
      <w:r w:rsidRPr="00A83EAB">
        <w:t>грн</w:t>
      </w:r>
      <w:proofErr w:type="spellEnd"/>
      <w:r w:rsidRPr="00A83EAB">
        <w:t xml:space="preserve">, реконструкцію підвального приміщення будівлі  по </w:t>
      </w:r>
      <w:proofErr w:type="spellStart"/>
      <w:r w:rsidRPr="00A83EAB">
        <w:t>вул.Соборна</w:t>
      </w:r>
      <w:proofErr w:type="spellEnd"/>
      <w:r w:rsidRPr="00A83EAB">
        <w:t xml:space="preserve"> 95 – 11 279,2 тис. </w:t>
      </w:r>
      <w:proofErr w:type="spellStart"/>
      <w:r w:rsidRPr="00A83EAB">
        <w:t>грн</w:t>
      </w:r>
      <w:proofErr w:type="spellEnd"/>
      <w:r w:rsidRPr="00A83EAB">
        <w:t xml:space="preserve">, надання субвенції державному бюджету на виконання програм соціально-економічного розвитку регіонів – 1 509,2 тис. </w:t>
      </w:r>
      <w:proofErr w:type="spellStart"/>
      <w:r w:rsidR="00E23024" w:rsidRPr="00A83EAB">
        <w:t>грн</w:t>
      </w:r>
      <w:proofErr w:type="spellEnd"/>
      <w:r w:rsidRPr="00A83EAB">
        <w:t>);</w:t>
      </w:r>
    </w:p>
    <w:p w:rsidR="006E62EB" w:rsidRPr="000B07E3" w:rsidRDefault="006E62EB" w:rsidP="00EE3600">
      <w:pPr>
        <w:pStyle w:val="26"/>
        <w:ind w:left="-1134" w:right="-1" w:firstLine="360"/>
        <w:rPr>
          <w:i/>
        </w:rPr>
      </w:pPr>
      <w:r w:rsidRPr="00A83EAB">
        <w:rPr>
          <w:i/>
        </w:rPr>
        <w:lastRenderedPageBreak/>
        <w:t xml:space="preserve"> освіту – </w:t>
      </w:r>
      <w:r w:rsidR="00A44B8A" w:rsidRPr="00A83EAB">
        <w:t>140 150,4</w:t>
      </w:r>
      <w:r w:rsidRPr="00A83EAB">
        <w:t xml:space="preserve"> тис. </w:t>
      </w:r>
      <w:proofErr w:type="spellStart"/>
      <w:r w:rsidRPr="00A83EAB">
        <w:t>грн</w:t>
      </w:r>
      <w:proofErr w:type="spellEnd"/>
      <w:r w:rsidRPr="00A83EAB">
        <w:rPr>
          <w:i/>
        </w:rPr>
        <w:t xml:space="preserve">  </w:t>
      </w:r>
      <w:r w:rsidR="006D695A" w:rsidRPr="00A83EAB">
        <w:t>(«</w:t>
      </w:r>
      <w:r w:rsidRPr="00A83EAB">
        <w:t>Нове будівництво захисної споруди цивільного захисту ПРУ</w:t>
      </w:r>
      <w:r w:rsidR="006D695A" w:rsidRPr="00A83EAB">
        <w:t>»</w:t>
      </w:r>
      <w:r w:rsidRPr="00A83EAB">
        <w:t xml:space="preserve"> (ПКД) – 1 450 тис. </w:t>
      </w:r>
      <w:proofErr w:type="spellStart"/>
      <w:r w:rsidRPr="00A83EAB">
        <w:t>грн</w:t>
      </w:r>
      <w:proofErr w:type="spellEnd"/>
      <w:r w:rsidR="006D695A" w:rsidRPr="00A83EAB">
        <w:t>, «</w:t>
      </w:r>
      <w:r w:rsidRPr="00A83EAB">
        <w:t>Нове будівництво стадіону, розташованого над захисною спорудою цивільного захисту Ліцею  № 17</w:t>
      </w:r>
      <w:r w:rsidR="006D695A" w:rsidRPr="00A83EAB">
        <w:t>»</w:t>
      </w:r>
      <w:r w:rsidRPr="00A83EAB">
        <w:t xml:space="preserve"> (ПКД) – 752,9 тис. </w:t>
      </w:r>
      <w:proofErr w:type="spellStart"/>
      <w:r w:rsidRPr="00A83EAB">
        <w:t>грн</w:t>
      </w:r>
      <w:proofErr w:type="spellEnd"/>
      <w:r w:rsidRPr="00A83EAB">
        <w:t xml:space="preserve">, «Нове будівництво захисної споруди цивільного захисту Гімназії № 9 імені Євгенія Єніна ПМР» – 80 973 тис. </w:t>
      </w:r>
      <w:proofErr w:type="spellStart"/>
      <w:r w:rsidRPr="00A83EAB">
        <w:t>грн</w:t>
      </w:r>
      <w:proofErr w:type="spellEnd"/>
      <w:r w:rsidRPr="00A83EAB">
        <w:t>; капітальний ремонт: по облаштуванню точок комерційного</w:t>
      </w:r>
      <w:r w:rsidRPr="00BE53D6">
        <w:t xml:space="preserve"> обліку</w:t>
      </w:r>
      <w:r>
        <w:t xml:space="preserve"> засобами АСКОЕ в</w:t>
      </w:r>
      <w:r w:rsidRPr="000B07E3">
        <w:t xml:space="preserve"> Гімназі</w:t>
      </w:r>
      <w:r>
        <w:t>ї</w:t>
      </w:r>
      <w:r w:rsidRPr="000B07E3">
        <w:t xml:space="preserve"> 4</w:t>
      </w:r>
      <w:r>
        <w:t>, Ліцеях</w:t>
      </w:r>
      <w:r w:rsidRPr="000B07E3">
        <w:t xml:space="preserve"> 11,17  </w:t>
      </w:r>
      <w:r>
        <w:t xml:space="preserve">– </w:t>
      </w:r>
      <w:r w:rsidR="00A44B8A">
        <w:t>461,1</w:t>
      </w:r>
      <w:r>
        <w:t xml:space="preserve"> тис. </w:t>
      </w:r>
      <w:proofErr w:type="spellStart"/>
      <w:r>
        <w:t>грн</w:t>
      </w:r>
      <w:proofErr w:type="spellEnd"/>
      <w:r w:rsidRPr="000B07E3">
        <w:t xml:space="preserve">,  </w:t>
      </w:r>
      <w:r>
        <w:t>найпростішого</w:t>
      </w:r>
      <w:r w:rsidRPr="000B07E3">
        <w:t xml:space="preserve"> укриття </w:t>
      </w:r>
      <w:r>
        <w:t xml:space="preserve">в </w:t>
      </w:r>
      <w:r w:rsidRPr="000B07E3">
        <w:t>ЗДО 5</w:t>
      </w:r>
      <w:r>
        <w:t xml:space="preserve">,  Ліцеях </w:t>
      </w:r>
      <w:r w:rsidRPr="000B07E3">
        <w:t>№ 1</w:t>
      </w:r>
      <w:r>
        <w:t>,5</w:t>
      </w:r>
      <w:r w:rsidRPr="000B07E3">
        <w:t xml:space="preserve">  –</w:t>
      </w:r>
      <w:r>
        <w:t xml:space="preserve"> </w:t>
      </w:r>
      <w:r w:rsidR="00A44B8A">
        <w:t>7 892,2</w:t>
      </w:r>
      <w:r>
        <w:t xml:space="preserve"> тис. </w:t>
      </w:r>
      <w:proofErr w:type="spellStart"/>
      <w:r>
        <w:t>грн</w:t>
      </w:r>
      <w:proofErr w:type="spellEnd"/>
      <w:r w:rsidRPr="000B07E3">
        <w:t>,  покрівлі</w:t>
      </w:r>
      <w:r>
        <w:t xml:space="preserve"> Ліцею 12 – 12 231,1 тис. </w:t>
      </w:r>
      <w:proofErr w:type="spellStart"/>
      <w:r>
        <w:t>грн</w:t>
      </w:r>
      <w:proofErr w:type="spellEnd"/>
      <w:r>
        <w:t xml:space="preserve">, ЗДО 2  – 428,2 тис. </w:t>
      </w:r>
      <w:proofErr w:type="spellStart"/>
      <w:r>
        <w:t>грн</w:t>
      </w:r>
      <w:proofErr w:type="spellEnd"/>
      <w:r w:rsidRPr="000B07E3">
        <w:t xml:space="preserve">, вікон </w:t>
      </w:r>
      <w:r>
        <w:t xml:space="preserve">в Ліцеї №11  – </w:t>
      </w:r>
      <w:r w:rsidR="00A44B8A">
        <w:t>7 668,6</w:t>
      </w:r>
      <w:r>
        <w:t xml:space="preserve"> тис. </w:t>
      </w:r>
      <w:proofErr w:type="spellStart"/>
      <w:r>
        <w:t>грн</w:t>
      </w:r>
      <w:proofErr w:type="spellEnd"/>
      <w:r w:rsidRPr="000B07E3">
        <w:t xml:space="preserve">, </w:t>
      </w:r>
      <w:r w:rsidR="00A44B8A" w:rsidRPr="00A44B8A">
        <w:t>виготовлення ПКД на капітальний ремонт по відновленню системи протипожежного захисту</w:t>
      </w:r>
      <w:r w:rsidR="00A44B8A">
        <w:t xml:space="preserve"> Центру позашкільної освіти – 1577,4 тис. </w:t>
      </w:r>
      <w:proofErr w:type="spellStart"/>
      <w:r w:rsidR="00A44B8A">
        <w:t>грн</w:t>
      </w:r>
      <w:proofErr w:type="spellEnd"/>
      <w:r w:rsidR="00A44B8A">
        <w:t xml:space="preserve"> </w:t>
      </w:r>
      <w:r w:rsidRPr="000B07E3">
        <w:t>фундамен</w:t>
      </w:r>
      <w:r>
        <w:t xml:space="preserve">ту в Гімназії 9 – 16 811 тис. </w:t>
      </w:r>
      <w:proofErr w:type="spellStart"/>
      <w:r>
        <w:t>грн</w:t>
      </w:r>
      <w:proofErr w:type="spellEnd"/>
      <w:r>
        <w:t>;</w:t>
      </w:r>
      <w:r w:rsidRPr="000B07E3">
        <w:t xml:space="preserve"> встановлення вузла обліку електричної енергії  в ЗДО 2,</w:t>
      </w:r>
      <w:r>
        <w:t xml:space="preserve"> 53, </w:t>
      </w:r>
      <w:r w:rsidRPr="000B07E3">
        <w:t xml:space="preserve">Гімназіях 9,19 – </w:t>
      </w:r>
      <w:r>
        <w:t>520,</w:t>
      </w:r>
      <w:r w:rsidR="00A44B8A">
        <w:t>6</w:t>
      </w:r>
      <w:r w:rsidRPr="000B07E3">
        <w:t xml:space="preserve"> тис. </w:t>
      </w:r>
      <w:proofErr w:type="spellStart"/>
      <w:r>
        <w:t>грн</w:t>
      </w:r>
      <w:proofErr w:type="spellEnd"/>
      <w:r>
        <w:t>;</w:t>
      </w:r>
      <w:r w:rsidRPr="000B07E3">
        <w:t xml:space="preserve"> придбання: підйомників для </w:t>
      </w:r>
      <w:proofErr w:type="spellStart"/>
      <w:r w:rsidRPr="000B07E3">
        <w:t>маломобільних</w:t>
      </w:r>
      <w:proofErr w:type="spellEnd"/>
      <w:r w:rsidRPr="000B07E3">
        <w:t xml:space="preserve"> груп населення в найп</w:t>
      </w:r>
      <w:r>
        <w:t xml:space="preserve">ростіші укриття – 1500 тис. </w:t>
      </w:r>
      <w:proofErr w:type="spellStart"/>
      <w:r>
        <w:t>грн</w:t>
      </w:r>
      <w:proofErr w:type="spellEnd"/>
      <w:r w:rsidRPr="000B07E3">
        <w:t xml:space="preserve">, </w:t>
      </w:r>
      <w:r w:rsidRPr="000B07E3">
        <w:rPr>
          <w:iCs/>
        </w:rPr>
        <w:t xml:space="preserve">підручників та художньої літератури </w:t>
      </w:r>
      <w:r w:rsidR="00634508">
        <w:rPr>
          <w:iCs/>
        </w:rPr>
        <w:t xml:space="preserve">в </w:t>
      </w:r>
      <w:proofErr w:type="spellStart"/>
      <w:r w:rsidRPr="000B07E3">
        <w:rPr>
          <w:iCs/>
        </w:rPr>
        <w:t>КУ</w:t>
      </w:r>
      <w:proofErr w:type="spellEnd"/>
      <w:r w:rsidRPr="000B07E3">
        <w:rPr>
          <w:iCs/>
        </w:rPr>
        <w:t xml:space="preserve"> «ЦОЗО» </w:t>
      </w:r>
      <w:r w:rsidRPr="000B07E3">
        <w:t>–</w:t>
      </w:r>
      <w:r w:rsidRPr="000B07E3">
        <w:rPr>
          <w:iCs/>
        </w:rPr>
        <w:t>73,9 тис.</w:t>
      </w:r>
      <w:r>
        <w:rPr>
          <w:iCs/>
        </w:rPr>
        <w:t xml:space="preserve"> </w:t>
      </w:r>
      <w:proofErr w:type="spellStart"/>
      <w:r>
        <w:rPr>
          <w:iCs/>
        </w:rPr>
        <w:t>грн</w:t>
      </w:r>
      <w:proofErr w:type="spellEnd"/>
      <w:r>
        <w:rPr>
          <w:iCs/>
        </w:rPr>
        <w:t>,</w:t>
      </w:r>
      <w:r w:rsidRPr="000B07E3">
        <w:rPr>
          <w:iCs/>
        </w:rPr>
        <w:t xml:space="preserve"> </w:t>
      </w:r>
      <w:r>
        <w:rPr>
          <w:iCs/>
        </w:rPr>
        <w:t>комп’ютерної техніки</w:t>
      </w:r>
      <w:r w:rsidR="00A44B8A">
        <w:rPr>
          <w:iCs/>
        </w:rPr>
        <w:t xml:space="preserve"> та інвертору </w:t>
      </w:r>
      <w:proofErr w:type="spellStart"/>
      <w:r w:rsidR="00A44B8A">
        <w:rPr>
          <w:iCs/>
        </w:rPr>
        <w:t>КУ</w:t>
      </w:r>
      <w:proofErr w:type="spellEnd"/>
      <w:r w:rsidR="00A44B8A">
        <w:rPr>
          <w:iCs/>
        </w:rPr>
        <w:t xml:space="preserve"> «ЦОЗО» </w:t>
      </w:r>
      <w:r>
        <w:rPr>
          <w:iCs/>
        </w:rPr>
        <w:t xml:space="preserve"> </w:t>
      </w:r>
      <w:r w:rsidRPr="000B07E3">
        <w:rPr>
          <w:iCs/>
        </w:rPr>
        <w:t xml:space="preserve">– </w:t>
      </w:r>
      <w:r w:rsidR="00A44B8A">
        <w:rPr>
          <w:iCs/>
        </w:rPr>
        <w:t xml:space="preserve"> 513,6 </w:t>
      </w:r>
      <w:r w:rsidRPr="000B07E3">
        <w:rPr>
          <w:iCs/>
        </w:rPr>
        <w:t xml:space="preserve"> тис. </w:t>
      </w:r>
      <w:proofErr w:type="spellStart"/>
      <w:r w:rsidRPr="000B07E3">
        <w:rPr>
          <w:iCs/>
        </w:rPr>
        <w:t>грн</w:t>
      </w:r>
      <w:proofErr w:type="spellEnd"/>
      <w:r w:rsidRPr="000B07E3">
        <w:rPr>
          <w:iCs/>
        </w:rPr>
        <w:t xml:space="preserve">, </w:t>
      </w:r>
      <w:r>
        <w:rPr>
          <w:iCs/>
        </w:rPr>
        <w:t>Ліцею</w:t>
      </w:r>
      <w:r w:rsidRPr="000B07E3">
        <w:rPr>
          <w:iCs/>
        </w:rPr>
        <w:t xml:space="preserve"> 17 </w:t>
      </w:r>
      <w:r w:rsidRPr="000B07E3">
        <w:t>–</w:t>
      </w:r>
      <w:r w:rsidRPr="000B07E3">
        <w:rPr>
          <w:iCs/>
        </w:rPr>
        <w:t xml:space="preserve"> 569,6 тис. </w:t>
      </w:r>
      <w:proofErr w:type="spellStart"/>
      <w:r w:rsidRPr="000B07E3">
        <w:rPr>
          <w:iCs/>
        </w:rPr>
        <w:t>грн</w:t>
      </w:r>
      <w:proofErr w:type="spellEnd"/>
      <w:r w:rsidRPr="000B07E3">
        <w:rPr>
          <w:iCs/>
        </w:rPr>
        <w:t xml:space="preserve">, </w:t>
      </w:r>
      <w:r>
        <w:rPr>
          <w:iCs/>
        </w:rPr>
        <w:t>Ліцею 1,12 Гімназії</w:t>
      </w:r>
      <w:r w:rsidRPr="000B07E3">
        <w:rPr>
          <w:iCs/>
        </w:rPr>
        <w:t xml:space="preserve"> 4,19 </w:t>
      </w:r>
      <w:r w:rsidRPr="000B07E3">
        <w:t>–</w:t>
      </w:r>
      <w:r w:rsidRPr="000B07E3">
        <w:rPr>
          <w:iCs/>
        </w:rPr>
        <w:t xml:space="preserve"> 606,6 тис. </w:t>
      </w:r>
      <w:proofErr w:type="spellStart"/>
      <w:r w:rsidRPr="000B07E3">
        <w:rPr>
          <w:iCs/>
        </w:rPr>
        <w:t>грн</w:t>
      </w:r>
      <w:proofErr w:type="spellEnd"/>
      <w:r w:rsidRPr="000B07E3">
        <w:rPr>
          <w:iCs/>
        </w:rPr>
        <w:t xml:space="preserve">, СЮН – 23,8 тис. </w:t>
      </w:r>
      <w:proofErr w:type="spellStart"/>
      <w:r>
        <w:rPr>
          <w:iCs/>
        </w:rPr>
        <w:t>грн</w:t>
      </w:r>
      <w:proofErr w:type="spellEnd"/>
      <w:r>
        <w:rPr>
          <w:iCs/>
        </w:rPr>
        <w:t>,</w:t>
      </w:r>
      <w:r w:rsidRPr="000B07E3">
        <w:rPr>
          <w:iCs/>
        </w:rPr>
        <w:t xml:space="preserve"> зарядних ста</w:t>
      </w:r>
      <w:r>
        <w:rPr>
          <w:iCs/>
        </w:rPr>
        <w:t xml:space="preserve">нцій для Ліцеїв 1,17, </w:t>
      </w:r>
      <w:proofErr w:type="spellStart"/>
      <w:r>
        <w:rPr>
          <w:iCs/>
        </w:rPr>
        <w:t>КУ</w:t>
      </w:r>
      <w:proofErr w:type="spellEnd"/>
      <w:r>
        <w:rPr>
          <w:iCs/>
        </w:rPr>
        <w:t xml:space="preserve"> «ЦОЗО»</w:t>
      </w:r>
      <w:r w:rsidRPr="000B07E3">
        <w:rPr>
          <w:iCs/>
        </w:rPr>
        <w:t xml:space="preserve">, Гімназій 5,19 </w:t>
      </w:r>
      <w:r w:rsidRPr="000B07E3">
        <w:t>–</w:t>
      </w:r>
      <w:r w:rsidRPr="000B07E3">
        <w:rPr>
          <w:iCs/>
        </w:rPr>
        <w:t xml:space="preserve"> 984,5 тис. </w:t>
      </w:r>
      <w:proofErr w:type="spellStart"/>
      <w:r w:rsidRPr="000B07E3">
        <w:rPr>
          <w:iCs/>
        </w:rPr>
        <w:t>грн</w:t>
      </w:r>
      <w:proofErr w:type="spellEnd"/>
      <w:r w:rsidRPr="000B07E3">
        <w:rPr>
          <w:iCs/>
        </w:rPr>
        <w:t xml:space="preserve">, мультимедійного обладнання та засобів навчання для «Нової української школи» </w:t>
      </w:r>
      <w:r w:rsidRPr="000B07E3">
        <w:t>–</w:t>
      </w:r>
      <w:r>
        <w:rPr>
          <w:iCs/>
        </w:rPr>
        <w:t xml:space="preserve"> 4 850,4 тис. </w:t>
      </w:r>
      <w:proofErr w:type="spellStart"/>
      <w:r>
        <w:rPr>
          <w:iCs/>
        </w:rPr>
        <w:t>грн</w:t>
      </w:r>
      <w:proofErr w:type="spellEnd"/>
      <w:r w:rsidRPr="000B07E3">
        <w:rPr>
          <w:iCs/>
        </w:rPr>
        <w:t>, мультимедійної технік</w:t>
      </w:r>
      <w:r>
        <w:rPr>
          <w:iCs/>
        </w:rPr>
        <w:t xml:space="preserve">и  для Ліцею 1 – 209,9 тис. </w:t>
      </w:r>
      <w:proofErr w:type="spellStart"/>
      <w:r>
        <w:rPr>
          <w:iCs/>
        </w:rPr>
        <w:t>грн</w:t>
      </w:r>
      <w:proofErr w:type="spellEnd"/>
      <w:r w:rsidRPr="000B07E3">
        <w:rPr>
          <w:iCs/>
        </w:rPr>
        <w:t>, меблі</w:t>
      </w:r>
      <w:r>
        <w:rPr>
          <w:iCs/>
        </w:rPr>
        <w:t>в</w:t>
      </w:r>
      <w:r w:rsidRPr="000B07E3">
        <w:rPr>
          <w:iCs/>
        </w:rPr>
        <w:t xml:space="preserve"> для </w:t>
      </w:r>
      <w:r>
        <w:rPr>
          <w:iCs/>
        </w:rPr>
        <w:t xml:space="preserve">Гімназії 5 – 52 тис. </w:t>
      </w:r>
      <w:proofErr w:type="spellStart"/>
      <w:r w:rsidR="00821678">
        <w:rPr>
          <w:iCs/>
        </w:rPr>
        <w:t>грн</w:t>
      </w:r>
      <w:proofErr w:type="spellEnd"/>
      <w:r w:rsidR="00821678">
        <w:rPr>
          <w:iCs/>
        </w:rPr>
        <w:t>);</w:t>
      </w:r>
    </w:p>
    <w:p w:rsidR="006E62EB" w:rsidRDefault="00A06106" w:rsidP="00EE3600">
      <w:pPr>
        <w:pStyle w:val="26"/>
        <w:ind w:left="-1134" w:right="-1" w:firstLine="0"/>
      </w:pPr>
      <w:r>
        <w:rPr>
          <w:i/>
          <w:iCs/>
        </w:rPr>
        <w:t xml:space="preserve">    </w:t>
      </w:r>
      <w:r w:rsidR="006E62EB" w:rsidRPr="00FE257E">
        <w:rPr>
          <w:i/>
          <w:iCs/>
        </w:rPr>
        <w:t>охорону здоров’я</w:t>
      </w:r>
      <w:r w:rsidR="006E62EB" w:rsidRPr="000B07E3">
        <w:rPr>
          <w:i/>
          <w:iCs/>
        </w:rPr>
        <w:t xml:space="preserve"> – </w:t>
      </w:r>
      <w:r w:rsidR="006E62EB">
        <w:t>65 302,4 тис. грн. («К</w:t>
      </w:r>
      <w:r w:rsidR="006E62EB" w:rsidRPr="000B07E3">
        <w:t xml:space="preserve">апітальний ремонт </w:t>
      </w:r>
      <w:r w:rsidR="00974613" w:rsidRPr="000B07E3">
        <w:t>лабораторного</w:t>
      </w:r>
      <w:r w:rsidR="006E62EB" w:rsidRPr="000B07E3">
        <w:t xml:space="preserve"> центру з діагностикою СНІДУ КНП «ПМЛ №1»</w:t>
      </w:r>
      <w:r w:rsidR="006E62EB">
        <w:t xml:space="preserve"> (ПКД) </w:t>
      </w:r>
      <w:r w:rsidR="006E62EB" w:rsidRPr="000B07E3">
        <w:t xml:space="preserve">– 698,5 тис. </w:t>
      </w:r>
      <w:proofErr w:type="spellStart"/>
      <w:r w:rsidR="006E62EB" w:rsidRPr="000B07E3">
        <w:t>грн</w:t>
      </w:r>
      <w:proofErr w:type="spellEnd"/>
      <w:r w:rsidR="006E62EB" w:rsidRPr="000B07E3">
        <w:t xml:space="preserve">, </w:t>
      </w:r>
      <w:r w:rsidR="006E62EB">
        <w:t>«</w:t>
      </w:r>
      <w:r w:rsidR="006E62EB" w:rsidRPr="000B07E3">
        <w:t>Будівництво кисневої станції з підключен</w:t>
      </w:r>
      <w:r w:rsidR="00634508">
        <w:t xml:space="preserve">ням стаціонарних відділень </w:t>
      </w:r>
      <w:r w:rsidR="006E62EB">
        <w:t>КНП «ПМЛ №1»</w:t>
      </w:r>
      <w:r w:rsidR="006E62EB" w:rsidRPr="000B07E3">
        <w:t xml:space="preserve"> ПМР</w:t>
      </w:r>
      <w:r w:rsidR="006E62EB">
        <w:t xml:space="preserve">» (ПКД) – </w:t>
      </w:r>
      <w:r w:rsidR="000B3D86">
        <w:t xml:space="preserve">                 </w:t>
      </w:r>
      <w:r w:rsidR="006E62EB">
        <w:t xml:space="preserve">300,7 тис. </w:t>
      </w:r>
      <w:proofErr w:type="spellStart"/>
      <w:r w:rsidR="006E62EB">
        <w:t>грн</w:t>
      </w:r>
      <w:proofErr w:type="spellEnd"/>
      <w:r w:rsidR="006E62EB">
        <w:t xml:space="preserve">, «Капремонт </w:t>
      </w:r>
      <w:r w:rsidR="006E62EB" w:rsidRPr="000B07E3">
        <w:t>будівлі акушерсько-гінекологічного підрозділу від</w:t>
      </w:r>
      <w:r w:rsidR="00634508">
        <w:t xml:space="preserve">ділення гінекології та хірургії </w:t>
      </w:r>
      <w:r w:rsidR="006E62EB">
        <w:t>КНП «</w:t>
      </w:r>
      <w:r w:rsidR="006E62EB" w:rsidRPr="000B07E3">
        <w:t>П</w:t>
      </w:r>
      <w:r w:rsidR="006E62EB">
        <w:t>МЛ № 1»</w:t>
      </w:r>
      <w:r w:rsidR="006E62EB" w:rsidRPr="000B07E3">
        <w:t xml:space="preserve"> – 4</w:t>
      </w:r>
      <w:r w:rsidR="006E62EB">
        <w:t xml:space="preserve"> </w:t>
      </w:r>
      <w:r w:rsidR="006E62EB" w:rsidRPr="000B07E3">
        <w:t xml:space="preserve">968,8 тис. </w:t>
      </w:r>
      <w:proofErr w:type="spellStart"/>
      <w:r w:rsidR="006E62EB" w:rsidRPr="000B07E3">
        <w:t>грн</w:t>
      </w:r>
      <w:proofErr w:type="spellEnd"/>
      <w:r w:rsidR="006E62EB" w:rsidRPr="000B07E3">
        <w:t xml:space="preserve">, </w:t>
      </w:r>
      <w:r w:rsidR="006E62EB">
        <w:t>«О</w:t>
      </w:r>
      <w:r w:rsidR="006E62EB" w:rsidRPr="000B07E3">
        <w:t>блаштування окремого входу та встановлення електричного підйомника для забезпечення доступності осіб з інвалідністю будівлі стоматологічного підрозділу</w:t>
      </w:r>
      <w:r w:rsidR="006E62EB">
        <w:t>» (ПКД)</w:t>
      </w:r>
      <w:r w:rsidR="006E62EB" w:rsidRPr="000B07E3">
        <w:t xml:space="preserve"> – 2 157,4 тис. </w:t>
      </w:r>
      <w:proofErr w:type="spellStart"/>
      <w:r w:rsidR="006E62EB" w:rsidRPr="000B07E3">
        <w:t>грн</w:t>
      </w:r>
      <w:proofErr w:type="spellEnd"/>
      <w:r w:rsidR="006E62EB" w:rsidRPr="000B07E3">
        <w:t>,</w:t>
      </w:r>
      <w:r w:rsidR="006E62EB">
        <w:t xml:space="preserve"> «Капремонт </w:t>
      </w:r>
      <w:r w:rsidR="006E62EB" w:rsidRPr="000B07E3">
        <w:t xml:space="preserve">найпростішого укриття в будівлі головного корпусу КНП «ПЛІЛ» </w:t>
      </w:r>
      <w:r w:rsidR="006E62EB">
        <w:t xml:space="preserve">(ПКД) </w:t>
      </w:r>
      <w:r w:rsidR="006E62EB" w:rsidRPr="000B07E3">
        <w:t xml:space="preserve">– 349,4 тис. </w:t>
      </w:r>
      <w:proofErr w:type="spellStart"/>
      <w:r w:rsidR="006E62EB" w:rsidRPr="000B07E3">
        <w:t>грн</w:t>
      </w:r>
      <w:proofErr w:type="spellEnd"/>
      <w:r w:rsidR="006E62EB" w:rsidRPr="000B07E3">
        <w:t xml:space="preserve">, </w:t>
      </w:r>
      <w:r w:rsidR="006E62EB">
        <w:t xml:space="preserve">«Капремонт </w:t>
      </w:r>
      <w:r w:rsidR="00066056">
        <w:t>вантажного</w:t>
      </w:r>
      <w:r w:rsidR="006E62EB" w:rsidRPr="000B07E3">
        <w:t xml:space="preserve"> ліфту КНП «ПЛІЛ» </w:t>
      </w:r>
      <w:r w:rsidR="006E62EB">
        <w:t xml:space="preserve">(ПКД) </w:t>
      </w:r>
      <w:r w:rsidR="000B3D86">
        <w:t>– 100</w:t>
      </w:r>
      <w:r w:rsidR="006E62EB" w:rsidRPr="000B07E3">
        <w:t xml:space="preserve"> тис. </w:t>
      </w:r>
      <w:proofErr w:type="spellStart"/>
      <w:r w:rsidR="006E62EB" w:rsidRPr="000B07E3">
        <w:t>грн</w:t>
      </w:r>
      <w:proofErr w:type="spellEnd"/>
      <w:r w:rsidR="006E62EB" w:rsidRPr="000B07E3">
        <w:t xml:space="preserve">, </w:t>
      </w:r>
      <w:r w:rsidR="006E62EB">
        <w:t xml:space="preserve">«Капремонт </w:t>
      </w:r>
      <w:r w:rsidR="006E62EB" w:rsidRPr="000B07E3">
        <w:t xml:space="preserve">хірургічного відділення з операційним блоком головного корпусу  стаціонару КНП «ПЛІЛ» – 49 664,3 тис. </w:t>
      </w:r>
      <w:proofErr w:type="spellStart"/>
      <w:r w:rsidR="006E62EB">
        <w:t>грн</w:t>
      </w:r>
      <w:proofErr w:type="spellEnd"/>
      <w:r w:rsidR="006E62EB">
        <w:t>;</w:t>
      </w:r>
      <w:r w:rsidR="006E62EB" w:rsidRPr="000B07E3">
        <w:t xml:space="preserve"> придбання </w:t>
      </w:r>
      <w:r w:rsidR="006E62EB">
        <w:t>медичного обладнання для:</w:t>
      </w:r>
      <w:r w:rsidR="006E62EB" w:rsidRPr="000B07E3">
        <w:t xml:space="preserve"> ла</w:t>
      </w:r>
      <w:r w:rsidR="006E62EB">
        <w:t xml:space="preserve">бораторного центру КНП «ПМЛ №1» </w:t>
      </w:r>
      <w:r w:rsidR="006E62EB" w:rsidRPr="000B07E3">
        <w:t xml:space="preserve">– </w:t>
      </w:r>
      <w:r w:rsidR="006E62EB">
        <w:t>5 136,2</w:t>
      </w:r>
      <w:r w:rsidR="006E62EB" w:rsidRPr="000B07E3">
        <w:t xml:space="preserve"> тис. </w:t>
      </w:r>
      <w:proofErr w:type="spellStart"/>
      <w:r w:rsidR="006E62EB" w:rsidRPr="000B07E3">
        <w:t>грн</w:t>
      </w:r>
      <w:proofErr w:type="spellEnd"/>
      <w:r w:rsidR="006E62EB" w:rsidRPr="000B07E3">
        <w:t>, КНП «ПЛІЛ»</w:t>
      </w:r>
      <w:r w:rsidR="006E62EB">
        <w:t xml:space="preserve"> </w:t>
      </w:r>
      <w:r w:rsidR="006E62EB" w:rsidRPr="000B07E3">
        <w:t xml:space="preserve">– </w:t>
      </w:r>
      <w:r w:rsidR="006E62EB">
        <w:t xml:space="preserve">744,1 тис. </w:t>
      </w:r>
      <w:proofErr w:type="spellStart"/>
      <w:r w:rsidR="006E62EB">
        <w:t>грн</w:t>
      </w:r>
      <w:proofErr w:type="spellEnd"/>
      <w:r w:rsidR="006E62EB">
        <w:t>, КНП «ЦПМСД»</w:t>
      </w:r>
      <w:r w:rsidR="006E62EB" w:rsidRPr="000B07E3">
        <w:t xml:space="preserve"> </w:t>
      </w:r>
      <w:r w:rsidR="006E62EB">
        <w:t xml:space="preserve"> </w:t>
      </w:r>
      <w:r w:rsidR="006E62EB" w:rsidRPr="000B07E3">
        <w:t>–</w:t>
      </w:r>
      <w:r w:rsidR="006E62EB">
        <w:t xml:space="preserve"> </w:t>
      </w:r>
      <w:r w:rsidR="000B3D86">
        <w:t xml:space="preserve">     </w:t>
      </w:r>
      <w:r w:rsidR="006E62EB">
        <w:t xml:space="preserve">629 тис. </w:t>
      </w:r>
      <w:proofErr w:type="spellStart"/>
      <w:r w:rsidR="006E62EB">
        <w:t>грн</w:t>
      </w:r>
      <w:proofErr w:type="spellEnd"/>
      <w:r w:rsidR="006E62EB">
        <w:t xml:space="preserve">; придбання: </w:t>
      </w:r>
      <w:r w:rsidR="006E62EB" w:rsidRPr="000B07E3">
        <w:t>акумулятор</w:t>
      </w:r>
      <w:r w:rsidR="006E62EB">
        <w:t xml:space="preserve">ів, батарей, </w:t>
      </w:r>
      <w:r w:rsidR="00125C2B">
        <w:t>інверторів</w:t>
      </w:r>
      <w:r w:rsidR="006E62EB">
        <w:t xml:space="preserve"> для КНП «ЦПМСД»</w:t>
      </w:r>
      <w:r w:rsidR="006E62EB" w:rsidRPr="000B07E3">
        <w:t xml:space="preserve"> –</w:t>
      </w:r>
      <w:r w:rsidR="006E62EB">
        <w:t xml:space="preserve"> </w:t>
      </w:r>
      <w:r w:rsidR="000B3D86">
        <w:t xml:space="preserve">                  </w:t>
      </w:r>
      <w:r w:rsidR="006E62EB">
        <w:t xml:space="preserve">455 тис. </w:t>
      </w:r>
      <w:proofErr w:type="spellStart"/>
      <w:r w:rsidR="006E62EB">
        <w:t>грн</w:t>
      </w:r>
      <w:proofErr w:type="spellEnd"/>
      <w:r w:rsidR="006E62EB" w:rsidRPr="000B07E3">
        <w:t xml:space="preserve">; </w:t>
      </w:r>
      <w:r w:rsidR="006E62EB">
        <w:t>лічильників</w:t>
      </w:r>
      <w:r w:rsidR="006E62EB" w:rsidRPr="000B07E3">
        <w:t xml:space="preserve"> тепла для  </w:t>
      </w:r>
      <w:r w:rsidR="006E62EB">
        <w:t xml:space="preserve">амбулаторій №7,8 – 99 тис. </w:t>
      </w:r>
      <w:proofErr w:type="spellStart"/>
      <w:r w:rsidR="00821678">
        <w:t>грн</w:t>
      </w:r>
      <w:proofErr w:type="spellEnd"/>
      <w:r w:rsidR="00821678">
        <w:t>)</w:t>
      </w:r>
      <w:r w:rsidR="006E62EB">
        <w:t>;</w:t>
      </w:r>
      <w:r w:rsidR="006E62EB" w:rsidRPr="000B07E3">
        <w:t xml:space="preserve"> </w:t>
      </w:r>
    </w:p>
    <w:p w:rsidR="006D651F" w:rsidRDefault="006D651F" w:rsidP="006D651F">
      <w:pPr>
        <w:pStyle w:val="26"/>
        <w:ind w:left="-1134" w:right="-1" w:firstLine="0"/>
        <w:rPr>
          <w:bCs/>
        </w:rPr>
      </w:pPr>
      <w:r>
        <w:rPr>
          <w:i/>
          <w:iCs/>
        </w:rPr>
        <w:t xml:space="preserve">    соціальний захист</w:t>
      </w:r>
      <w:r>
        <w:t xml:space="preserve"> – 27 564,8 </w:t>
      </w:r>
      <w:r>
        <w:rPr>
          <w:bCs/>
        </w:rPr>
        <w:t xml:space="preserve">тис. </w:t>
      </w:r>
      <w:proofErr w:type="spellStart"/>
      <w:r>
        <w:rPr>
          <w:bCs/>
        </w:rPr>
        <w:t>грн</w:t>
      </w:r>
      <w:proofErr w:type="spellEnd"/>
      <w:r>
        <w:rPr>
          <w:bCs/>
        </w:rPr>
        <w:t xml:space="preserve"> (капітальний ремонт: приміщень </w:t>
      </w:r>
      <w:proofErr w:type="spellStart"/>
      <w:r>
        <w:rPr>
          <w:bCs/>
        </w:rPr>
        <w:t>Терцентру</w:t>
      </w:r>
      <w:proofErr w:type="spellEnd"/>
      <w:r>
        <w:rPr>
          <w:bCs/>
        </w:rPr>
        <w:t xml:space="preserve"> та Центру з надання соціально-психологічної допомоги – 5 192,5 тис. </w:t>
      </w:r>
      <w:proofErr w:type="spellStart"/>
      <w:r>
        <w:rPr>
          <w:bCs/>
        </w:rPr>
        <w:t>грн</w:t>
      </w:r>
      <w:proofErr w:type="spellEnd"/>
      <w:r>
        <w:rPr>
          <w:bCs/>
        </w:rPr>
        <w:t xml:space="preserve">; придбання комп’ютерної техніки та кондиціонеру для </w:t>
      </w:r>
      <w:proofErr w:type="spellStart"/>
      <w:r>
        <w:rPr>
          <w:bCs/>
        </w:rPr>
        <w:t>Терцентру</w:t>
      </w:r>
      <w:proofErr w:type="spellEnd"/>
      <w:r>
        <w:rPr>
          <w:bCs/>
        </w:rPr>
        <w:t xml:space="preserve"> – 218,8 тис. </w:t>
      </w:r>
      <w:proofErr w:type="spellStart"/>
      <w:r>
        <w:rPr>
          <w:bCs/>
        </w:rPr>
        <w:t>грн</w:t>
      </w:r>
      <w:proofErr w:type="spellEnd"/>
      <w:r>
        <w:rPr>
          <w:bCs/>
        </w:rPr>
        <w:t xml:space="preserve">; встановлення пожежної сигналізації – 221,9 тис. </w:t>
      </w:r>
      <w:proofErr w:type="spellStart"/>
      <w:r>
        <w:rPr>
          <w:bCs/>
        </w:rPr>
        <w:t>грн</w:t>
      </w:r>
      <w:proofErr w:type="spellEnd"/>
      <w:r>
        <w:rPr>
          <w:bCs/>
        </w:rPr>
        <w:t xml:space="preserve">; виплата грошової компенсації за належні жилі приміщення ветеранам війни – 21 931,6 тис. </w:t>
      </w:r>
      <w:proofErr w:type="spellStart"/>
      <w:r>
        <w:rPr>
          <w:bCs/>
        </w:rPr>
        <w:t>грн</w:t>
      </w:r>
      <w:proofErr w:type="spellEnd"/>
      <w:r>
        <w:rPr>
          <w:bCs/>
        </w:rPr>
        <w:t>);</w:t>
      </w:r>
    </w:p>
    <w:p w:rsidR="006F18A5" w:rsidRDefault="00A06106" w:rsidP="00EE3600">
      <w:pPr>
        <w:pStyle w:val="26"/>
        <w:ind w:left="-1134" w:right="-1" w:firstLine="0"/>
      </w:pPr>
      <w:r>
        <w:rPr>
          <w:i/>
          <w:iCs/>
        </w:rPr>
        <w:t xml:space="preserve">    </w:t>
      </w:r>
      <w:r w:rsidR="006F18A5" w:rsidRPr="00F7664F">
        <w:rPr>
          <w:i/>
          <w:iCs/>
        </w:rPr>
        <w:t xml:space="preserve">культуру </w:t>
      </w:r>
      <w:r w:rsidR="006F18A5" w:rsidRPr="00F7664F">
        <w:t xml:space="preserve">– 520,9 тис. </w:t>
      </w:r>
      <w:proofErr w:type="spellStart"/>
      <w:r w:rsidR="00FE257E" w:rsidRPr="00F7664F">
        <w:t>грн</w:t>
      </w:r>
      <w:proofErr w:type="spellEnd"/>
      <w:r w:rsidR="00FE257E" w:rsidRPr="00F7664F">
        <w:t xml:space="preserve"> (придбання </w:t>
      </w:r>
      <w:r w:rsidR="00A05097" w:rsidRPr="00F7664F">
        <w:t>муз</w:t>
      </w:r>
      <w:r w:rsidR="00FE257E" w:rsidRPr="00F7664F">
        <w:t>ичної колонки</w:t>
      </w:r>
      <w:r w:rsidR="006F18A5" w:rsidRPr="00F7664F">
        <w:t xml:space="preserve"> – </w:t>
      </w:r>
      <w:r w:rsidR="00DB3E6C">
        <w:t>24</w:t>
      </w:r>
      <w:r w:rsidR="006F18A5" w:rsidRPr="00F7664F">
        <w:t xml:space="preserve"> тис. </w:t>
      </w:r>
      <w:proofErr w:type="spellStart"/>
      <w:r w:rsidR="006F18A5" w:rsidRPr="00F7664F">
        <w:t>грн</w:t>
      </w:r>
      <w:proofErr w:type="spellEnd"/>
      <w:r w:rsidR="006F18A5" w:rsidRPr="00F7664F">
        <w:t xml:space="preserve">, </w:t>
      </w:r>
      <w:r w:rsidR="00A05097" w:rsidRPr="00F7664F">
        <w:t>сходов</w:t>
      </w:r>
      <w:r w:rsidR="00FE257E" w:rsidRPr="00F7664F">
        <w:t>ого</w:t>
      </w:r>
      <w:r w:rsidR="00A05097" w:rsidRPr="00F7664F">
        <w:t xml:space="preserve"> підйомник</w:t>
      </w:r>
      <w:r w:rsidR="00FE257E" w:rsidRPr="00F7664F">
        <w:t>а</w:t>
      </w:r>
      <w:r w:rsidR="006F18A5" w:rsidRPr="00F7664F">
        <w:t xml:space="preserve"> – </w:t>
      </w:r>
      <w:r w:rsidR="00A05097" w:rsidRPr="00F7664F">
        <w:t>196,9</w:t>
      </w:r>
      <w:r w:rsidR="006F18A5" w:rsidRPr="00F7664F">
        <w:t xml:space="preserve"> тис. </w:t>
      </w:r>
      <w:proofErr w:type="spellStart"/>
      <w:r w:rsidR="006F18A5" w:rsidRPr="00F7664F">
        <w:t>грн</w:t>
      </w:r>
      <w:proofErr w:type="spellEnd"/>
      <w:r w:rsidR="006F18A5" w:rsidRPr="00F7664F">
        <w:t xml:space="preserve">, </w:t>
      </w:r>
      <w:r w:rsidR="00DB3E6C">
        <w:t>сценічного костюму – 100</w:t>
      </w:r>
      <w:r w:rsidR="00FE257E" w:rsidRPr="00F7664F">
        <w:t xml:space="preserve"> тис. </w:t>
      </w:r>
      <w:proofErr w:type="spellStart"/>
      <w:r w:rsidR="00FE257E" w:rsidRPr="00F7664F">
        <w:t>грн</w:t>
      </w:r>
      <w:proofErr w:type="spellEnd"/>
      <w:r w:rsidR="00FE257E" w:rsidRPr="00F7664F">
        <w:t xml:space="preserve"> </w:t>
      </w:r>
      <w:r w:rsidR="006F18A5" w:rsidRPr="00F7664F">
        <w:t xml:space="preserve">поповнення бібліотечного фонду –  </w:t>
      </w:r>
      <w:r w:rsidR="00DB3E6C">
        <w:t>200</w:t>
      </w:r>
      <w:r w:rsidR="00F7664F">
        <w:t xml:space="preserve"> тис. </w:t>
      </w:r>
      <w:proofErr w:type="spellStart"/>
      <w:r w:rsidR="00F7664F">
        <w:t>грн</w:t>
      </w:r>
      <w:proofErr w:type="spellEnd"/>
      <w:r w:rsidR="00FE257E" w:rsidRPr="00F7664F">
        <w:t>);</w:t>
      </w:r>
    </w:p>
    <w:p w:rsidR="006F18A5" w:rsidRPr="00125C2B" w:rsidRDefault="00A37799" w:rsidP="00EE3600">
      <w:pPr>
        <w:ind w:left="-1134"/>
        <w:jc w:val="both"/>
        <w:rPr>
          <w:sz w:val="28"/>
          <w:szCs w:val="28"/>
          <w:lang w:val="uk-UA"/>
        </w:rPr>
      </w:pPr>
      <w:r w:rsidRPr="00A37799">
        <w:rPr>
          <w:i/>
          <w:iCs/>
          <w:sz w:val="28"/>
          <w:szCs w:val="28"/>
          <w:lang w:val="uk-UA"/>
        </w:rPr>
        <w:t xml:space="preserve">    </w:t>
      </w:r>
      <w:r w:rsidR="006F18A5" w:rsidRPr="00A37799">
        <w:rPr>
          <w:i/>
          <w:iCs/>
          <w:sz w:val="28"/>
          <w:szCs w:val="28"/>
          <w:lang w:val="uk-UA"/>
        </w:rPr>
        <w:t xml:space="preserve">спорт </w:t>
      </w:r>
      <w:r w:rsidR="006F18A5" w:rsidRPr="00A37799">
        <w:rPr>
          <w:sz w:val="28"/>
          <w:szCs w:val="28"/>
          <w:lang w:val="uk-UA"/>
        </w:rPr>
        <w:t xml:space="preserve">– 3 707,7 </w:t>
      </w:r>
      <w:r w:rsidR="006F18A5" w:rsidRPr="00A37799">
        <w:rPr>
          <w:iCs/>
          <w:sz w:val="28"/>
          <w:szCs w:val="28"/>
          <w:lang w:val="uk-UA"/>
        </w:rPr>
        <w:t xml:space="preserve">тис. </w:t>
      </w:r>
      <w:proofErr w:type="spellStart"/>
      <w:r w:rsidR="006F18A5" w:rsidRPr="00A37799">
        <w:rPr>
          <w:iCs/>
          <w:sz w:val="28"/>
          <w:szCs w:val="28"/>
          <w:lang w:val="uk-UA"/>
        </w:rPr>
        <w:t>грн</w:t>
      </w:r>
      <w:proofErr w:type="spellEnd"/>
      <w:r w:rsidR="006F18A5" w:rsidRPr="00A37799">
        <w:rPr>
          <w:iCs/>
          <w:sz w:val="28"/>
          <w:szCs w:val="28"/>
          <w:lang w:val="uk-UA"/>
        </w:rPr>
        <w:t xml:space="preserve"> (</w:t>
      </w:r>
      <w:r w:rsidR="006F18A5" w:rsidRPr="00A37799">
        <w:rPr>
          <w:sz w:val="28"/>
          <w:szCs w:val="28"/>
          <w:lang w:val="uk-UA"/>
        </w:rPr>
        <w:t>придбання: човна та гімнастич</w:t>
      </w:r>
      <w:r w:rsidR="00AD0EE5">
        <w:rPr>
          <w:sz w:val="28"/>
          <w:szCs w:val="28"/>
          <w:lang w:val="uk-UA"/>
        </w:rPr>
        <w:t xml:space="preserve">ного столу для </w:t>
      </w:r>
      <w:r w:rsidR="006F18A5" w:rsidRPr="00A37799">
        <w:rPr>
          <w:sz w:val="28"/>
          <w:szCs w:val="28"/>
          <w:lang w:val="uk-UA"/>
        </w:rPr>
        <w:t>Ф</w:t>
      </w:r>
      <w:r w:rsidR="008C3463">
        <w:rPr>
          <w:sz w:val="28"/>
          <w:szCs w:val="28"/>
          <w:lang w:val="uk-UA"/>
        </w:rPr>
        <w:t>С</w:t>
      </w:r>
      <w:r w:rsidR="006F18A5" w:rsidRPr="00A37799">
        <w:rPr>
          <w:sz w:val="28"/>
          <w:szCs w:val="28"/>
          <w:lang w:val="uk-UA"/>
        </w:rPr>
        <w:t xml:space="preserve">К </w:t>
      </w:r>
      <w:proofErr w:type="spellStart"/>
      <w:r w:rsidR="006F18A5" w:rsidRPr="00A37799">
        <w:rPr>
          <w:sz w:val="28"/>
          <w:szCs w:val="28"/>
          <w:lang w:val="uk-UA"/>
        </w:rPr>
        <w:t>Шкуренко</w:t>
      </w:r>
      <w:proofErr w:type="spellEnd"/>
      <w:r w:rsidR="006F18A5" w:rsidRPr="00A37799">
        <w:rPr>
          <w:sz w:val="28"/>
          <w:szCs w:val="28"/>
          <w:lang w:val="uk-UA"/>
        </w:rPr>
        <w:t xml:space="preserve"> – 319,4 тис. </w:t>
      </w:r>
      <w:proofErr w:type="spellStart"/>
      <w:r w:rsidR="006F18A5" w:rsidRPr="00A37799">
        <w:rPr>
          <w:sz w:val="28"/>
          <w:szCs w:val="28"/>
          <w:lang w:val="uk-UA"/>
        </w:rPr>
        <w:t>грн</w:t>
      </w:r>
      <w:proofErr w:type="spellEnd"/>
      <w:r w:rsidR="006F18A5" w:rsidRPr="00A37799">
        <w:rPr>
          <w:sz w:val="28"/>
          <w:szCs w:val="28"/>
          <w:lang w:val="uk-UA"/>
        </w:rPr>
        <w:t xml:space="preserve">, 2-х комп’ютерів, тренажерів, бігової доріжки для ДЮСШ – </w:t>
      </w:r>
      <w:r w:rsidR="00DB3E6C">
        <w:rPr>
          <w:sz w:val="28"/>
          <w:szCs w:val="28"/>
          <w:lang w:val="uk-UA"/>
        </w:rPr>
        <w:t xml:space="preserve">                        </w:t>
      </w:r>
      <w:r w:rsidR="006F18A5" w:rsidRPr="00A37799">
        <w:rPr>
          <w:sz w:val="28"/>
          <w:szCs w:val="28"/>
          <w:lang w:val="uk-UA"/>
        </w:rPr>
        <w:t xml:space="preserve">1 544,7 тис. </w:t>
      </w:r>
      <w:proofErr w:type="spellStart"/>
      <w:r w:rsidR="006F18A5" w:rsidRPr="00A37799">
        <w:rPr>
          <w:sz w:val="28"/>
          <w:szCs w:val="28"/>
          <w:lang w:val="uk-UA"/>
        </w:rPr>
        <w:t>грн</w:t>
      </w:r>
      <w:proofErr w:type="spellEnd"/>
      <w:r w:rsidR="006F18A5" w:rsidRPr="00A37799">
        <w:rPr>
          <w:sz w:val="28"/>
          <w:szCs w:val="28"/>
          <w:lang w:val="uk-UA"/>
        </w:rPr>
        <w:t>;</w:t>
      </w:r>
      <w:r w:rsidR="006F18A5" w:rsidRPr="00A37799">
        <w:rPr>
          <w:lang w:val="uk-UA"/>
        </w:rPr>
        <w:t xml:space="preserve"> </w:t>
      </w:r>
      <w:r w:rsidR="006F18A5" w:rsidRPr="00A37799">
        <w:rPr>
          <w:sz w:val="28"/>
          <w:szCs w:val="28"/>
          <w:lang w:val="uk-UA"/>
        </w:rPr>
        <w:t xml:space="preserve">реконструкція будівлі ПНЗ «Дитячо-юнацької спортивної школи» з облаштуванням спортивної зали для надання послуг з адаптивних видів спорту (осіб з інвалідністю та/або осіб з обмеженням повсякденного функціонування ветеранів війни) (ПКД) </w:t>
      </w:r>
      <w:r w:rsidR="006F18A5" w:rsidRPr="00125C2B">
        <w:rPr>
          <w:lang w:val="uk-UA"/>
        </w:rPr>
        <w:t xml:space="preserve">– </w:t>
      </w:r>
      <w:r w:rsidR="006F18A5" w:rsidRPr="00125C2B">
        <w:rPr>
          <w:sz w:val="28"/>
          <w:szCs w:val="28"/>
          <w:lang w:val="uk-UA"/>
        </w:rPr>
        <w:t xml:space="preserve"> 1 364,3 тис. </w:t>
      </w:r>
      <w:proofErr w:type="spellStart"/>
      <w:r w:rsidR="006F18A5" w:rsidRPr="00125C2B">
        <w:rPr>
          <w:sz w:val="28"/>
          <w:szCs w:val="28"/>
          <w:lang w:val="uk-UA"/>
        </w:rPr>
        <w:t>грн</w:t>
      </w:r>
      <w:proofErr w:type="spellEnd"/>
      <w:r w:rsidR="006F18A5" w:rsidRPr="00125C2B">
        <w:rPr>
          <w:sz w:val="28"/>
          <w:szCs w:val="28"/>
          <w:lang w:val="uk-UA"/>
        </w:rPr>
        <w:t>; капітальний ремонт частини стадіону (ПКД)</w:t>
      </w:r>
      <w:r w:rsidR="008C3463" w:rsidRPr="00125C2B">
        <w:rPr>
          <w:sz w:val="28"/>
          <w:szCs w:val="28"/>
          <w:lang w:val="uk-UA"/>
        </w:rPr>
        <w:t xml:space="preserve"> –</w:t>
      </w:r>
      <w:r w:rsidR="006F18A5" w:rsidRPr="00125C2B">
        <w:rPr>
          <w:sz w:val="28"/>
          <w:szCs w:val="28"/>
          <w:lang w:val="uk-UA"/>
        </w:rPr>
        <w:t xml:space="preserve"> 479,3 тис.</w:t>
      </w:r>
      <w:r w:rsidR="008C3463" w:rsidRPr="00125C2B">
        <w:rPr>
          <w:sz w:val="28"/>
          <w:szCs w:val="28"/>
          <w:lang w:val="uk-UA"/>
        </w:rPr>
        <w:t xml:space="preserve"> </w:t>
      </w:r>
      <w:proofErr w:type="spellStart"/>
      <w:r w:rsidR="008C3463" w:rsidRPr="00125C2B">
        <w:rPr>
          <w:sz w:val="28"/>
          <w:szCs w:val="28"/>
          <w:lang w:val="uk-UA"/>
        </w:rPr>
        <w:t>грн</w:t>
      </w:r>
      <w:proofErr w:type="spellEnd"/>
      <w:r w:rsidR="008C3463" w:rsidRPr="00125C2B">
        <w:rPr>
          <w:sz w:val="28"/>
          <w:szCs w:val="28"/>
          <w:lang w:val="uk-UA"/>
        </w:rPr>
        <w:t>)</w:t>
      </w:r>
      <w:r w:rsidR="006F18A5" w:rsidRPr="00125C2B">
        <w:rPr>
          <w:sz w:val="28"/>
          <w:szCs w:val="28"/>
          <w:lang w:val="uk-UA"/>
        </w:rPr>
        <w:t>;</w:t>
      </w:r>
    </w:p>
    <w:p w:rsidR="009E1F4E" w:rsidRPr="00D638CB" w:rsidRDefault="00A06106" w:rsidP="00EE3600">
      <w:pPr>
        <w:pStyle w:val="26"/>
        <w:ind w:left="-1134" w:right="-1" w:firstLine="0"/>
      </w:pPr>
      <w:r>
        <w:rPr>
          <w:i/>
          <w:iCs/>
        </w:rPr>
        <w:t xml:space="preserve">    </w:t>
      </w:r>
      <w:r w:rsidR="009E1F4E" w:rsidRPr="00125C2B">
        <w:rPr>
          <w:i/>
          <w:iCs/>
        </w:rPr>
        <w:t>житлово-комунальне господарство</w:t>
      </w:r>
      <w:r w:rsidR="009E1F4E" w:rsidRPr="00125C2B">
        <w:t xml:space="preserve"> – </w:t>
      </w:r>
      <w:r w:rsidR="00B07981" w:rsidRPr="00125C2B">
        <w:t>108 137,7</w:t>
      </w:r>
      <w:r w:rsidR="00044237" w:rsidRPr="00125C2B">
        <w:t xml:space="preserve"> тис. грн. (</w:t>
      </w:r>
      <w:r w:rsidR="00604A1C" w:rsidRPr="00125C2B">
        <w:rPr>
          <w:u w:val="single"/>
        </w:rPr>
        <w:t>придбання</w:t>
      </w:r>
      <w:r w:rsidR="007206B0" w:rsidRPr="00125C2B">
        <w:rPr>
          <w:u w:val="single"/>
        </w:rPr>
        <w:t>:</w:t>
      </w:r>
      <w:r w:rsidR="00604A1C" w:rsidRPr="00125C2B">
        <w:t xml:space="preserve"> </w:t>
      </w:r>
      <w:r w:rsidR="000F7137" w:rsidRPr="00125C2B">
        <w:t>відкотних</w:t>
      </w:r>
      <w:r w:rsidR="00604A1C" w:rsidRPr="00125C2B">
        <w:t xml:space="preserve"> воріт для встановлення між будівлею по вул. Соборна 115 та житловим будинком по </w:t>
      </w:r>
      <w:r>
        <w:t xml:space="preserve">                      </w:t>
      </w:r>
      <w:r w:rsidR="00604A1C" w:rsidRPr="00125C2B">
        <w:lastRenderedPageBreak/>
        <w:t>вул. Соб</w:t>
      </w:r>
      <w:r w:rsidR="000F7137" w:rsidRPr="00125C2B">
        <w:t>о</w:t>
      </w:r>
      <w:r w:rsidR="00604A1C" w:rsidRPr="00125C2B">
        <w:t xml:space="preserve">рна 121 </w:t>
      </w:r>
      <w:r w:rsidR="00044237" w:rsidRPr="00125C2B">
        <w:t xml:space="preserve">– 40 тис. </w:t>
      </w:r>
      <w:proofErr w:type="spellStart"/>
      <w:r w:rsidR="00044237" w:rsidRPr="00125C2B">
        <w:t>грн</w:t>
      </w:r>
      <w:proofErr w:type="spellEnd"/>
      <w:r w:rsidR="00044237" w:rsidRPr="00125C2B">
        <w:t xml:space="preserve">,  </w:t>
      </w:r>
      <w:r w:rsidR="00604A1C" w:rsidRPr="00125C2B">
        <w:t xml:space="preserve">  кущів, саджанців дерев –707,8  тис. </w:t>
      </w:r>
      <w:proofErr w:type="spellStart"/>
      <w:r w:rsidR="00604A1C" w:rsidRPr="00125C2B">
        <w:t>грн</w:t>
      </w:r>
      <w:proofErr w:type="spellEnd"/>
      <w:r w:rsidR="00604A1C" w:rsidRPr="00125C2B">
        <w:t>, обладнання для робіт з бла</w:t>
      </w:r>
      <w:r w:rsidR="00F34814" w:rsidRPr="00125C2B">
        <w:t xml:space="preserve">гоустрою міста – 583,9 тис. </w:t>
      </w:r>
      <w:proofErr w:type="spellStart"/>
      <w:r w:rsidR="00F34814" w:rsidRPr="00125C2B">
        <w:t>грн</w:t>
      </w:r>
      <w:proofErr w:type="spellEnd"/>
      <w:r w:rsidR="00604A1C" w:rsidRPr="00125C2B">
        <w:t>, катка до 1,5 тон</w:t>
      </w:r>
      <w:r w:rsidR="007206B0" w:rsidRPr="00125C2B">
        <w:t xml:space="preserve"> – 869,7 тис. </w:t>
      </w:r>
      <w:proofErr w:type="spellStart"/>
      <w:r w:rsidR="007206B0" w:rsidRPr="00125C2B">
        <w:t>грн</w:t>
      </w:r>
      <w:proofErr w:type="spellEnd"/>
      <w:r w:rsidR="00604A1C" w:rsidRPr="00125C2B">
        <w:t>, фонта</w:t>
      </w:r>
      <w:r w:rsidR="00AD0EE5">
        <w:t xml:space="preserve">нів – аераторів – </w:t>
      </w:r>
      <w:r w:rsidR="007206B0" w:rsidRPr="00125C2B">
        <w:t xml:space="preserve">72,4 тис. </w:t>
      </w:r>
      <w:proofErr w:type="spellStart"/>
      <w:r w:rsidR="007206B0" w:rsidRPr="00125C2B">
        <w:t>грн</w:t>
      </w:r>
      <w:proofErr w:type="spellEnd"/>
      <w:r w:rsidR="00604A1C" w:rsidRPr="00125C2B">
        <w:t>, мобільних туалетних кабін – 131 тис</w:t>
      </w:r>
      <w:r w:rsidR="007206B0" w:rsidRPr="00125C2B">
        <w:t xml:space="preserve">. </w:t>
      </w:r>
      <w:proofErr w:type="spellStart"/>
      <w:r w:rsidR="007206B0" w:rsidRPr="00125C2B">
        <w:t>грн</w:t>
      </w:r>
      <w:proofErr w:type="spellEnd"/>
      <w:r w:rsidR="00604A1C" w:rsidRPr="00125C2B">
        <w:t>, опор для роботи мережі зовнішньог</w:t>
      </w:r>
      <w:r w:rsidR="007206B0" w:rsidRPr="00125C2B">
        <w:t xml:space="preserve">о освітлення – 1 177,8 тис. </w:t>
      </w:r>
      <w:proofErr w:type="spellStart"/>
      <w:r w:rsidR="007206B0" w:rsidRPr="00125C2B">
        <w:t>грн</w:t>
      </w:r>
      <w:proofErr w:type="spellEnd"/>
      <w:r w:rsidR="00795EA5" w:rsidRPr="00125C2B">
        <w:t>, причепів т</w:t>
      </w:r>
      <w:r w:rsidR="00EE08F8">
        <w:t xml:space="preserve">ракторних самоскидних для </w:t>
      </w:r>
      <w:r w:rsidR="00634508">
        <w:t xml:space="preserve">                    </w:t>
      </w:r>
      <w:proofErr w:type="spellStart"/>
      <w:r w:rsidR="00931159" w:rsidRPr="00125C2B">
        <w:t>КП</w:t>
      </w:r>
      <w:proofErr w:type="spellEnd"/>
      <w:r w:rsidR="00931159" w:rsidRPr="00125C2B">
        <w:t xml:space="preserve"> </w:t>
      </w:r>
      <w:proofErr w:type="spellStart"/>
      <w:r w:rsidR="00795EA5" w:rsidRPr="00125C2B">
        <w:t>Павлоградводоканал</w:t>
      </w:r>
      <w:proofErr w:type="spellEnd"/>
      <w:r w:rsidR="00795EA5" w:rsidRPr="00125C2B">
        <w:t xml:space="preserve"> – 1300 тис. </w:t>
      </w:r>
      <w:proofErr w:type="spellStart"/>
      <w:r w:rsidR="00795EA5" w:rsidRPr="00125C2B">
        <w:t>грн</w:t>
      </w:r>
      <w:proofErr w:type="spellEnd"/>
      <w:r w:rsidR="00795EA5" w:rsidRPr="00125C2B">
        <w:t xml:space="preserve">, гібридного інвертора, акумуляторних батарей – 201,5 тис. </w:t>
      </w:r>
      <w:proofErr w:type="spellStart"/>
      <w:r w:rsidR="00795EA5" w:rsidRPr="00125C2B">
        <w:t>грн</w:t>
      </w:r>
      <w:proofErr w:type="spellEnd"/>
      <w:r w:rsidR="00795EA5" w:rsidRPr="00125C2B">
        <w:t xml:space="preserve">, 2-х кондиціонерів для </w:t>
      </w:r>
      <w:proofErr w:type="spellStart"/>
      <w:r w:rsidR="00795EA5" w:rsidRPr="00125C2B">
        <w:t>КП</w:t>
      </w:r>
      <w:proofErr w:type="spellEnd"/>
      <w:r w:rsidR="00795EA5" w:rsidRPr="00125C2B">
        <w:t xml:space="preserve"> «Затишне місто» – 42 тис. </w:t>
      </w:r>
      <w:proofErr w:type="spellStart"/>
      <w:r w:rsidR="00795EA5" w:rsidRPr="00125C2B">
        <w:t>грн</w:t>
      </w:r>
      <w:proofErr w:type="spellEnd"/>
      <w:r w:rsidR="00795EA5" w:rsidRPr="00125C2B">
        <w:t xml:space="preserve">, комп'ютерів (6шт), кондиціонера, пристрою БФП для </w:t>
      </w:r>
      <w:proofErr w:type="spellStart"/>
      <w:r w:rsidR="00795EA5" w:rsidRPr="00125C2B">
        <w:t>КП</w:t>
      </w:r>
      <w:proofErr w:type="spellEnd"/>
      <w:r w:rsidR="00795EA5" w:rsidRPr="00125C2B">
        <w:t xml:space="preserve"> «</w:t>
      </w:r>
      <w:proofErr w:type="spellStart"/>
      <w:r w:rsidR="00795EA5" w:rsidRPr="00125C2B">
        <w:t>Павлоградська</w:t>
      </w:r>
      <w:proofErr w:type="spellEnd"/>
      <w:r w:rsidR="00795EA5" w:rsidRPr="00125C2B">
        <w:t xml:space="preserve"> обслуговуюча компанія» – 253 тис. </w:t>
      </w:r>
      <w:proofErr w:type="spellStart"/>
      <w:r w:rsidR="00795EA5" w:rsidRPr="00125C2B">
        <w:t>грн</w:t>
      </w:r>
      <w:proofErr w:type="spellEnd"/>
      <w:r w:rsidR="007206B0" w:rsidRPr="00125C2B">
        <w:t xml:space="preserve">; </w:t>
      </w:r>
      <w:r w:rsidR="007206B0" w:rsidRPr="00125C2B">
        <w:rPr>
          <w:u w:val="single"/>
        </w:rPr>
        <w:t>капітальний ремонт</w:t>
      </w:r>
      <w:r w:rsidR="009C3C88" w:rsidRPr="00125C2B">
        <w:rPr>
          <w:u w:val="single"/>
        </w:rPr>
        <w:t>:</w:t>
      </w:r>
      <w:r w:rsidR="007206B0" w:rsidRPr="00125C2B">
        <w:t xml:space="preserve"> </w:t>
      </w:r>
      <w:r w:rsidR="009C3C88" w:rsidRPr="00125C2B">
        <w:t xml:space="preserve">доріг – 7 829  тис. </w:t>
      </w:r>
      <w:proofErr w:type="spellStart"/>
      <w:r w:rsidR="009C3C88" w:rsidRPr="00125C2B">
        <w:t>грн</w:t>
      </w:r>
      <w:proofErr w:type="spellEnd"/>
      <w:r w:rsidR="009C3C88" w:rsidRPr="00125C2B">
        <w:t xml:space="preserve">, </w:t>
      </w:r>
      <w:r w:rsidR="007206B0" w:rsidRPr="00125C2B">
        <w:t xml:space="preserve">трубопроводу водопостачання по просп. Шахтобудівників – 255,4 тис. </w:t>
      </w:r>
      <w:proofErr w:type="spellStart"/>
      <w:r w:rsidR="00617F33" w:rsidRPr="00125C2B">
        <w:t>грн</w:t>
      </w:r>
      <w:proofErr w:type="spellEnd"/>
      <w:r w:rsidR="00617F33" w:rsidRPr="00125C2B">
        <w:t xml:space="preserve">, гідротехнічної споруди з метою  відновлення гідрологічного режиму р. Вовча – 9000 тис. </w:t>
      </w:r>
      <w:proofErr w:type="spellStart"/>
      <w:r w:rsidR="00617F33" w:rsidRPr="00125C2B">
        <w:t>грн</w:t>
      </w:r>
      <w:proofErr w:type="spellEnd"/>
      <w:r w:rsidR="00617F33" w:rsidRPr="00125C2B">
        <w:t xml:space="preserve">, житлового будинку по </w:t>
      </w:r>
      <w:r w:rsidR="00EE08F8">
        <w:t xml:space="preserve">                   </w:t>
      </w:r>
      <w:r w:rsidR="00617F33" w:rsidRPr="00125C2B">
        <w:t xml:space="preserve">вул. Преображенська, 22 – 9 948,8 тис. </w:t>
      </w:r>
      <w:proofErr w:type="spellStart"/>
      <w:r w:rsidR="00617F33" w:rsidRPr="00125C2B">
        <w:t>грн</w:t>
      </w:r>
      <w:proofErr w:type="spellEnd"/>
      <w:r w:rsidR="00617F33" w:rsidRPr="00125C2B">
        <w:t xml:space="preserve">, частини житлового будинку по </w:t>
      </w:r>
      <w:proofErr w:type="spellStart"/>
      <w:r w:rsidR="00617F33" w:rsidRPr="00125C2B">
        <w:t>вул.Шкільна</w:t>
      </w:r>
      <w:proofErr w:type="spellEnd"/>
      <w:r w:rsidR="00617F33" w:rsidRPr="00125C2B">
        <w:t xml:space="preserve">, 1 (ПКД) – 245,6 тис. </w:t>
      </w:r>
      <w:proofErr w:type="spellStart"/>
      <w:r w:rsidR="00617F33" w:rsidRPr="00125C2B">
        <w:t>грн</w:t>
      </w:r>
      <w:proofErr w:type="spellEnd"/>
      <w:r w:rsidR="00617F33" w:rsidRPr="00125C2B">
        <w:t xml:space="preserve">); </w:t>
      </w:r>
      <w:r w:rsidR="00604A1C" w:rsidRPr="00125C2B">
        <w:rPr>
          <w:u w:val="single"/>
        </w:rPr>
        <w:t>реконструкція</w:t>
      </w:r>
      <w:r w:rsidR="00795EA5" w:rsidRPr="00125C2B">
        <w:rPr>
          <w:u w:val="single"/>
        </w:rPr>
        <w:t>:</w:t>
      </w:r>
      <w:r w:rsidR="00604A1C" w:rsidRPr="00125C2B">
        <w:t xml:space="preserve"> </w:t>
      </w:r>
      <w:r w:rsidR="002D1DD3" w:rsidRPr="00125C2B">
        <w:t xml:space="preserve">доріг – 1 935,5 тис. </w:t>
      </w:r>
      <w:proofErr w:type="spellStart"/>
      <w:r w:rsidR="002D1DD3" w:rsidRPr="00125C2B">
        <w:t>грн</w:t>
      </w:r>
      <w:proofErr w:type="spellEnd"/>
      <w:r w:rsidR="002D1DD3" w:rsidRPr="00125C2B">
        <w:t xml:space="preserve">, </w:t>
      </w:r>
      <w:r w:rsidR="00604A1C" w:rsidRPr="00125C2B">
        <w:t>гуртожитку по вул. Пр</w:t>
      </w:r>
      <w:r w:rsidR="00F6599C" w:rsidRPr="00125C2B">
        <w:t xml:space="preserve">омислова, 9/2 </w:t>
      </w:r>
      <w:r w:rsidR="00604A1C" w:rsidRPr="00125C2B">
        <w:t xml:space="preserve">(житло для </w:t>
      </w:r>
      <w:r w:rsidR="007206B0" w:rsidRPr="00125C2B">
        <w:t>ВПО</w:t>
      </w:r>
      <w:r w:rsidR="00604A1C" w:rsidRPr="00125C2B">
        <w:t xml:space="preserve">) </w:t>
      </w:r>
      <w:r w:rsidR="00F6599C" w:rsidRPr="00125C2B">
        <w:t>–</w:t>
      </w:r>
      <w:r w:rsidR="00604A1C" w:rsidRPr="00125C2B">
        <w:t xml:space="preserve"> 61</w:t>
      </w:r>
      <w:r w:rsidR="00F6599C" w:rsidRPr="00125C2B">
        <w:t xml:space="preserve"> </w:t>
      </w:r>
      <w:r w:rsidR="00604A1C" w:rsidRPr="00125C2B">
        <w:t>707,5 тис.</w:t>
      </w:r>
      <w:r w:rsidR="00E353AE" w:rsidRPr="00125C2B">
        <w:t xml:space="preserve"> </w:t>
      </w:r>
      <w:proofErr w:type="spellStart"/>
      <w:r w:rsidR="007206B0" w:rsidRPr="00125C2B">
        <w:t>грн</w:t>
      </w:r>
      <w:proofErr w:type="spellEnd"/>
      <w:r w:rsidR="00604A1C" w:rsidRPr="00125C2B">
        <w:t>,</w:t>
      </w:r>
      <w:r w:rsidR="007206B0" w:rsidRPr="00125C2B">
        <w:t xml:space="preserve"> </w:t>
      </w:r>
      <w:r w:rsidR="00604A1C" w:rsidRPr="00125C2B">
        <w:t xml:space="preserve">гуртожитку по вул. Заводська, </w:t>
      </w:r>
      <w:r w:rsidR="00634508">
        <w:t xml:space="preserve">28 </w:t>
      </w:r>
      <w:proofErr w:type="spellStart"/>
      <w:r w:rsidR="00634508">
        <w:t>м.</w:t>
      </w:r>
      <w:r w:rsidR="00604A1C" w:rsidRPr="00125C2B">
        <w:t>Павлоград</w:t>
      </w:r>
      <w:proofErr w:type="spellEnd"/>
      <w:r w:rsidR="00604A1C" w:rsidRPr="00125C2B">
        <w:t xml:space="preserve"> </w:t>
      </w:r>
      <w:r w:rsidR="00315C61" w:rsidRPr="00125C2B">
        <w:t xml:space="preserve">– </w:t>
      </w:r>
      <w:r w:rsidR="00604A1C" w:rsidRPr="00125C2B">
        <w:t xml:space="preserve"> 485,3 тис. </w:t>
      </w:r>
      <w:proofErr w:type="spellStart"/>
      <w:r w:rsidR="00604A1C" w:rsidRPr="00125C2B">
        <w:t>грн</w:t>
      </w:r>
      <w:proofErr w:type="spellEnd"/>
      <w:r w:rsidR="00604A1C" w:rsidRPr="00125C2B">
        <w:t xml:space="preserve">, трубопроводу водопостачання по вул. Озерна </w:t>
      </w:r>
      <w:r w:rsidR="00F6599C" w:rsidRPr="00125C2B">
        <w:t>–</w:t>
      </w:r>
      <w:r w:rsidR="00604A1C" w:rsidRPr="00125C2B">
        <w:t xml:space="preserve"> </w:t>
      </w:r>
      <w:r w:rsidR="00AD0EE5">
        <w:t xml:space="preserve">                           </w:t>
      </w:r>
      <w:r w:rsidR="00604A1C" w:rsidRPr="00125C2B">
        <w:t>9</w:t>
      </w:r>
      <w:r w:rsidR="00F6599C" w:rsidRPr="00125C2B">
        <w:t xml:space="preserve"> </w:t>
      </w:r>
      <w:r w:rsidR="00604A1C" w:rsidRPr="00125C2B">
        <w:t xml:space="preserve">064,7тис. </w:t>
      </w:r>
      <w:proofErr w:type="spellStart"/>
      <w:r w:rsidR="00604A1C" w:rsidRPr="00125C2B">
        <w:t>грн</w:t>
      </w:r>
      <w:proofErr w:type="spellEnd"/>
      <w:r w:rsidR="00604A1C" w:rsidRPr="00125C2B">
        <w:t>,</w:t>
      </w:r>
      <w:r w:rsidR="00F6599C" w:rsidRPr="00125C2B">
        <w:t xml:space="preserve"> полігону ТПВ </w:t>
      </w:r>
      <w:r w:rsidR="002A570F" w:rsidRPr="00125C2B">
        <w:t xml:space="preserve">– </w:t>
      </w:r>
      <w:r w:rsidR="00F6599C" w:rsidRPr="00125C2B">
        <w:t xml:space="preserve">210 тис. </w:t>
      </w:r>
      <w:proofErr w:type="spellStart"/>
      <w:r w:rsidR="00F6599C" w:rsidRPr="00125C2B">
        <w:t>грн</w:t>
      </w:r>
      <w:proofErr w:type="spellEnd"/>
      <w:r w:rsidR="00F6599C" w:rsidRPr="00125C2B">
        <w:t xml:space="preserve">, </w:t>
      </w:r>
      <w:r w:rsidR="00A64DBB" w:rsidRPr="00125C2B">
        <w:t xml:space="preserve">споруди цивільного захисту населення розташованої </w:t>
      </w:r>
      <w:r w:rsidR="002A570F" w:rsidRPr="00125C2B">
        <w:t>по</w:t>
      </w:r>
      <w:r w:rsidR="00A64DBB" w:rsidRPr="00125C2B">
        <w:t xml:space="preserve"> вул. Героїв України, 2б </w:t>
      </w:r>
      <w:r w:rsidR="002A570F" w:rsidRPr="00125C2B">
        <w:t xml:space="preserve">– </w:t>
      </w:r>
      <w:r w:rsidR="00A64DBB" w:rsidRPr="00125C2B">
        <w:t xml:space="preserve">96,2 тис. </w:t>
      </w:r>
      <w:proofErr w:type="spellStart"/>
      <w:r w:rsidR="00A64DBB" w:rsidRPr="00125C2B">
        <w:t>грн</w:t>
      </w:r>
      <w:proofErr w:type="spellEnd"/>
      <w:r w:rsidR="00A64DBB" w:rsidRPr="00125C2B">
        <w:t xml:space="preserve">, </w:t>
      </w:r>
      <w:r w:rsidR="00604A1C" w:rsidRPr="00125C2B">
        <w:t xml:space="preserve">будівлі туалету в парку ім. 1 Травня </w:t>
      </w:r>
      <w:r w:rsidR="002A570F" w:rsidRPr="00125C2B">
        <w:t xml:space="preserve">– </w:t>
      </w:r>
      <w:r w:rsidR="00604A1C" w:rsidRPr="00125C2B">
        <w:t xml:space="preserve"> 113,4 тис.</w:t>
      </w:r>
      <w:r w:rsidR="00BF7CED" w:rsidRPr="00125C2B">
        <w:t xml:space="preserve"> </w:t>
      </w:r>
      <w:proofErr w:type="spellStart"/>
      <w:r w:rsidR="00604A1C" w:rsidRPr="00125C2B">
        <w:t>грн</w:t>
      </w:r>
      <w:proofErr w:type="spellEnd"/>
      <w:r w:rsidR="00604A1C" w:rsidRPr="00125C2B">
        <w:t xml:space="preserve">, будівлі дитячого садку під багатоквартирний житловий будинок для тимчасового проживання  </w:t>
      </w:r>
      <w:r w:rsidR="00BF7CED" w:rsidRPr="00125C2B">
        <w:t>ВПО</w:t>
      </w:r>
      <w:r w:rsidR="00604A1C" w:rsidRPr="00125C2B">
        <w:t xml:space="preserve"> </w:t>
      </w:r>
      <w:r w:rsidR="00BF7CED" w:rsidRPr="00125C2B">
        <w:t xml:space="preserve">– </w:t>
      </w:r>
      <w:r w:rsidR="00604A1C" w:rsidRPr="00125C2B">
        <w:t xml:space="preserve"> 45</w:t>
      </w:r>
      <w:r w:rsidR="00795EA5" w:rsidRPr="00125C2B">
        <w:t xml:space="preserve">,2 тис. </w:t>
      </w:r>
      <w:proofErr w:type="spellStart"/>
      <w:r w:rsidR="00795EA5" w:rsidRPr="00125C2B">
        <w:t>грн</w:t>
      </w:r>
      <w:proofErr w:type="spellEnd"/>
      <w:r w:rsidR="00795EA5" w:rsidRPr="00125C2B">
        <w:t xml:space="preserve">, </w:t>
      </w:r>
      <w:proofErr w:type="spellStart"/>
      <w:r w:rsidR="00795EA5" w:rsidRPr="00125C2B">
        <w:t>Павлоградського</w:t>
      </w:r>
      <w:proofErr w:type="spellEnd"/>
      <w:r w:rsidR="00795EA5" w:rsidRPr="00125C2B">
        <w:t xml:space="preserve"> водозабору І -</w:t>
      </w:r>
      <w:r w:rsidR="009C3C88" w:rsidRPr="00125C2B">
        <w:t xml:space="preserve"> черги, </w:t>
      </w:r>
      <w:proofErr w:type="spellStart"/>
      <w:r w:rsidR="0065671F" w:rsidRPr="00125C2B">
        <w:t>с.</w:t>
      </w:r>
      <w:r w:rsidR="00795EA5" w:rsidRPr="00125C2B">
        <w:t>Приволчанське</w:t>
      </w:r>
      <w:proofErr w:type="spellEnd"/>
      <w:r w:rsidR="00795EA5" w:rsidRPr="00125C2B">
        <w:t xml:space="preserve"> – </w:t>
      </w:r>
      <w:r w:rsidR="009C3C88" w:rsidRPr="00125C2B">
        <w:t xml:space="preserve">395 тис. </w:t>
      </w:r>
      <w:proofErr w:type="spellStart"/>
      <w:r w:rsidR="009C3C88" w:rsidRPr="00125C2B">
        <w:t>грн</w:t>
      </w:r>
      <w:proofErr w:type="spellEnd"/>
      <w:r w:rsidR="00795EA5" w:rsidRPr="00125C2B">
        <w:t>;</w:t>
      </w:r>
      <w:r w:rsidR="00BF7CED" w:rsidRPr="00125C2B">
        <w:t xml:space="preserve"> </w:t>
      </w:r>
      <w:r w:rsidR="00795EA5" w:rsidRPr="00125C2B">
        <w:rPr>
          <w:u w:val="single"/>
        </w:rPr>
        <w:t>будівництво</w:t>
      </w:r>
      <w:r w:rsidR="002D1DD3" w:rsidRPr="00125C2B">
        <w:rPr>
          <w:u w:val="single"/>
        </w:rPr>
        <w:t>:</w:t>
      </w:r>
      <w:r w:rsidR="00795EA5" w:rsidRPr="00125C2B">
        <w:t xml:space="preserve"> блочно-модульної котельні на сел. Нове по </w:t>
      </w:r>
      <w:proofErr w:type="spellStart"/>
      <w:r w:rsidR="00795EA5" w:rsidRPr="00125C2B">
        <w:t>вул.С.Корольова</w:t>
      </w:r>
      <w:proofErr w:type="spellEnd"/>
      <w:r w:rsidR="00795EA5" w:rsidRPr="00125C2B">
        <w:t xml:space="preserve">, 109 – 499,9 тис. </w:t>
      </w:r>
      <w:proofErr w:type="spellStart"/>
      <w:r w:rsidR="00795EA5" w:rsidRPr="00125C2B">
        <w:t>грн</w:t>
      </w:r>
      <w:proofErr w:type="spellEnd"/>
      <w:r w:rsidR="00795EA5" w:rsidRPr="00125C2B">
        <w:t xml:space="preserve">, </w:t>
      </w:r>
      <w:r w:rsidR="00BF7CED" w:rsidRPr="00125C2B">
        <w:t>сектору</w:t>
      </w:r>
      <w:r w:rsidR="00604A1C" w:rsidRPr="00125C2B">
        <w:t xml:space="preserve"> почесних поховань на території кладовища п</w:t>
      </w:r>
      <w:r w:rsidR="00417A36" w:rsidRPr="00125C2B">
        <w:t xml:space="preserve">о вул. Луганська </w:t>
      </w:r>
      <w:r w:rsidR="00BF7CED" w:rsidRPr="00125C2B">
        <w:t xml:space="preserve">– </w:t>
      </w:r>
      <w:r w:rsidR="00604A1C" w:rsidRPr="00125C2B">
        <w:t>229 тис.</w:t>
      </w:r>
      <w:r w:rsidR="001328CC" w:rsidRPr="00125C2B">
        <w:t xml:space="preserve"> </w:t>
      </w:r>
      <w:proofErr w:type="spellStart"/>
      <w:r w:rsidR="00604A1C" w:rsidRPr="00125C2B">
        <w:t>грн</w:t>
      </w:r>
      <w:proofErr w:type="spellEnd"/>
      <w:r w:rsidR="00604A1C" w:rsidRPr="00125C2B">
        <w:t>, світлофорного об'єкту на перехресті в</w:t>
      </w:r>
      <w:r w:rsidR="00BF7CED" w:rsidRPr="00125C2B">
        <w:t xml:space="preserve">ул. Успенська та вул. Соборна – </w:t>
      </w:r>
      <w:r w:rsidR="00604A1C" w:rsidRPr="00125C2B">
        <w:t xml:space="preserve">299,2 тис. </w:t>
      </w:r>
      <w:proofErr w:type="spellStart"/>
      <w:r w:rsidR="00604A1C" w:rsidRPr="00125C2B">
        <w:t>грн</w:t>
      </w:r>
      <w:proofErr w:type="spellEnd"/>
      <w:r w:rsidR="00604A1C" w:rsidRPr="00125C2B">
        <w:t>,</w:t>
      </w:r>
      <w:r w:rsidR="00BF7CED" w:rsidRPr="00125C2B">
        <w:t xml:space="preserve"> </w:t>
      </w:r>
      <w:r w:rsidR="00604A1C" w:rsidRPr="00125C2B">
        <w:t>світлофорного об’єкту на</w:t>
      </w:r>
      <w:r w:rsidR="002D1DD3" w:rsidRPr="00125C2B">
        <w:t xml:space="preserve"> перехресті </w:t>
      </w:r>
      <w:proofErr w:type="spellStart"/>
      <w:r w:rsidR="002D1DD3" w:rsidRPr="00125C2B">
        <w:t>вул</w:t>
      </w:r>
      <w:r w:rsidR="002D1DD3" w:rsidRPr="00D638CB">
        <w:t>.Дніпровська</w:t>
      </w:r>
      <w:proofErr w:type="spellEnd"/>
      <w:r w:rsidR="002D1DD3" w:rsidRPr="00D638CB">
        <w:t xml:space="preserve"> та </w:t>
      </w:r>
      <w:r w:rsidR="00604A1C" w:rsidRPr="00D638CB">
        <w:t xml:space="preserve">пр. Шахтобудівників </w:t>
      </w:r>
      <w:r w:rsidR="00BF7CED" w:rsidRPr="00D638CB">
        <w:t xml:space="preserve">– </w:t>
      </w:r>
      <w:r w:rsidR="00617F33" w:rsidRPr="00D638CB">
        <w:t xml:space="preserve">398,9 тис. </w:t>
      </w:r>
      <w:proofErr w:type="spellStart"/>
      <w:r w:rsidR="00617F33" w:rsidRPr="00D638CB">
        <w:t>грн</w:t>
      </w:r>
      <w:proofErr w:type="spellEnd"/>
      <w:r w:rsidR="00617F33" w:rsidRPr="00D638CB">
        <w:t>);</w:t>
      </w:r>
    </w:p>
    <w:p w:rsidR="006F18A5" w:rsidRPr="00D638CB" w:rsidRDefault="00A06106" w:rsidP="00EE3600">
      <w:pPr>
        <w:pStyle w:val="26"/>
        <w:ind w:left="-1134" w:right="-1" w:firstLine="0"/>
      </w:pPr>
      <w:r>
        <w:rPr>
          <w:i/>
          <w:iCs/>
        </w:rPr>
        <w:t xml:space="preserve">    </w:t>
      </w:r>
      <w:r w:rsidR="006F18A5" w:rsidRPr="00D638CB">
        <w:rPr>
          <w:i/>
          <w:iCs/>
        </w:rPr>
        <w:t xml:space="preserve">фінансову підтримку комунальних підприємств міста – </w:t>
      </w:r>
      <w:r w:rsidR="00417A36" w:rsidRPr="00D638CB">
        <w:t>26</w:t>
      </w:r>
      <w:r w:rsidR="00B07981" w:rsidRPr="00D638CB">
        <w:t xml:space="preserve"> </w:t>
      </w:r>
      <w:r w:rsidR="00417A36" w:rsidRPr="00D638CB">
        <w:t xml:space="preserve">184,5 </w:t>
      </w:r>
      <w:r w:rsidR="006F18A5" w:rsidRPr="00D638CB">
        <w:t xml:space="preserve"> тис. </w:t>
      </w:r>
      <w:r w:rsidR="004C7332" w:rsidRPr="00D638CB">
        <w:t>грн. (</w:t>
      </w:r>
      <w:proofErr w:type="spellStart"/>
      <w:r w:rsidR="004C7332" w:rsidRPr="00D638CB">
        <w:t>КП</w:t>
      </w:r>
      <w:proofErr w:type="spellEnd"/>
      <w:r w:rsidR="004C7332" w:rsidRPr="00D638CB">
        <w:t xml:space="preserve"> «</w:t>
      </w:r>
      <w:proofErr w:type="spellStart"/>
      <w:r w:rsidR="004C7332" w:rsidRPr="00D638CB">
        <w:t>Павлоградводоканал</w:t>
      </w:r>
      <w:proofErr w:type="spellEnd"/>
      <w:r w:rsidR="004C7332" w:rsidRPr="00D638CB">
        <w:t xml:space="preserve">» – </w:t>
      </w:r>
      <w:r w:rsidR="006F18A5" w:rsidRPr="00D638CB">
        <w:t xml:space="preserve">реконструкція </w:t>
      </w:r>
      <w:r w:rsidR="00706E9D" w:rsidRPr="00D638CB">
        <w:t xml:space="preserve">ділянки магістральної водопровідної мережі з влаштуванням технологічного вузлу на </w:t>
      </w:r>
      <w:proofErr w:type="spellStart"/>
      <w:r w:rsidR="00706E9D" w:rsidRPr="00D638CB">
        <w:t>мкр</w:t>
      </w:r>
      <w:proofErr w:type="spellEnd"/>
      <w:r w:rsidR="00706E9D" w:rsidRPr="00D638CB">
        <w:t xml:space="preserve">. «ПЗТО» в районі </w:t>
      </w:r>
      <w:proofErr w:type="spellStart"/>
      <w:r w:rsidR="00706E9D" w:rsidRPr="00D638CB">
        <w:t>Павлоградського</w:t>
      </w:r>
      <w:proofErr w:type="spellEnd"/>
      <w:r w:rsidR="00706E9D" w:rsidRPr="00D638CB">
        <w:t xml:space="preserve"> водозабору</w:t>
      </w:r>
      <w:r w:rsidR="006F18A5" w:rsidRPr="00D638CB">
        <w:t xml:space="preserve"> – </w:t>
      </w:r>
      <w:r w:rsidR="00706E9D" w:rsidRPr="00D638CB">
        <w:t>3 907,8</w:t>
      </w:r>
      <w:r w:rsidR="006F18A5" w:rsidRPr="00D638CB">
        <w:t xml:space="preserve"> тис. </w:t>
      </w:r>
      <w:proofErr w:type="spellStart"/>
      <w:r w:rsidR="006F18A5" w:rsidRPr="00D638CB">
        <w:t>грн</w:t>
      </w:r>
      <w:proofErr w:type="spellEnd"/>
      <w:r w:rsidR="006F18A5" w:rsidRPr="00D638CB">
        <w:t xml:space="preserve">, </w:t>
      </w:r>
      <w:r w:rsidR="0030075E" w:rsidRPr="00D638CB">
        <w:t xml:space="preserve">каналізаційного колектору від КНС № 1 до КНС № 1А </w:t>
      </w:r>
      <w:r w:rsidR="004C7332" w:rsidRPr="00D638CB">
        <w:t>по</w:t>
      </w:r>
      <w:r w:rsidR="0030075E" w:rsidRPr="00D638CB">
        <w:t xml:space="preserve"> вул.</w:t>
      </w:r>
      <w:r w:rsidR="00CF4EE0" w:rsidRPr="00D638CB">
        <w:t xml:space="preserve"> </w:t>
      </w:r>
      <w:r w:rsidR="0030075E" w:rsidRPr="00D638CB">
        <w:t>Г.</w:t>
      </w:r>
      <w:proofErr w:type="spellStart"/>
      <w:r w:rsidR="0030075E" w:rsidRPr="00D638CB">
        <w:t>Світличної</w:t>
      </w:r>
      <w:proofErr w:type="spellEnd"/>
      <w:r w:rsidR="004C7332" w:rsidRPr="00D638CB">
        <w:t xml:space="preserve"> </w:t>
      </w:r>
      <w:r w:rsidR="0030075E" w:rsidRPr="00D638CB">
        <w:t>– 121</w:t>
      </w:r>
      <w:r w:rsidR="006F18A5" w:rsidRPr="00D638CB">
        <w:t xml:space="preserve"> тис. </w:t>
      </w:r>
      <w:proofErr w:type="spellStart"/>
      <w:r w:rsidR="006F18A5" w:rsidRPr="00D638CB">
        <w:t>грн</w:t>
      </w:r>
      <w:proofErr w:type="spellEnd"/>
      <w:r w:rsidR="006F18A5" w:rsidRPr="00D638CB">
        <w:t xml:space="preserve">, </w:t>
      </w:r>
      <w:r w:rsidR="0030075E" w:rsidRPr="00D638CB">
        <w:t xml:space="preserve">придбання </w:t>
      </w:r>
      <w:proofErr w:type="spellStart"/>
      <w:r w:rsidR="0030075E" w:rsidRPr="00D638CB">
        <w:t>каналопромивної</w:t>
      </w:r>
      <w:proofErr w:type="spellEnd"/>
      <w:r w:rsidR="0030075E" w:rsidRPr="00125C2B">
        <w:t xml:space="preserve"> машини </w:t>
      </w:r>
      <w:r w:rsidR="006F18A5" w:rsidRPr="00125C2B">
        <w:t xml:space="preserve">– </w:t>
      </w:r>
      <w:r w:rsidR="0030075E" w:rsidRPr="00125C2B">
        <w:t xml:space="preserve">6 670,2 тис. </w:t>
      </w:r>
      <w:proofErr w:type="spellStart"/>
      <w:r w:rsidR="0030075E" w:rsidRPr="00125C2B">
        <w:t>грн</w:t>
      </w:r>
      <w:proofErr w:type="spellEnd"/>
      <w:r w:rsidR="0030075E" w:rsidRPr="00125C2B">
        <w:t>;</w:t>
      </w:r>
      <w:r w:rsidR="004C7332" w:rsidRPr="00125C2B">
        <w:t xml:space="preserve"> </w:t>
      </w:r>
      <w:r w:rsidR="00A71DE1" w:rsidRPr="00125C2B">
        <w:t xml:space="preserve">                                                    </w:t>
      </w:r>
      <w:proofErr w:type="spellStart"/>
      <w:r w:rsidR="006F18A5" w:rsidRPr="00125C2B">
        <w:t>КП</w:t>
      </w:r>
      <w:proofErr w:type="spellEnd"/>
      <w:r w:rsidR="006F18A5" w:rsidRPr="00125C2B">
        <w:t xml:space="preserve"> «</w:t>
      </w:r>
      <w:proofErr w:type="spellStart"/>
      <w:r w:rsidR="00C44896" w:rsidRPr="00125C2B">
        <w:t>Павлоградтрансенерго</w:t>
      </w:r>
      <w:proofErr w:type="spellEnd"/>
      <w:r w:rsidR="006F18A5" w:rsidRPr="00125C2B">
        <w:t xml:space="preserve">» – </w:t>
      </w:r>
      <w:r w:rsidR="00C44896" w:rsidRPr="00125C2B">
        <w:t>реконструкція систем он</w:t>
      </w:r>
      <w:r w:rsidR="00066056">
        <w:t>-</w:t>
      </w:r>
      <w:r w:rsidR="00C44896" w:rsidRPr="00125C2B">
        <w:t xml:space="preserve">лайн моніторингу та управління </w:t>
      </w:r>
      <w:proofErr w:type="spellStart"/>
      <w:r w:rsidR="00C44896" w:rsidRPr="00125C2B">
        <w:t>теплогенераторними</w:t>
      </w:r>
      <w:proofErr w:type="spellEnd"/>
      <w:r w:rsidR="00C44896" w:rsidRPr="00125C2B">
        <w:t xml:space="preserve"> </w:t>
      </w:r>
      <w:r w:rsidR="00A71DE1" w:rsidRPr="00125C2B">
        <w:t>і</w:t>
      </w:r>
      <w:r w:rsidR="00C44896" w:rsidRPr="00125C2B">
        <w:t xml:space="preserve"> дизель-генераторними установками</w:t>
      </w:r>
      <w:r w:rsidR="00C44896" w:rsidRPr="00A71DE1">
        <w:t xml:space="preserve"> </w:t>
      </w:r>
      <w:r w:rsidR="00A71DE1" w:rsidRPr="00A71DE1">
        <w:t xml:space="preserve">– </w:t>
      </w:r>
      <w:r w:rsidR="00C44896" w:rsidRPr="00A71DE1">
        <w:t xml:space="preserve">3 829,3 тис. </w:t>
      </w:r>
      <w:proofErr w:type="spellStart"/>
      <w:r w:rsidR="00C44896" w:rsidRPr="00A71DE1">
        <w:t>грн</w:t>
      </w:r>
      <w:proofErr w:type="spellEnd"/>
      <w:r w:rsidR="00C44896" w:rsidRPr="00A71DE1">
        <w:t xml:space="preserve">, котельні ДНЗ № 1 «Веселка» </w:t>
      </w:r>
      <w:r w:rsidR="00A71DE1" w:rsidRPr="00A71DE1">
        <w:t>по</w:t>
      </w:r>
      <w:r w:rsidR="00C44896" w:rsidRPr="00A71DE1">
        <w:t xml:space="preserve"> </w:t>
      </w:r>
      <w:proofErr w:type="spellStart"/>
      <w:r w:rsidR="00C44896" w:rsidRPr="00A71DE1">
        <w:t>пров.Спаський</w:t>
      </w:r>
      <w:proofErr w:type="spellEnd"/>
      <w:r w:rsidR="00C44896" w:rsidRPr="00A71DE1">
        <w:t>, 3 – 56</w:t>
      </w:r>
      <w:r w:rsidR="00DB3E6C">
        <w:t xml:space="preserve">0,9 тис. </w:t>
      </w:r>
      <w:proofErr w:type="spellStart"/>
      <w:r w:rsidR="00DB3E6C">
        <w:t>грн</w:t>
      </w:r>
      <w:proofErr w:type="spellEnd"/>
      <w:r w:rsidR="00DB3E6C">
        <w:t xml:space="preserve">, свердловини </w:t>
      </w:r>
      <w:proofErr w:type="spellStart"/>
      <w:r w:rsidR="00DB3E6C">
        <w:t>Гнізді</w:t>
      </w:r>
      <w:r w:rsidR="00C44896" w:rsidRPr="00A71DE1">
        <w:t>вського</w:t>
      </w:r>
      <w:proofErr w:type="spellEnd"/>
      <w:r w:rsidR="00C44896" w:rsidRPr="00A71DE1">
        <w:t xml:space="preserve"> родовища – 1 499,6 тис. </w:t>
      </w:r>
      <w:proofErr w:type="spellStart"/>
      <w:r w:rsidR="00C44896" w:rsidRPr="00A71DE1">
        <w:t>грн</w:t>
      </w:r>
      <w:proofErr w:type="spellEnd"/>
      <w:r w:rsidR="00C44896" w:rsidRPr="00A71DE1">
        <w:t xml:space="preserve">, </w:t>
      </w:r>
      <w:r w:rsidR="00A71DE1" w:rsidRPr="00A71DE1">
        <w:t>котельні КНП «</w:t>
      </w:r>
      <w:proofErr w:type="spellStart"/>
      <w:r w:rsidR="00A71DE1" w:rsidRPr="00A71DE1">
        <w:t>Павлоградська</w:t>
      </w:r>
      <w:proofErr w:type="spellEnd"/>
      <w:r w:rsidR="00A71DE1" w:rsidRPr="00A71DE1">
        <w:t xml:space="preserve"> лікарня інтенсивного лікування» – 1 495,2 тис. </w:t>
      </w:r>
      <w:proofErr w:type="spellStart"/>
      <w:r w:rsidR="00A71DE1" w:rsidRPr="00A71DE1">
        <w:t>грн</w:t>
      </w:r>
      <w:proofErr w:type="spellEnd"/>
      <w:r w:rsidR="00A71DE1" w:rsidRPr="00A71DE1">
        <w:t xml:space="preserve">; </w:t>
      </w:r>
      <w:r w:rsidR="00C44896" w:rsidRPr="00A71DE1">
        <w:t>«Нове будівництво</w:t>
      </w:r>
      <w:r w:rsidR="00DB3E6C">
        <w:t xml:space="preserve"> водозабірної свердловини </w:t>
      </w:r>
      <w:proofErr w:type="spellStart"/>
      <w:r w:rsidR="00DB3E6C">
        <w:t>Гнізді</w:t>
      </w:r>
      <w:r w:rsidR="00C44896" w:rsidRPr="00A71DE1">
        <w:t>вського</w:t>
      </w:r>
      <w:proofErr w:type="spellEnd"/>
      <w:r w:rsidR="00C44896" w:rsidRPr="00A71DE1">
        <w:t xml:space="preserve"> родовища ПК 2»</w:t>
      </w:r>
      <w:r w:rsidR="00A71DE1" w:rsidRPr="00A71DE1">
        <w:t xml:space="preserve"> (ПКД)</w:t>
      </w:r>
      <w:r w:rsidR="00C44896" w:rsidRPr="00A71DE1">
        <w:t xml:space="preserve"> – 658,6 тис. </w:t>
      </w:r>
      <w:proofErr w:type="spellStart"/>
      <w:r w:rsidR="00C44896" w:rsidRPr="00A71DE1">
        <w:t>грн</w:t>
      </w:r>
      <w:proofErr w:type="spellEnd"/>
      <w:r w:rsidR="00C44896" w:rsidRPr="00A71DE1">
        <w:t>,  «Нове будівництво</w:t>
      </w:r>
      <w:r w:rsidR="004D0810">
        <w:t xml:space="preserve"> водозабірної свердловини </w:t>
      </w:r>
      <w:proofErr w:type="spellStart"/>
      <w:r w:rsidR="004D0810">
        <w:t>Гнізді</w:t>
      </w:r>
      <w:r w:rsidR="00C44896" w:rsidRPr="00A71DE1">
        <w:t>вського</w:t>
      </w:r>
      <w:proofErr w:type="spellEnd"/>
      <w:r w:rsidR="00C44896" w:rsidRPr="00A71DE1">
        <w:t xml:space="preserve"> родовища ПК 3»</w:t>
      </w:r>
      <w:r w:rsidR="00A71DE1" w:rsidRPr="00A71DE1">
        <w:t xml:space="preserve"> (ПКД) –  660,9 тис. </w:t>
      </w:r>
      <w:proofErr w:type="spellStart"/>
      <w:r w:rsidR="00A71DE1">
        <w:t>грн</w:t>
      </w:r>
      <w:proofErr w:type="spellEnd"/>
      <w:r w:rsidR="00A71DE1" w:rsidRPr="00A71DE1">
        <w:t>;</w:t>
      </w:r>
      <w:r w:rsidR="00C44896" w:rsidRPr="00A71DE1">
        <w:t xml:space="preserve"> </w:t>
      </w:r>
      <w:proofErr w:type="spellStart"/>
      <w:r w:rsidR="00AB4781" w:rsidRPr="00A71DE1">
        <w:t>КП</w:t>
      </w:r>
      <w:proofErr w:type="spellEnd"/>
      <w:r w:rsidR="00AB4781" w:rsidRPr="00A71DE1">
        <w:t xml:space="preserve"> «Затишне місто» </w:t>
      </w:r>
      <w:r w:rsidR="00A71DE1" w:rsidRPr="00A71DE1">
        <w:t>–</w:t>
      </w:r>
      <w:r w:rsidR="00AB4781" w:rsidRPr="00A71DE1">
        <w:t xml:space="preserve"> реконструкція електричних мереж стаціонарної тимчасової споруди по вул.</w:t>
      </w:r>
      <w:r w:rsidR="00CD781E" w:rsidRPr="00A71DE1">
        <w:t xml:space="preserve"> </w:t>
      </w:r>
      <w:r w:rsidR="00AB4781" w:rsidRPr="00A71DE1">
        <w:t xml:space="preserve">Європейська (в Європейському парку) – 429,9 тис. </w:t>
      </w:r>
      <w:proofErr w:type="spellStart"/>
      <w:r w:rsidR="00AB4781" w:rsidRPr="00A71DE1">
        <w:t>грн</w:t>
      </w:r>
      <w:proofErr w:type="spellEnd"/>
      <w:r w:rsidR="00AB4781" w:rsidRPr="00A71DE1">
        <w:t xml:space="preserve">, електричних мереж стаціонарної будівлі кас стадіону по </w:t>
      </w:r>
      <w:proofErr w:type="spellStart"/>
      <w:r w:rsidR="00AB4781" w:rsidRPr="00A71DE1">
        <w:t>вул.Дніпровська</w:t>
      </w:r>
      <w:proofErr w:type="spellEnd"/>
      <w:r w:rsidR="00AB4781" w:rsidRPr="00A71DE1">
        <w:t xml:space="preserve">, 75а в парку </w:t>
      </w:r>
      <w:r w:rsidR="00A71DE1" w:rsidRPr="00A71DE1">
        <w:t xml:space="preserve">1 Травня </w:t>
      </w:r>
      <w:r w:rsidR="00AB4781" w:rsidRPr="00A71DE1">
        <w:t xml:space="preserve">– 499,4 тис. </w:t>
      </w:r>
      <w:proofErr w:type="spellStart"/>
      <w:r w:rsidR="00AB4781" w:rsidRPr="00A71DE1">
        <w:t>грн</w:t>
      </w:r>
      <w:proofErr w:type="spellEnd"/>
      <w:r w:rsidR="00AB4781" w:rsidRPr="00A71DE1">
        <w:t>, електричних мереж стаціон</w:t>
      </w:r>
      <w:r w:rsidR="00A71DE1" w:rsidRPr="00A71DE1">
        <w:t xml:space="preserve">арної тимчасової споруди по </w:t>
      </w:r>
      <w:proofErr w:type="spellStart"/>
      <w:r w:rsidR="00A71DE1" w:rsidRPr="00A71DE1">
        <w:t>вул</w:t>
      </w:r>
      <w:r w:rsidR="00AB4781" w:rsidRPr="00A71DE1">
        <w:t>.Шевченка</w:t>
      </w:r>
      <w:proofErr w:type="spellEnd"/>
      <w:r w:rsidR="00AB4781" w:rsidRPr="00A71DE1">
        <w:t xml:space="preserve"> в Дитячому сквері</w:t>
      </w:r>
      <w:r w:rsidR="00A71DE1" w:rsidRPr="00A71DE1">
        <w:t xml:space="preserve"> </w:t>
      </w:r>
      <w:r w:rsidR="00AB4781" w:rsidRPr="00A71DE1">
        <w:t xml:space="preserve">– </w:t>
      </w:r>
      <w:r w:rsidR="004C2FE1" w:rsidRPr="00A71DE1">
        <w:t>499,9</w:t>
      </w:r>
      <w:r w:rsidR="00AB4781" w:rsidRPr="00A71DE1">
        <w:t xml:space="preserve"> тис. </w:t>
      </w:r>
      <w:proofErr w:type="spellStart"/>
      <w:r w:rsidR="00AB4781" w:rsidRPr="00A71DE1">
        <w:t>грн</w:t>
      </w:r>
      <w:proofErr w:type="spellEnd"/>
      <w:r w:rsidR="00AB4781" w:rsidRPr="00A71DE1">
        <w:t xml:space="preserve">, проведення оцінки впливу на навколишнє середовище – 737,1 тис. </w:t>
      </w:r>
      <w:proofErr w:type="spellStart"/>
      <w:r w:rsidR="00AB4781" w:rsidRPr="00A71DE1">
        <w:t>грн</w:t>
      </w:r>
      <w:proofErr w:type="spellEnd"/>
      <w:r w:rsidR="00AB4781" w:rsidRPr="00A71DE1">
        <w:t>, виготовлення та встановлення кузова на автомобіль</w:t>
      </w:r>
      <w:r w:rsidR="00A71DE1" w:rsidRPr="00A71DE1">
        <w:t xml:space="preserve"> </w:t>
      </w:r>
      <w:r w:rsidR="00AB4781" w:rsidRPr="00A71DE1">
        <w:t xml:space="preserve">– 608,3 тис. </w:t>
      </w:r>
      <w:proofErr w:type="spellStart"/>
      <w:r w:rsidR="00AB4781" w:rsidRPr="00A71DE1">
        <w:t>грн</w:t>
      </w:r>
      <w:proofErr w:type="spellEnd"/>
      <w:r w:rsidR="00AB4781" w:rsidRPr="00A71DE1">
        <w:t>;</w:t>
      </w:r>
      <w:r w:rsidR="004E26B8" w:rsidRPr="00A71DE1">
        <w:t xml:space="preserve"> </w:t>
      </w:r>
      <w:proofErr w:type="spellStart"/>
      <w:r w:rsidR="006F18A5" w:rsidRPr="00A71DE1">
        <w:t>КП</w:t>
      </w:r>
      <w:proofErr w:type="spellEnd"/>
      <w:r w:rsidR="006F18A5" w:rsidRPr="00A71DE1">
        <w:t xml:space="preserve"> «</w:t>
      </w:r>
      <w:proofErr w:type="spellStart"/>
      <w:r w:rsidR="006F18A5" w:rsidRPr="00A71DE1">
        <w:t>Павлогратеплоенерго</w:t>
      </w:r>
      <w:proofErr w:type="spellEnd"/>
      <w:r w:rsidR="006F18A5" w:rsidRPr="00A71DE1">
        <w:t xml:space="preserve">» </w:t>
      </w:r>
      <w:r w:rsidR="006F18A5" w:rsidRPr="00A71DE1">
        <w:rPr>
          <w:bCs/>
        </w:rPr>
        <w:t>–</w:t>
      </w:r>
      <w:r w:rsidR="00A71DE1" w:rsidRPr="00A71DE1">
        <w:rPr>
          <w:bCs/>
        </w:rPr>
        <w:t xml:space="preserve"> р</w:t>
      </w:r>
      <w:r w:rsidR="00AB4781" w:rsidRPr="00A71DE1">
        <w:rPr>
          <w:bCs/>
        </w:rPr>
        <w:t>еконструкція системи теплопостачання з встановленням блочно-модульної г</w:t>
      </w:r>
      <w:r w:rsidR="00A71DE1" w:rsidRPr="00A71DE1">
        <w:rPr>
          <w:bCs/>
        </w:rPr>
        <w:t xml:space="preserve">азової котельні на котельні </w:t>
      </w:r>
      <w:r w:rsidR="00A71DE1" w:rsidRPr="00D638CB">
        <w:rPr>
          <w:bCs/>
        </w:rPr>
        <w:t>ІОЦ (ПКД)</w:t>
      </w:r>
      <w:r w:rsidR="00AB4781" w:rsidRPr="00D638CB">
        <w:rPr>
          <w:bCs/>
        </w:rPr>
        <w:t xml:space="preserve"> </w:t>
      </w:r>
      <w:r w:rsidR="00A71DE1" w:rsidRPr="00D638CB">
        <w:t>–</w:t>
      </w:r>
      <w:r w:rsidR="00AB4781" w:rsidRPr="00D638CB">
        <w:rPr>
          <w:bCs/>
        </w:rPr>
        <w:t xml:space="preserve"> 1 497,</w:t>
      </w:r>
      <w:r w:rsidR="00F47CF3" w:rsidRPr="00D638CB">
        <w:rPr>
          <w:bCs/>
        </w:rPr>
        <w:t>9</w:t>
      </w:r>
      <w:r w:rsidR="00AB4781" w:rsidRPr="00D638CB">
        <w:rPr>
          <w:bCs/>
        </w:rPr>
        <w:t xml:space="preserve"> тис. </w:t>
      </w:r>
      <w:proofErr w:type="spellStart"/>
      <w:r w:rsidR="00AB4781" w:rsidRPr="00D638CB">
        <w:rPr>
          <w:bCs/>
        </w:rPr>
        <w:t>грн</w:t>
      </w:r>
      <w:proofErr w:type="spellEnd"/>
      <w:r w:rsidR="00AB4781" w:rsidRPr="00D638CB">
        <w:rPr>
          <w:bCs/>
        </w:rPr>
        <w:t>, котельні із встановленням твердоп</w:t>
      </w:r>
      <w:r w:rsidR="002A7962">
        <w:rPr>
          <w:bCs/>
        </w:rPr>
        <w:t>а</w:t>
      </w:r>
      <w:r w:rsidR="00AB4781" w:rsidRPr="00D638CB">
        <w:rPr>
          <w:bCs/>
        </w:rPr>
        <w:t xml:space="preserve">ливних котлів на котельні </w:t>
      </w:r>
      <w:proofErr w:type="spellStart"/>
      <w:r w:rsidR="00AB4781" w:rsidRPr="00D638CB">
        <w:rPr>
          <w:bCs/>
        </w:rPr>
        <w:t>МКР</w:t>
      </w:r>
      <w:proofErr w:type="spellEnd"/>
      <w:r w:rsidR="00AB4781" w:rsidRPr="00D638CB">
        <w:rPr>
          <w:bCs/>
        </w:rPr>
        <w:t xml:space="preserve"> «Дніпровський</w:t>
      </w:r>
      <w:r w:rsidR="00A71DE1" w:rsidRPr="00D638CB">
        <w:rPr>
          <w:bCs/>
        </w:rPr>
        <w:t xml:space="preserve"> (ПКД) </w:t>
      </w:r>
      <w:r w:rsidR="00A71DE1" w:rsidRPr="00D638CB">
        <w:t>–</w:t>
      </w:r>
      <w:r w:rsidR="00CA32A5">
        <w:t xml:space="preserve"> </w:t>
      </w:r>
      <w:r w:rsidR="00AB4781" w:rsidRPr="00D638CB">
        <w:rPr>
          <w:bCs/>
        </w:rPr>
        <w:t xml:space="preserve">1 499,7 тис. </w:t>
      </w:r>
      <w:proofErr w:type="spellStart"/>
      <w:r w:rsidR="00AB4781" w:rsidRPr="00D638CB">
        <w:rPr>
          <w:bCs/>
        </w:rPr>
        <w:t>грн</w:t>
      </w:r>
      <w:proofErr w:type="spellEnd"/>
      <w:r w:rsidR="00AB4781" w:rsidRPr="00D638CB">
        <w:rPr>
          <w:bCs/>
        </w:rPr>
        <w:t>;</w:t>
      </w:r>
      <w:r w:rsidR="006F18A5" w:rsidRPr="00D638CB">
        <w:t xml:space="preserve"> </w:t>
      </w:r>
      <w:r w:rsidR="00CA32A5">
        <w:t xml:space="preserve">                   </w:t>
      </w:r>
      <w:proofErr w:type="spellStart"/>
      <w:r w:rsidR="006F18A5" w:rsidRPr="00D638CB">
        <w:t>КП</w:t>
      </w:r>
      <w:proofErr w:type="spellEnd"/>
      <w:r w:rsidR="006F18A5" w:rsidRPr="00D638CB">
        <w:t xml:space="preserve"> «Павлоград - Світло» </w:t>
      </w:r>
      <w:r w:rsidR="00A71DE1" w:rsidRPr="00D638CB">
        <w:t>–</w:t>
      </w:r>
      <w:r w:rsidR="004746FF" w:rsidRPr="00D638CB">
        <w:t xml:space="preserve"> </w:t>
      </w:r>
      <w:r w:rsidR="00A71DE1" w:rsidRPr="00D638CB">
        <w:t>р</w:t>
      </w:r>
      <w:r w:rsidR="004746FF" w:rsidRPr="00D638CB">
        <w:t>озміщення допоміжної споруди (будівництво) навісу для зберігання підйомника автом</w:t>
      </w:r>
      <w:r w:rsidR="00DC50A9" w:rsidRPr="00D638CB">
        <w:t xml:space="preserve">обільного гідравлічного по </w:t>
      </w:r>
      <w:proofErr w:type="spellStart"/>
      <w:r w:rsidR="00DC50A9" w:rsidRPr="00D638CB">
        <w:t>вул.</w:t>
      </w:r>
      <w:r w:rsidR="00A71DE1" w:rsidRPr="00D638CB">
        <w:t>Соборна</w:t>
      </w:r>
      <w:proofErr w:type="spellEnd"/>
      <w:r w:rsidR="00A71DE1" w:rsidRPr="00D638CB">
        <w:t>, 14</w:t>
      </w:r>
      <w:r w:rsidR="004746FF" w:rsidRPr="00D638CB">
        <w:t xml:space="preserve"> </w:t>
      </w:r>
      <w:r w:rsidR="00A71DE1" w:rsidRPr="00D638CB">
        <w:t>–</w:t>
      </w:r>
      <w:r w:rsidR="004746FF" w:rsidRPr="00D638CB">
        <w:t xml:space="preserve"> 39,5 тис. </w:t>
      </w:r>
      <w:proofErr w:type="spellStart"/>
      <w:r w:rsidR="004746FF" w:rsidRPr="00D638CB">
        <w:t>грн</w:t>
      </w:r>
      <w:proofErr w:type="spellEnd"/>
      <w:r w:rsidR="004746FF" w:rsidRPr="00D638CB">
        <w:t>, капітальний ремонт покрі</w:t>
      </w:r>
      <w:r w:rsidR="00DC50A9" w:rsidRPr="00D638CB">
        <w:t>влі будівель майстерень по вул.</w:t>
      </w:r>
      <w:r w:rsidR="00A71DE1" w:rsidRPr="00D638CB">
        <w:t xml:space="preserve"> Соборна,14</w:t>
      </w:r>
      <w:r w:rsidR="004746FF" w:rsidRPr="00D638CB">
        <w:t xml:space="preserve"> </w:t>
      </w:r>
      <w:r w:rsidR="00A71DE1" w:rsidRPr="00D638CB">
        <w:t xml:space="preserve">– </w:t>
      </w:r>
      <w:r w:rsidR="004746FF" w:rsidRPr="00D638CB">
        <w:t>969,3 тис. грн.</w:t>
      </w:r>
    </w:p>
    <w:p w:rsidR="006F18A5" w:rsidRPr="00D638CB" w:rsidRDefault="00A06106" w:rsidP="00EE3600">
      <w:pPr>
        <w:ind w:left="-1134"/>
        <w:jc w:val="both"/>
        <w:rPr>
          <w:bCs/>
          <w:sz w:val="28"/>
          <w:szCs w:val="28"/>
          <w:lang w:val="uk-UA"/>
        </w:rPr>
      </w:pPr>
      <w:r>
        <w:rPr>
          <w:i/>
          <w:sz w:val="28"/>
          <w:szCs w:val="28"/>
          <w:lang w:val="uk-UA"/>
        </w:rPr>
        <w:lastRenderedPageBreak/>
        <w:t xml:space="preserve">    </w:t>
      </w:r>
      <w:r w:rsidR="006F18A5" w:rsidRPr="00D638CB">
        <w:rPr>
          <w:i/>
          <w:sz w:val="28"/>
          <w:szCs w:val="28"/>
        </w:rPr>
        <w:t xml:space="preserve">служба у справах </w:t>
      </w:r>
      <w:proofErr w:type="spellStart"/>
      <w:r w:rsidR="006F18A5" w:rsidRPr="00D638CB">
        <w:rPr>
          <w:i/>
          <w:sz w:val="28"/>
          <w:szCs w:val="28"/>
        </w:rPr>
        <w:t>дітей</w:t>
      </w:r>
      <w:proofErr w:type="spellEnd"/>
      <w:r w:rsidR="006F18A5" w:rsidRPr="00D638CB">
        <w:rPr>
          <w:i/>
          <w:sz w:val="28"/>
          <w:szCs w:val="28"/>
        </w:rPr>
        <w:t xml:space="preserve"> </w:t>
      </w:r>
      <w:r w:rsidR="00B759E3" w:rsidRPr="00D638CB">
        <w:t>–</w:t>
      </w:r>
      <w:r w:rsidR="006F18A5" w:rsidRPr="00D638CB">
        <w:rPr>
          <w:sz w:val="28"/>
          <w:szCs w:val="28"/>
        </w:rPr>
        <w:t xml:space="preserve"> </w:t>
      </w:r>
      <w:r w:rsidR="006F18A5" w:rsidRPr="00D638CB">
        <w:rPr>
          <w:sz w:val="28"/>
          <w:szCs w:val="28"/>
          <w:lang w:val="uk-UA"/>
        </w:rPr>
        <w:t xml:space="preserve"> 89,1 тис </w:t>
      </w:r>
      <w:proofErr w:type="spellStart"/>
      <w:r w:rsidR="006F18A5" w:rsidRPr="00D638CB">
        <w:rPr>
          <w:sz w:val="28"/>
          <w:szCs w:val="28"/>
          <w:lang w:val="uk-UA"/>
        </w:rPr>
        <w:t>грн</w:t>
      </w:r>
      <w:proofErr w:type="spellEnd"/>
      <w:r w:rsidR="006F18A5" w:rsidRPr="00D638CB">
        <w:rPr>
          <w:sz w:val="28"/>
          <w:szCs w:val="28"/>
          <w:lang w:val="uk-UA"/>
        </w:rPr>
        <w:t xml:space="preserve"> </w:t>
      </w:r>
      <w:r w:rsidR="006F18A5" w:rsidRPr="00D638CB">
        <w:rPr>
          <w:bCs/>
          <w:sz w:val="28"/>
          <w:szCs w:val="28"/>
          <w:lang w:val="uk-UA"/>
        </w:rPr>
        <w:t xml:space="preserve">придбання підйомника для мало мобільних дітей та принтера для </w:t>
      </w:r>
      <w:proofErr w:type="spellStart"/>
      <w:r w:rsidR="006F18A5" w:rsidRPr="00D638CB">
        <w:rPr>
          <w:sz w:val="28"/>
          <w:szCs w:val="28"/>
          <w:lang w:val="uk-UA" w:eastAsia="en-US"/>
        </w:rPr>
        <w:t>КУ</w:t>
      </w:r>
      <w:proofErr w:type="spellEnd"/>
      <w:r w:rsidR="006F18A5" w:rsidRPr="00D638CB">
        <w:rPr>
          <w:sz w:val="28"/>
          <w:szCs w:val="28"/>
          <w:lang w:val="uk-UA" w:eastAsia="en-US"/>
        </w:rPr>
        <w:t xml:space="preserve"> «</w:t>
      </w:r>
      <w:r w:rsidR="006F18A5" w:rsidRPr="00D638CB">
        <w:rPr>
          <w:sz w:val="28"/>
          <w:szCs w:val="28"/>
          <w:lang w:val="uk-UA"/>
        </w:rPr>
        <w:t>Центр надання соціальної підтримки дітей «Моя родина»»</w:t>
      </w:r>
      <w:r w:rsidR="006F18A5" w:rsidRPr="00D638CB">
        <w:rPr>
          <w:bCs/>
          <w:sz w:val="28"/>
          <w:szCs w:val="28"/>
          <w:lang w:val="uk-UA"/>
        </w:rPr>
        <w:t>;</w:t>
      </w:r>
    </w:p>
    <w:p w:rsidR="00F36297" w:rsidRPr="00D638CB" w:rsidRDefault="00B759E3" w:rsidP="00EE3600">
      <w:pPr>
        <w:pStyle w:val="26"/>
        <w:ind w:left="-1134" w:right="-1" w:firstLine="0"/>
      </w:pPr>
      <w:r w:rsidRPr="00D638CB">
        <w:rPr>
          <w:i/>
          <w:iCs/>
        </w:rPr>
        <w:t xml:space="preserve">  </w:t>
      </w:r>
      <w:r w:rsidR="00A06106">
        <w:rPr>
          <w:i/>
          <w:iCs/>
        </w:rPr>
        <w:t xml:space="preserve"> </w:t>
      </w:r>
      <w:r w:rsidRPr="00D638CB">
        <w:rPr>
          <w:i/>
          <w:iCs/>
        </w:rPr>
        <w:t xml:space="preserve"> </w:t>
      </w:r>
      <w:r w:rsidR="009E1F4E" w:rsidRPr="00D638CB">
        <w:rPr>
          <w:i/>
          <w:iCs/>
        </w:rPr>
        <w:t>оборон</w:t>
      </w:r>
      <w:r w:rsidRPr="00D638CB">
        <w:rPr>
          <w:i/>
          <w:iCs/>
        </w:rPr>
        <w:t>а</w:t>
      </w:r>
      <w:r w:rsidR="009E1F4E" w:rsidRPr="00D638CB">
        <w:rPr>
          <w:i/>
          <w:iCs/>
        </w:rPr>
        <w:t xml:space="preserve"> і громадський порядок</w:t>
      </w:r>
      <w:r w:rsidR="009E1F4E" w:rsidRPr="00D638CB">
        <w:t xml:space="preserve"> – </w:t>
      </w:r>
      <w:r w:rsidR="00FB161E" w:rsidRPr="00D638CB">
        <w:t>31 379,5</w:t>
      </w:r>
      <w:r w:rsidR="004067CA" w:rsidRPr="00D638CB">
        <w:t xml:space="preserve"> </w:t>
      </w:r>
      <w:r w:rsidR="009E1F4E" w:rsidRPr="00D638CB">
        <w:t xml:space="preserve"> тис</w:t>
      </w:r>
      <w:r w:rsidR="00AF5742" w:rsidRPr="00D638CB">
        <w:t xml:space="preserve">. </w:t>
      </w:r>
      <w:proofErr w:type="spellStart"/>
      <w:r w:rsidR="00AF5742" w:rsidRPr="00D638CB">
        <w:t>грн</w:t>
      </w:r>
      <w:proofErr w:type="spellEnd"/>
      <w:r w:rsidR="009E1F4E" w:rsidRPr="00D638CB">
        <w:t xml:space="preserve"> </w:t>
      </w:r>
      <w:r w:rsidRPr="00D638CB">
        <w:t>(</w:t>
      </w:r>
      <w:r w:rsidR="00FB161E" w:rsidRPr="00D638CB">
        <w:t>нове будівництво місцевої автоматизованої сист</w:t>
      </w:r>
      <w:r w:rsidR="005D083C">
        <w:t xml:space="preserve">еми централізованого оповіщення (МАСЦО)) </w:t>
      </w:r>
      <w:r w:rsidR="00FB161E" w:rsidRPr="00D638CB">
        <w:t>– 3</w:t>
      </w:r>
      <w:r w:rsidR="009F670A">
        <w:t xml:space="preserve"> </w:t>
      </w:r>
      <w:r w:rsidR="00FB161E" w:rsidRPr="00D638CB">
        <w:t xml:space="preserve">011,4 тис. </w:t>
      </w:r>
      <w:proofErr w:type="spellStart"/>
      <w:r w:rsidR="00AF5742" w:rsidRPr="00D638CB">
        <w:t>грн</w:t>
      </w:r>
      <w:proofErr w:type="spellEnd"/>
      <w:r w:rsidR="00AF5742" w:rsidRPr="00D638CB">
        <w:t>;</w:t>
      </w:r>
      <w:r w:rsidR="00FB161E" w:rsidRPr="00D638CB">
        <w:t xml:space="preserve"> придбання</w:t>
      </w:r>
      <w:r w:rsidR="00C76F1F" w:rsidRPr="00D638CB">
        <w:t>:</w:t>
      </w:r>
      <w:r w:rsidR="00FB161E" w:rsidRPr="00D638CB">
        <w:t xml:space="preserve"> камер та </w:t>
      </w:r>
      <w:proofErr w:type="spellStart"/>
      <w:r w:rsidR="00097A79">
        <w:t>відео</w:t>
      </w:r>
      <w:r w:rsidR="00097A79" w:rsidRPr="00D638CB">
        <w:t>реєстраторів</w:t>
      </w:r>
      <w:proofErr w:type="spellEnd"/>
      <w:r w:rsidR="00FB161E" w:rsidRPr="00D638CB">
        <w:t xml:space="preserve"> –</w:t>
      </w:r>
      <w:r w:rsidR="00634924" w:rsidRPr="00D638CB">
        <w:t xml:space="preserve"> 307,</w:t>
      </w:r>
      <w:r w:rsidR="00FB161E" w:rsidRPr="00D638CB">
        <w:t xml:space="preserve">9 тис. </w:t>
      </w:r>
      <w:proofErr w:type="spellStart"/>
      <w:r w:rsidR="00FB161E" w:rsidRPr="00D638CB">
        <w:t>грн</w:t>
      </w:r>
      <w:proofErr w:type="spellEnd"/>
      <w:r w:rsidR="00FB161E" w:rsidRPr="00D638CB">
        <w:t>, стабілі</w:t>
      </w:r>
      <w:r w:rsidR="00C76F1F" w:rsidRPr="00D638CB">
        <w:t xml:space="preserve">затора напруги – 28,2 тис. </w:t>
      </w:r>
      <w:proofErr w:type="spellStart"/>
      <w:r w:rsidR="00C76F1F" w:rsidRPr="00D638CB">
        <w:t>грн</w:t>
      </w:r>
      <w:proofErr w:type="spellEnd"/>
      <w:r w:rsidR="00C76F1F" w:rsidRPr="00D638CB">
        <w:t>, комплектів резервного живл</w:t>
      </w:r>
      <w:r w:rsidR="00666597">
        <w:t xml:space="preserve">ення (8 інверторів гібридних) – </w:t>
      </w:r>
      <w:r w:rsidR="00C76F1F" w:rsidRPr="00D638CB">
        <w:t>1</w:t>
      </w:r>
      <w:r w:rsidR="009F670A">
        <w:t xml:space="preserve"> </w:t>
      </w:r>
      <w:r w:rsidR="00C76F1F" w:rsidRPr="00D638CB">
        <w:t>208 тис.</w:t>
      </w:r>
      <w:r w:rsidRPr="00D638CB">
        <w:t xml:space="preserve"> </w:t>
      </w:r>
      <w:proofErr w:type="spellStart"/>
      <w:r w:rsidRPr="00D638CB">
        <w:t>грн</w:t>
      </w:r>
      <w:proofErr w:type="spellEnd"/>
      <w:r w:rsidRPr="00D638CB">
        <w:t>;</w:t>
      </w:r>
      <w:r w:rsidR="00C76F1F" w:rsidRPr="00D638CB">
        <w:t xml:space="preserve"> </w:t>
      </w:r>
      <w:r w:rsidR="00AF5742" w:rsidRPr="00D638CB">
        <w:t>субвенція</w:t>
      </w:r>
      <w:r w:rsidR="009E1F4E" w:rsidRPr="00D638CB">
        <w:t xml:space="preserve"> обласному бюджету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 – </w:t>
      </w:r>
      <w:r w:rsidR="00B71CE7" w:rsidRPr="00D638CB">
        <w:t>8 595,2</w:t>
      </w:r>
      <w:r w:rsidR="009E1F4E" w:rsidRPr="00D638CB">
        <w:t xml:space="preserve"> тис. </w:t>
      </w:r>
      <w:proofErr w:type="spellStart"/>
      <w:r w:rsidR="009E1F4E" w:rsidRPr="00D638CB">
        <w:t>грн</w:t>
      </w:r>
      <w:proofErr w:type="spellEnd"/>
      <w:r w:rsidR="009E1F4E" w:rsidRPr="00D638CB">
        <w:t xml:space="preserve">, </w:t>
      </w:r>
      <w:r w:rsidR="00C76F1F" w:rsidRPr="00D638CB">
        <w:t>державному бюджету на виконання програм соціально – економічного розвитку – 18 228,</w:t>
      </w:r>
      <w:r w:rsidR="00634924" w:rsidRPr="00D638CB">
        <w:t>8</w:t>
      </w:r>
      <w:r w:rsidR="00C76F1F" w:rsidRPr="00D638CB">
        <w:t xml:space="preserve"> тис. </w:t>
      </w:r>
      <w:proofErr w:type="spellStart"/>
      <w:r w:rsidR="00AF5742" w:rsidRPr="00D638CB">
        <w:t>грн</w:t>
      </w:r>
      <w:proofErr w:type="spellEnd"/>
      <w:r w:rsidR="00AF5742" w:rsidRPr="00D638CB">
        <w:t>);</w:t>
      </w:r>
      <w:r w:rsidR="00B71CE7" w:rsidRPr="00D638CB">
        <w:t xml:space="preserve"> </w:t>
      </w:r>
    </w:p>
    <w:p w:rsidR="009E1F4E" w:rsidRPr="00D638CB" w:rsidRDefault="00A06106" w:rsidP="00EE3600">
      <w:pPr>
        <w:pStyle w:val="26"/>
        <w:ind w:left="-1134" w:right="-1" w:firstLine="0"/>
      </w:pPr>
      <w:r>
        <w:rPr>
          <w:i/>
          <w:iCs/>
        </w:rPr>
        <w:t xml:space="preserve">    </w:t>
      </w:r>
      <w:r w:rsidR="009E1F4E" w:rsidRPr="00D638CB">
        <w:rPr>
          <w:i/>
          <w:iCs/>
        </w:rPr>
        <w:t>інші галузі</w:t>
      </w:r>
      <w:r w:rsidR="003B1F3A" w:rsidRPr="00D638CB">
        <w:rPr>
          <w:i/>
          <w:iCs/>
        </w:rPr>
        <w:t xml:space="preserve"> – </w:t>
      </w:r>
      <w:r w:rsidR="003B1F3A" w:rsidRPr="00D638CB">
        <w:rPr>
          <w:iCs/>
        </w:rPr>
        <w:t xml:space="preserve">389,9 тис. </w:t>
      </w:r>
      <w:proofErr w:type="spellStart"/>
      <w:r w:rsidR="003B1F3A" w:rsidRPr="00D638CB">
        <w:rPr>
          <w:iCs/>
        </w:rPr>
        <w:t>грн</w:t>
      </w:r>
      <w:proofErr w:type="spellEnd"/>
      <w:r w:rsidR="003B1F3A" w:rsidRPr="00D638CB">
        <w:rPr>
          <w:iCs/>
        </w:rPr>
        <w:t xml:space="preserve"> </w:t>
      </w:r>
      <w:r w:rsidR="00FF452E" w:rsidRPr="00D638CB">
        <w:rPr>
          <w:iCs/>
        </w:rPr>
        <w:t>(</w:t>
      </w:r>
      <w:r w:rsidR="009C541E" w:rsidRPr="00D638CB">
        <w:t xml:space="preserve">проведення експертної грошової оцінки та державної експертизи землевпорядної документації </w:t>
      </w:r>
      <w:r w:rsidR="009E1F4E" w:rsidRPr="00D638CB">
        <w:t xml:space="preserve">– </w:t>
      </w:r>
      <w:r w:rsidR="00271646" w:rsidRPr="00D638CB">
        <w:t>40,8</w:t>
      </w:r>
      <w:r w:rsidR="009E1F4E" w:rsidRPr="00D638CB">
        <w:t xml:space="preserve"> тис. </w:t>
      </w:r>
      <w:proofErr w:type="spellStart"/>
      <w:r w:rsidR="009E1F4E" w:rsidRPr="00D638CB">
        <w:t>грн</w:t>
      </w:r>
      <w:proofErr w:type="spellEnd"/>
      <w:r w:rsidR="009E1F4E" w:rsidRPr="00D638CB">
        <w:t xml:space="preserve">, </w:t>
      </w:r>
      <w:r w:rsidR="009C541E" w:rsidRPr="00D638CB">
        <w:t>розроблення схем п</w:t>
      </w:r>
      <w:r w:rsidR="00EE08F8">
        <w:t xml:space="preserve">ланування та забудови територій – </w:t>
      </w:r>
      <w:r w:rsidR="009C541E" w:rsidRPr="00D638CB">
        <w:t>190</w:t>
      </w:r>
      <w:r w:rsidR="009E1F4E" w:rsidRPr="00D638CB">
        <w:t xml:space="preserve"> тис. </w:t>
      </w:r>
      <w:proofErr w:type="spellStart"/>
      <w:r w:rsidR="009E1F4E" w:rsidRPr="00D638CB">
        <w:t>грн</w:t>
      </w:r>
      <w:proofErr w:type="spellEnd"/>
      <w:r w:rsidR="009E1F4E" w:rsidRPr="00D638CB">
        <w:t>,</w:t>
      </w:r>
      <w:r w:rsidR="009C541E" w:rsidRPr="00D638CB">
        <w:t xml:space="preserve"> виготовлення, погодження та затвердження </w:t>
      </w:r>
      <w:proofErr w:type="spellStart"/>
      <w:r w:rsidR="009C541E" w:rsidRPr="00D638CB">
        <w:t>проєктів</w:t>
      </w:r>
      <w:proofErr w:type="spellEnd"/>
      <w:r w:rsidR="009C541E" w:rsidRPr="00D638CB">
        <w:t xml:space="preserve"> землеустрою щодо відведення земельних ділянок, які підлягають продажу на земельних торгах – 25,7 тис. </w:t>
      </w:r>
      <w:proofErr w:type="spellStart"/>
      <w:r w:rsidR="009C541E" w:rsidRPr="00D638CB">
        <w:t>грн</w:t>
      </w:r>
      <w:proofErr w:type="spellEnd"/>
      <w:r w:rsidR="009C541E" w:rsidRPr="00D638CB">
        <w:t>,</w:t>
      </w:r>
      <w:r w:rsidR="009E1F4E" w:rsidRPr="00D638CB">
        <w:t xml:space="preserve"> </w:t>
      </w:r>
      <w:r w:rsidR="00EE2C0C" w:rsidRPr="00D638CB">
        <w:t xml:space="preserve">придбання комп'ютерної техніки </w:t>
      </w:r>
      <w:r w:rsidR="000C1225" w:rsidRPr="00D638CB">
        <w:t xml:space="preserve">для </w:t>
      </w:r>
      <w:proofErr w:type="spellStart"/>
      <w:r w:rsidR="00EE2C0C" w:rsidRPr="00D638CB">
        <w:t>КП</w:t>
      </w:r>
      <w:proofErr w:type="spellEnd"/>
      <w:r w:rsidR="00EE2C0C" w:rsidRPr="00D638CB">
        <w:t xml:space="preserve"> </w:t>
      </w:r>
      <w:r w:rsidR="000C1225" w:rsidRPr="00D638CB">
        <w:t>«</w:t>
      </w:r>
      <w:r w:rsidR="00EE2C0C" w:rsidRPr="00D638CB">
        <w:t>Му</w:t>
      </w:r>
      <w:r w:rsidR="000C1225" w:rsidRPr="00D638CB">
        <w:t>ніципальна варта»</w:t>
      </w:r>
      <w:r w:rsidR="00EE2C0C" w:rsidRPr="00D638CB">
        <w:t xml:space="preserve"> – </w:t>
      </w:r>
      <w:r w:rsidR="00271646" w:rsidRPr="00D638CB">
        <w:t>59,9</w:t>
      </w:r>
      <w:r w:rsidR="00EE2C0C" w:rsidRPr="00D638CB">
        <w:t xml:space="preserve"> тис.</w:t>
      </w:r>
      <w:r w:rsidR="009F670A">
        <w:t xml:space="preserve"> </w:t>
      </w:r>
      <w:proofErr w:type="spellStart"/>
      <w:r w:rsidR="00EE2C0C" w:rsidRPr="00D638CB">
        <w:t>грн</w:t>
      </w:r>
      <w:proofErr w:type="spellEnd"/>
      <w:r w:rsidR="00EE2C0C" w:rsidRPr="00D638CB">
        <w:t>, придб</w:t>
      </w:r>
      <w:r w:rsidR="000C1225" w:rsidRPr="00D638CB">
        <w:t xml:space="preserve">ання комп'ютера та ноутбука </w:t>
      </w:r>
      <w:proofErr w:type="spellStart"/>
      <w:r w:rsidR="000C1225" w:rsidRPr="00D638CB">
        <w:t>КП</w:t>
      </w:r>
      <w:proofErr w:type="spellEnd"/>
      <w:r w:rsidR="000C1225" w:rsidRPr="00D638CB">
        <w:t xml:space="preserve"> «</w:t>
      </w:r>
      <w:proofErr w:type="spellStart"/>
      <w:r w:rsidR="000C1225" w:rsidRPr="00D638CB">
        <w:t>Павлоградська</w:t>
      </w:r>
      <w:proofErr w:type="spellEnd"/>
      <w:r w:rsidR="000C1225" w:rsidRPr="00D638CB">
        <w:t xml:space="preserve"> телерадіокомпанія»</w:t>
      </w:r>
      <w:r w:rsidR="00EE08F8">
        <w:t xml:space="preserve"> </w:t>
      </w:r>
      <w:r w:rsidR="00EE2C0C" w:rsidRPr="00D638CB">
        <w:t xml:space="preserve">– </w:t>
      </w:r>
      <w:r w:rsidR="00271646" w:rsidRPr="00D638CB">
        <w:t>73,5</w:t>
      </w:r>
      <w:r w:rsidR="00EE2C0C" w:rsidRPr="00D638CB">
        <w:t xml:space="preserve"> тис. </w:t>
      </w:r>
      <w:proofErr w:type="spellStart"/>
      <w:r w:rsidR="00FF452E" w:rsidRPr="00D638CB">
        <w:t>грн</w:t>
      </w:r>
      <w:proofErr w:type="spellEnd"/>
      <w:r w:rsidR="00FF452E" w:rsidRPr="00D638CB">
        <w:t>)</w:t>
      </w:r>
      <w:r w:rsidR="00EE2C0C" w:rsidRPr="00D638CB">
        <w:t>.</w:t>
      </w:r>
    </w:p>
    <w:p w:rsidR="009E1F4E" w:rsidRPr="00D638CB" w:rsidRDefault="00A06106" w:rsidP="00EE3600">
      <w:pPr>
        <w:ind w:left="-1134" w:right="-54"/>
        <w:jc w:val="both"/>
        <w:rPr>
          <w:sz w:val="28"/>
          <w:szCs w:val="28"/>
          <w:shd w:val="clear" w:color="auto" w:fill="FFFFFF"/>
          <w:lang w:val="uk-UA"/>
        </w:rPr>
      </w:pPr>
      <w:r>
        <w:rPr>
          <w:sz w:val="28"/>
          <w:szCs w:val="28"/>
          <w:lang w:val="uk-UA"/>
        </w:rPr>
        <w:t xml:space="preserve">    </w:t>
      </w:r>
      <w:r w:rsidR="009E1F4E" w:rsidRPr="00D638CB">
        <w:rPr>
          <w:sz w:val="28"/>
          <w:szCs w:val="28"/>
          <w:lang w:val="uk-UA"/>
        </w:rPr>
        <w:t xml:space="preserve">За рахунок коштів </w:t>
      </w:r>
      <w:r w:rsidR="009E1F4E" w:rsidRPr="00D638CB">
        <w:rPr>
          <w:iCs/>
          <w:sz w:val="28"/>
          <w:szCs w:val="28"/>
          <w:lang w:val="uk-UA"/>
        </w:rPr>
        <w:t>цільового фонду</w:t>
      </w:r>
      <w:r w:rsidR="009E1F4E" w:rsidRPr="00D638CB">
        <w:rPr>
          <w:sz w:val="28"/>
          <w:szCs w:val="28"/>
          <w:lang w:val="uk-UA"/>
        </w:rPr>
        <w:t xml:space="preserve"> за звітний період виконані заходи  </w:t>
      </w:r>
      <w:r w:rsidR="009E1F4E" w:rsidRPr="00D638CB">
        <w:rPr>
          <w:sz w:val="28"/>
          <w:szCs w:val="28"/>
          <w:shd w:val="clear" w:color="auto" w:fill="FFFFFF"/>
          <w:lang w:val="uk-UA"/>
        </w:rPr>
        <w:t xml:space="preserve">міських цільових програм: </w:t>
      </w:r>
      <w:r w:rsidR="009E1F4E" w:rsidRPr="00D638CB">
        <w:rPr>
          <w:sz w:val="28"/>
          <w:szCs w:val="28"/>
          <w:lang w:val="uk-UA"/>
        </w:rPr>
        <w:t xml:space="preserve"> </w:t>
      </w:r>
      <w:r w:rsidR="009E1F4E" w:rsidRPr="00D638CB">
        <w:rPr>
          <w:sz w:val="28"/>
          <w:szCs w:val="28"/>
          <w:shd w:val="clear" w:color="auto" w:fill="FFFFFF"/>
          <w:lang w:val="uk-UA"/>
        </w:rPr>
        <w:t xml:space="preserve">«Виготовлення та розміщення  </w:t>
      </w:r>
      <w:proofErr w:type="spellStart"/>
      <w:r w:rsidR="009E1F4E" w:rsidRPr="00D638CB">
        <w:rPr>
          <w:sz w:val="28"/>
          <w:szCs w:val="28"/>
          <w:shd w:val="clear" w:color="auto" w:fill="FFFFFF"/>
          <w:lang w:val="uk-UA"/>
        </w:rPr>
        <w:t>постерів</w:t>
      </w:r>
      <w:proofErr w:type="spellEnd"/>
      <w:r w:rsidR="009E1F4E" w:rsidRPr="00D638CB">
        <w:rPr>
          <w:sz w:val="28"/>
          <w:szCs w:val="28"/>
          <w:shd w:val="clear" w:color="auto" w:fill="FFFFFF"/>
          <w:lang w:val="uk-UA"/>
        </w:rPr>
        <w:t xml:space="preserve">  з питань життєдіяльності територіальної громади міста та  соціальної реклами на 2024-2026 роки»</w:t>
      </w:r>
      <w:r w:rsidR="009E1F4E" w:rsidRPr="00D638CB">
        <w:rPr>
          <w:sz w:val="28"/>
          <w:szCs w:val="28"/>
          <w:lang w:val="uk-UA"/>
        </w:rPr>
        <w:t xml:space="preserve"> </w:t>
      </w:r>
      <w:r w:rsidR="009E1F4E" w:rsidRPr="00D638CB">
        <w:rPr>
          <w:sz w:val="28"/>
          <w:szCs w:val="28"/>
          <w:shd w:val="clear" w:color="auto" w:fill="FFFFFF"/>
          <w:lang w:val="uk-UA"/>
        </w:rPr>
        <w:t xml:space="preserve">в сумі </w:t>
      </w:r>
      <w:r w:rsidR="003E1A69">
        <w:rPr>
          <w:sz w:val="28"/>
          <w:szCs w:val="28"/>
          <w:shd w:val="clear" w:color="auto" w:fill="FFFFFF"/>
          <w:lang w:val="uk-UA"/>
        </w:rPr>
        <w:t xml:space="preserve">                        </w:t>
      </w:r>
      <w:r w:rsidR="00FF7E16" w:rsidRPr="00D638CB">
        <w:rPr>
          <w:sz w:val="28"/>
          <w:szCs w:val="28"/>
          <w:shd w:val="clear" w:color="auto" w:fill="FFFFFF"/>
          <w:lang w:val="uk-UA"/>
        </w:rPr>
        <w:t>244,7</w:t>
      </w:r>
      <w:r w:rsidR="009E1F4E" w:rsidRPr="00D638CB">
        <w:rPr>
          <w:sz w:val="28"/>
          <w:szCs w:val="28"/>
          <w:shd w:val="clear" w:color="auto" w:fill="FFFFFF"/>
          <w:lang w:val="uk-UA"/>
        </w:rPr>
        <w:t xml:space="preserve"> тис. </w:t>
      </w:r>
      <w:proofErr w:type="spellStart"/>
      <w:r w:rsidR="0021718C" w:rsidRPr="00D638CB">
        <w:rPr>
          <w:sz w:val="28"/>
          <w:szCs w:val="28"/>
          <w:shd w:val="clear" w:color="auto" w:fill="FFFFFF"/>
          <w:lang w:val="uk-UA"/>
        </w:rPr>
        <w:t>грн</w:t>
      </w:r>
      <w:proofErr w:type="spellEnd"/>
      <w:r w:rsidR="0021718C" w:rsidRPr="00D638CB">
        <w:rPr>
          <w:sz w:val="28"/>
          <w:szCs w:val="28"/>
          <w:shd w:val="clear" w:color="auto" w:fill="FFFFFF"/>
          <w:lang w:val="uk-UA"/>
        </w:rPr>
        <w:t>,</w:t>
      </w:r>
      <w:r w:rsidR="009E1F4E" w:rsidRPr="00D638CB">
        <w:rPr>
          <w:lang w:val="uk-UA"/>
        </w:rPr>
        <w:t xml:space="preserve"> «</w:t>
      </w:r>
      <w:r w:rsidR="009E1F4E" w:rsidRPr="00D638CB">
        <w:rPr>
          <w:sz w:val="28"/>
          <w:szCs w:val="28"/>
          <w:shd w:val="clear" w:color="auto" w:fill="FFFFFF"/>
          <w:lang w:val="uk-UA"/>
        </w:rPr>
        <w:t xml:space="preserve">Реформування і розвитку житлово-комунального господарства та об’єктів благоустрою міста Павлоград на 2020-2024 роки»  </w:t>
      </w:r>
      <w:r w:rsidR="009E1F4E" w:rsidRPr="00D638CB">
        <w:rPr>
          <w:lang w:val="uk-UA" w:eastAsia="uk-UA"/>
        </w:rPr>
        <w:t>–</w:t>
      </w:r>
      <w:r w:rsidR="009E1F4E" w:rsidRPr="00D638CB">
        <w:rPr>
          <w:sz w:val="28"/>
          <w:szCs w:val="28"/>
          <w:shd w:val="clear" w:color="auto" w:fill="FFFFFF"/>
          <w:lang w:val="uk-UA"/>
        </w:rPr>
        <w:t xml:space="preserve"> </w:t>
      </w:r>
      <w:r w:rsidR="003E1A69">
        <w:rPr>
          <w:sz w:val="28"/>
          <w:szCs w:val="28"/>
          <w:shd w:val="clear" w:color="auto" w:fill="FFFFFF"/>
          <w:lang w:val="uk-UA"/>
        </w:rPr>
        <w:t xml:space="preserve">2 </w:t>
      </w:r>
      <w:r w:rsidR="00FF7E16" w:rsidRPr="00D638CB">
        <w:rPr>
          <w:sz w:val="28"/>
          <w:szCs w:val="28"/>
          <w:shd w:val="clear" w:color="auto" w:fill="FFFFFF"/>
          <w:lang w:val="uk-UA"/>
        </w:rPr>
        <w:t>432</w:t>
      </w:r>
      <w:r w:rsidR="0021718C" w:rsidRPr="00D638CB">
        <w:rPr>
          <w:sz w:val="28"/>
          <w:szCs w:val="28"/>
          <w:shd w:val="clear" w:color="auto" w:fill="FFFFFF"/>
          <w:lang w:val="uk-UA"/>
        </w:rPr>
        <w:t xml:space="preserve"> тис. </w:t>
      </w:r>
      <w:proofErr w:type="spellStart"/>
      <w:r w:rsidR="0021718C" w:rsidRPr="00D638CB">
        <w:rPr>
          <w:sz w:val="28"/>
          <w:szCs w:val="28"/>
          <w:shd w:val="clear" w:color="auto" w:fill="FFFFFF"/>
          <w:lang w:val="uk-UA"/>
        </w:rPr>
        <w:t>грн</w:t>
      </w:r>
      <w:proofErr w:type="spellEnd"/>
      <w:r w:rsidR="0021718C" w:rsidRPr="00D638CB">
        <w:rPr>
          <w:sz w:val="28"/>
          <w:szCs w:val="28"/>
          <w:shd w:val="clear" w:color="auto" w:fill="FFFFFF"/>
          <w:lang w:val="uk-UA"/>
        </w:rPr>
        <w:t>,</w:t>
      </w:r>
      <w:r w:rsidR="009E1F4E" w:rsidRPr="00D638CB">
        <w:rPr>
          <w:sz w:val="28"/>
          <w:szCs w:val="28"/>
          <w:shd w:val="clear" w:color="auto" w:fill="FFFFFF"/>
          <w:lang w:val="uk-UA"/>
        </w:rPr>
        <w:t xml:space="preserve">  «</w:t>
      </w:r>
      <w:r w:rsidR="00173402" w:rsidRPr="00D638CB">
        <w:rPr>
          <w:sz w:val="28"/>
          <w:szCs w:val="28"/>
          <w:shd w:val="clear" w:color="auto" w:fill="FFFFFF"/>
          <w:lang w:val="uk-UA"/>
        </w:rPr>
        <w:t>Сприяння грома</w:t>
      </w:r>
      <w:r w:rsidR="003146E2" w:rsidRPr="00D638CB">
        <w:rPr>
          <w:sz w:val="28"/>
          <w:szCs w:val="28"/>
          <w:shd w:val="clear" w:color="auto" w:fill="FFFFFF"/>
          <w:lang w:val="uk-UA"/>
        </w:rPr>
        <w:t xml:space="preserve">дської активності у розвитку </w:t>
      </w:r>
      <w:proofErr w:type="spellStart"/>
      <w:r w:rsidR="003146E2" w:rsidRPr="00D638CB">
        <w:rPr>
          <w:sz w:val="28"/>
          <w:szCs w:val="28"/>
          <w:shd w:val="clear" w:color="auto" w:fill="FFFFFF"/>
          <w:lang w:val="uk-UA"/>
        </w:rPr>
        <w:t>м.</w:t>
      </w:r>
      <w:r w:rsidR="00173402" w:rsidRPr="00D638CB">
        <w:rPr>
          <w:sz w:val="28"/>
          <w:szCs w:val="28"/>
          <w:shd w:val="clear" w:color="auto" w:fill="FFFFFF"/>
          <w:lang w:val="uk-UA"/>
        </w:rPr>
        <w:t>Павлоград</w:t>
      </w:r>
      <w:proofErr w:type="spellEnd"/>
      <w:r w:rsidR="00173402" w:rsidRPr="00D638CB">
        <w:rPr>
          <w:sz w:val="28"/>
          <w:szCs w:val="28"/>
          <w:shd w:val="clear" w:color="auto" w:fill="FFFFFF"/>
          <w:lang w:val="uk-UA"/>
        </w:rPr>
        <w:t xml:space="preserve"> на 2025-2027роки» </w:t>
      </w:r>
      <w:r w:rsidR="003146E2" w:rsidRPr="00D638CB">
        <w:rPr>
          <w:lang w:val="uk-UA" w:eastAsia="uk-UA"/>
        </w:rPr>
        <w:t>–</w:t>
      </w:r>
      <w:r w:rsidR="00173402" w:rsidRPr="00D638CB">
        <w:rPr>
          <w:sz w:val="28"/>
          <w:szCs w:val="28"/>
          <w:shd w:val="clear" w:color="auto" w:fill="FFFFFF"/>
          <w:lang w:val="uk-UA"/>
        </w:rPr>
        <w:t xml:space="preserve"> 91</w:t>
      </w:r>
      <w:r w:rsidR="009E1F4E" w:rsidRPr="00D638CB">
        <w:rPr>
          <w:lang w:val="uk-UA" w:eastAsia="uk-UA"/>
        </w:rPr>
        <w:t xml:space="preserve"> </w:t>
      </w:r>
      <w:r w:rsidR="009E1F4E" w:rsidRPr="00D638CB">
        <w:rPr>
          <w:sz w:val="28"/>
          <w:szCs w:val="28"/>
          <w:shd w:val="clear" w:color="auto" w:fill="FFFFFF"/>
          <w:lang w:val="uk-UA"/>
        </w:rPr>
        <w:t xml:space="preserve">тис. </w:t>
      </w:r>
      <w:proofErr w:type="spellStart"/>
      <w:r w:rsidR="00173402" w:rsidRPr="00D638CB">
        <w:rPr>
          <w:sz w:val="28"/>
          <w:szCs w:val="28"/>
          <w:shd w:val="clear" w:color="auto" w:fill="FFFFFF"/>
          <w:lang w:val="uk-UA"/>
        </w:rPr>
        <w:t>грн</w:t>
      </w:r>
      <w:proofErr w:type="spellEnd"/>
      <w:r w:rsidR="00173402" w:rsidRPr="00D638CB">
        <w:rPr>
          <w:sz w:val="28"/>
          <w:szCs w:val="28"/>
          <w:shd w:val="clear" w:color="auto" w:fill="FFFFFF"/>
          <w:lang w:val="uk-UA"/>
        </w:rPr>
        <w:t xml:space="preserve">, «Підтримка ветеранів війни, членів їх сімей, військовослужбовців, членів сімей загиблих ветеранів війни, членів сімей загиблих (померлих) Захисників і Захисниць України на 2025-2027 роки» </w:t>
      </w:r>
      <w:r w:rsidR="003146E2" w:rsidRPr="00D638CB">
        <w:rPr>
          <w:lang w:val="uk-UA" w:eastAsia="uk-UA"/>
        </w:rPr>
        <w:t>–</w:t>
      </w:r>
      <w:r w:rsidR="00173402" w:rsidRPr="00D638CB">
        <w:rPr>
          <w:sz w:val="28"/>
          <w:szCs w:val="28"/>
          <w:shd w:val="clear" w:color="auto" w:fill="FFFFFF"/>
          <w:lang w:val="uk-UA"/>
        </w:rPr>
        <w:t xml:space="preserve"> 250 тис. грн</w:t>
      </w:r>
      <w:r w:rsidR="009E1F4E" w:rsidRPr="00D638CB">
        <w:rPr>
          <w:sz w:val="28"/>
          <w:szCs w:val="28"/>
          <w:shd w:val="clear" w:color="auto" w:fill="FFFFFF"/>
          <w:lang w:val="uk-UA"/>
        </w:rPr>
        <w:t xml:space="preserve">.  </w:t>
      </w:r>
    </w:p>
    <w:p w:rsidR="009E1F4E" w:rsidRDefault="009E1F4E" w:rsidP="00EE3600">
      <w:pPr>
        <w:shd w:val="clear" w:color="auto" w:fill="FFFFFF"/>
        <w:ind w:left="-1134"/>
        <w:jc w:val="center"/>
        <w:rPr>
          <w:sz w:val="28"/>
          <w:szCs w:val="28"/>
          <w:lang w:val="uk-UA"/>
        </w:rPr>
      </w:pPr>
      <w:r w:rsidRPr="00D638CB">
        <w:rPr>
          <w:b/>
          <w:sz w:val="28"/>
          <w:szCs w:val="28"/>
          <w:lang w:val="uk-UA"/>
        </w:rPr>
        <w:t>ПЛАТІЖНА</w:t>
      </w:r>
      <w:r w:rsidRPr="00B847E4">
        <w:rPr>
          <w:b/>
          <w:sz w:val="28"/>
          <w:szCs w:val="28"/>
          <w:lang w:val="uk-UA"/>
        </w:rPr>
        <w:t xml:space="preserve"> ДИСЦИПЛІНА</w:t>
      </w:r>
    </w:p>
    <w:p w:rsidR="009E1F4E" w:rsidRPr="00F21ED3" w:rsidRDefault="009E1F4E" w:rsidP="00EE3600">
      <w:pPr>
        <w:pStyle w:val="18"/>
        <w:ind w:left="-1134" w:right="-1" w:firstLine="0"/>
      </w:pPr>
      <w:r w:rsidRPr="007E0A5A">
        <w:t xml:space="preserve">      </w:t>
      </w:r>
      <w:r w:rsidRPr="00533E4B">
        <w:t xml:space="preserve">За даними звіту Державної казначейської служби України в м. Павлоград </w:t>
      </w:r>
      <w:r>
        <w:t>за</w:t>
      </w:r>
      <w:r w:rsidRPr="00533E4B">
        <w:t xml:space="preserve"> 202</w:t>
      </w:r>
      <w:r w:rsidR="00BC1D80">
        <w:t>5</w:t>
      </w:r>
      <w:r w:rsidRPr="00533E4B">
        <w:t xml:space="preserve"> р</w:t>
      </w:r>
      <w:r>
        <w:t>ік</w:t>
      </w:r>
      <w:r w:rsidRPr="00533E4B">
        <w:t xml:space="preserve"> </w:t>
      </w:r>
      <w:r w:rsidR="00DF3C11">
        <w:t>к</w:t>
      </w:r>
      <w:r w:rsidR="00893847">
        <w:t>редиторська заборгованість по спеціальному фонду склала 279,6 тис.</w:t>
      </w:r>
      <w:r w:rsidR="00DB5B37">
        <w:t xml:space="preserve"> </w:t>
      </w:r>
      <w:proofErr w:type="spellStart"/>
      <w:r w:rsidR="00456C60">
        <w:t>грн</w:t>
      </w:r>
      <w:proofErr w:type="spellEnd"/>
      <w:r w:rsidR="00456C60">
        <w:t xml:space="preserve">, </w:t>
      </w:r>
      <w:r w:rsidR="00600260">
        <w:t>у тому числі</w:t>
      </w:r>
      <w:r w:rsidR="00456C60">
        <w:t xml:space="preserve"> </w:t>
      </w:r>
      <w:r w:rsidR="00600260">
        <w:t>за виконані роботи по</w:t>
      </w:r>
      <w:r w:rsidR="004F68FA">
        <w:t xml:space="preserve"> </w:t>
      </w:r>
      <w:r w:rsidR="00E60A9C">
        <w:t>р</w:t>
      </w:r>
      <w:r w:rsidR="00600260">
        <w:t>еконструкції</w:t>
      </w:r>
      <w:r w:rsidR="00E60A9C" w:rsidRPr="00E60A9C">
        <w:t xml:space="preserve"> підвального приміщення будівлі виконкому</w:t>
      </w:r>
      <w:r w:rsidR="00600260">
        <w:t xml:space="preserve"> </w:t>
      </w:r>
      <w:r w:rsidR="00600260" w:rsidRPr="00D638CB">
        <w:rPr>
          <w:lang w:eastAsia="uk-UA"/>
        </w:rPr>
        <w:t>–</w:t>
      </w:r>
      <w:r w:rsidR="00600260">
        <w:rPr>
          <w:lang w:eastAsia="uk-UA"/>
        </w:rPr>
        <w:t xml:space="preserve"> </w:t>
      </w:r>
      <w:r w:rsidR="003E1A69">
        <w:rPr>
          <w:lang w:eastAsia="uk-UA"/>
        </w:rPr>
        <w:t xml:space="preserve">              </w:t>
      </w:r>
      <w:r w:rsidR="00600260">
        <w:t xml:space="preserve">112,4 тис. </w:t>
      </w:r>
      <w:proofErr w:type="spellStart"/>
      <w:r w:rsidR="00600260">
        <w:t>грн</w:t>
      </w:r>
      <w:proofErr w:type="spellEnd"/>
      <w:r w:rsidR="00456C60">
        <w:t>, р</w:t>
      </w:r>
      <w:r w:rsidR="00456C60" w:rsidRPr="00456C60">
        <w:t>еконстр</w:t>
      </w:r>
      <w:r w:rsidR="00456C60">
        <w:t>укці</w:t>
      </w:r>
      <w:r w:rsidR="00600260">
        <w:t>ї</w:t>
      </w:r>
      <w:r w:rsidR="00456C60">
        <w:t xml:space="preserve"> </w:t>
      </w:r>
      <w:r w:rsidR="00456C60" w:rsidRPr="00456C60">
        <w:t>приміще</w:t>
      </w:r>
      <w:r w:rsidR="00600260">
        <w:t xml:space="preserve">ння архівного відділу виконкому </w:t>
      </w:r>
      <w:r w:rsidR="00600260" w:rsidRPr="00D638CB">
        <w:rPr>
          <w:lang w:eastAsia="uk-UA"/>
        </w:rPr>
        <w:t>–</w:t>
      </w:r>
      <w:r w:rsidR="00600260">
        <w:rPr>
          <w:lang w:eastAsia="uk-UA"/>
        </w:rPr>
        <w:t xml:space="preserve"> </w:t>
      </w:r>
      <w:r w:rsidR="00600260">
        <w:t>22,6 тис.</w:t>
      </w:r>
      <w:r w:rsidR="008E6459">
        <w:t xml:space="preserve"> </w:t>
      </w:r>
      <w:proofErr w:type="spellStart"/>
      <w:r w:rsidR="00600260">
        <w:t>грн</w:t>
      </w:r>
      <w:proofErr w:type="spellEnd"/>
      <w:r w:rsidR="00600260">
        <w:t xml:space="preserve">, </w:t>
      </w:r>
      <w:r w:rsidR="00E60A9C" w:rsidRPr="00D638CB">
        <w:t>нов</w:t>
      </w:r>
      <w:r w:rsidR="00600260">
        <w:t>ому будівництву</w:t>
      </w:r>
      <w:r w:rsidR="00E60A9C" w:rsidRPr="00D638CB">
        <w:t xml:space="preserve"> місцевої автоматизованої системи централізованого оповіщення</w:t>
      </w:r>
      <w:r w:rsidR="00600260">
        <w:t xml:space="preserve"> (МАСЦО) </w:t>
      </w:r>
      <w:r w:rsidR="00600260" w:rsidRPr="00D638CB">
        <w:rPr>
          <w:lang w:eastAsia="uk-UA"/>
        </w:rPr>
        <w:t>–</w:t>
      </w:r>
      <w:r w:rsidR="00600260">
        <w:t xml:space="preserve"> 144,6 тис. </w:t>
      </w:r>
      <w:proofErr w:type="spellStart"/>
      <w:r w:rsidR="00600260">
        <w:t>грн</w:t>
      </w:r>
      <w:proofErr w:type="spellEnd"/>
      <w:r w:rsidR="00893847">
        <w:t xml:space="preserve">; </w:t>
      </w:r>
      <w:r w:rsidR="00DF3C11">
        <w:t>д</w:t>
      </w:r>
      <w:r w:rsidRPr="00533E4B">
        <w:t xml:space="preserve">ебіторська </w:t>
      </w:r>
      <w:r>
        <w:t>заборгованість по загально</w:t>
      </w:r>
      <w:r w:rsidRPr="00D816FB">
        <w:t>м</w:t>
      </w:r>
      <w:r>
        <w:t>у фонду скла</w:t>
      </w:r>
      <w:r w:rsidR="00666597">
        <w:t xml:space="preserve">ла </w:t>
      </w:r>
      <w:r w:rsidR="00A56F1E">
        <w:t xml:space="preserve">              </w:t>
      </w:r>
      <w:r w:rsidR="00BA14EE" w:rsidRPr="00BA14EE">
        <w:t>85,3</w:t>
      </w:r>
      <w:r w:rsidRPr="00BA14EE">
        <w:t xml:space="preserve"> </w:t>
      </w:r>
      <w:r w:rsidR="00BA14EE" w:rsidRPr="00BA14EE">
        <w:t xml:space="preserve">тис. </w:t>
      </w:r>
      <w:proofErr w:type="spellStart"/>
      <w:r w:rsidR="00BA14EE" w:rsidRPr="00BA14EE">
        <w:t>грн</w:t>
      </w:r>
      <w:proofErr w:type="spellEnd"/>
      <w:r w:rsidR="00BA14EE" w:rsidRPr="00BA14EE">
        <w:t xml:space="preserve"> </w:t>
      </w:r>
      <w:r w:rsidR="00600260">
        <w:t>(</w:t>
      </w:r>
      <w:r w:rsidR="00BA14EE" w:rsidRPr="00BA14EE">
        <w:t>попередня оплата за споживання природного газу</w:t>
      </w:r>
      <w:r w:rsidR="00600260">
        <w:t>),</w:t>
      </w:r>
      <w:r w:rsidR="00BA14EE">
        <w:t xml:space="preserve"> спеціальному фонду – 87,6 тис.</w:t>
      </w:r>
      <w:r w:rsidR="00ED1700">
        <w:t xml:space="preserve"> </w:t>
      </w:r>
      <w:proofErr w:type="spellStart"/>
      <w:r w:rsidR="00BA14EE">
        <w:t>грн</w:t>
      </w:r>
      <w:proofErr w:type="spellEnd"/>
      <w:r w:rsidR="00BA14EE">
        <w:t xml:space="preserve"> </w:t>
      </w:r>
      <w:r w:rsidR="00600260">
        <w:rPr>
          <w:lang w:eastAsia="uk-UA"/>
        </w:rPr>
        <w:t>(</w:t>
      </w:r>
      <w:r w:rsidR="00BA14EE" w:rsidRPr="00BA14EE">
        <w:t>передплата за періодичні видання</w:t>
      </w:r>
      <w:r w:rsidR="00BA14EE">
        <w:t xml:space="preserve"> бібліотек</w:t>
      </w:r>
      <w:r w:rsidR="00600260">
        <w:t>)</w:t>
      </w:r>
      <w:r w:rsidR="00BA14EE">
        <w:t>.</w:t>
      </w:r>
    </w:p>
    <w:p w:rsidR="009E1F4E" w:rsidRPr="006B6331" w:rsidRDefault="009E1F4E" w:rsidP="00EE3600">
      <w:pPr>
        <w:shd w:val="clear" w:color="auto" w:fill="FFFFFF"/>
        <w:ind w:left="-1134"/>
        <w:rPr>
          <w:b/>
          <w:sz w:val="28"/>
          <w:szCs w:val="28"/>
          <w:lang w:val="uk-UA"/>
        </w:rPr>
      </w:pPr>
      <w:r>
        <w:rPr>
          <w:b/>
          <w:sz w:val="28"/>
          <w:szCs w:val="28"/>
          <w:lang w:val="uk-UA"/>
        </w:rPr>
        <w:t xml:space="preserve">                                    </w:t>
      </w:r>
      <w:r w:rsidRPr="006B6331">
        <w:rPr>
          <w:b/>
          <w:sz w:val="28"/>
          <w:szCs w:val="28"/>
          <w:lang w:val="uk-UA"/>
        </w:rPr>
        <w:t xml:space="preserve"> </w:t>
      </w:r>
      <w:r w:rsidR="00666597">
        <w:rPr>
          <w:b/>
          <w:sz w:val="28"/>
          <w:szCs w:val="28"/>
          <w:lang w:val="uk-UA"/>
        </w:rPr>
        <w:t xml:space="preserve">                        </w:t>
      </w:r>
      <w:r w:rsidRPr="006B6331">
        <w:rPr>
          <w:b/>
          <w:sz w:val="28"/>
          <w:szCs w:val="28"/>
          <w:lang w:val="uk-UA"/>
        </w:rPr>
        <w:t>ФІНАНСУВАННЯ</w:t>
      </w:r>
    </w:p>
    <w:p w:rsidR="009E1F4E" w:rsidRPr="006B6331" w:rsidRDefault="009E1F4E" w:rsidP="00EE3600">
      <w:pPr>
        <w:ind w:left="-1134"/>
        <w:jc w:val="both"/>
        <w:rPr>
          <w:sz w:val="28"/>
          <w:szCs w:val="28"/>
          <w:lang w:val="uk-UA"/>
        </w:rPr>
      </w:pPr>
      <w:r w:rsidRPr="006B6331">
        <w:rPr>
          <w:sz w:val="28"/>
          <w:szCs w:val="28"/>
          <w:lang w:val="uk-UA"/>
        </w:rPr>
        <w:t>За рахунок передачі коштів із загального фонду бюджету до бюджету розви</w:t>
      </w:r>
      <w:r w:rsidR="00BC1D80">
        <w:rPr>
          <w:sz w:val="28"/>
          <w:szCs w:val="28"/>
          <w:lang w:val="uk-UA"/>
        </w:rPr>
        <w:t>тку (спеціального фонду) за 2025</w:t>
      </w:r>
      <w:r w:rsidRPr="006B6331">
        <w:rPr>
          <w:sz w:val="28"/>
          <w:szCs w:val="28"/>
          <w:lang w:val="uk-UA"/>
        </w:rPr>
        <w:t xml:space="preserve"> рік профінансовані видатки в сумі </w:t>
      </w:r>
      <w:r w:rsidR="00DD2537">
        <w:rPr>
          <w:sz w:val="28"/>
          <w:szCs w:val="28"/>
          <w:lang w:val="uk-UA"/>
        </w:rPr>
        <w:t xml:space="preserve">374 274,7 </w:t>
      </w:r>
      <w:r w:rsidRPr="006B6331">
        <w:rPr>
          <w:sz w:val="28"/>
          <w:szCs w:val="28"/>
          <w:lang w:val="uk-UA"/>
        </w:rPr>
        <w:t>тис. грн.</w:t>
      </w:r>
    </w:p>
    <w:p w:rsidR="009E1F4E" w:rsidRPr="00220AF4" w:rsidRDefault="009E1F4E" w:rsidP="00EE3600">
      <w:pPr>
        <w:ind w:left="-1134"/>
        <w:jc w:val="both"/>
        <w:rPr>
          <w:sz w:val="28"/>
          <w:szCs w:val="28"/>
          <w:lang w:val="uk-UA"/>
        </w:rPr>
      </w:pPr>
      <w:r w:rsidRPr="006B6331">
        <w:rPr>
          <w:rFonts w:ascii="Calibri" w:hAnsi="Calibri"/>
          <w:b/>
          <w:bCs/>
          <w:sz w:val="28"/>
          <w:szCs w:val="28"/>
          <w:bdr w:val="none" w:sz="0" w:space="0" w:color="auto" w:frame="1"/>
          <w:shd w:val="clear" w:color="auto" w:fill="FFFFFF"/>
        </w:rPr>
        <w:t> </w:t>
      </w:r>
      <w:r w:rsidRPr="006B6331">
        <w:rPr>
          <w:sz w:val="28"/>
          <w:szCs w:val="28"/>
          <w:bdr w:val="none" w:sz="0" w:space="0" w:color="auto" w:frame="1"/>
          <w:shd w:val="clear" w:color="auto" w:fill="FFFFFF"/>
          <w:lang w:val="uk-UA"/>
        </w:rPr>
        <w:t>За рахунок вільного залишку, яки</w:t>
      </w:r>
      <w:r>
        <w:rPr>
          <w:sz w:val="28"/>
          <w:szCs w:val="28"/>
          <w:bdr w:val="none" w:sz="0" w:space="0" w:color="auto" w:frame="1"/>
          <w:shd w:val="clear" w:color="auto" w:fill="FFFFFF"/>
          <w:lang w:val="uk-UA"/>
        </w:rPr>
        <w:t xml:space="preserve">й утворився </w:t>
      </w:r>
      <w:r w:rsidR="00BC1D80">
        <w:rPr>
          <w:sz w:val="28"/>
          <w:szCs w:val="28"/>
          <w:bdr w:val="none" w:sz="0" w:space="0" w:color="auto" w:frame="1"/>
          <w:shd w:val="clear" w:color="auto" w:fill="FFFFFF"/>
          <w:lang w:val="uk-UA"/>
        </w:rPr>
        <w:t>станом на 01.01.2025</w:t>
      </w:r>
      <w:r w:rsidRPr="006B6331">
        <w:rPr>
          <w:sz w:val="28"/>
          <w:szCs w:val="28"/>
          <w:bdr w:val="none" w:sz="0" w:space="0" w:color="auto" w:frame="1"/>
          <w:shd w:val="clear" w:color="auto" w:fill="FFFFFF"/>
          <w:lang w:val="uk-UA"/>
        </w:rPr>
        <w:t xml:space="preserve"> року, додатково спрямовані кошти в сумі</w:t>
      </w:r>
      <w:r w:rsidR="00422632">
        <w:rPr>
          <w:sz w:val="28"/>
          <w:szCs w:val="28"/>
          <w:bdr w:val="none" w:sz="0" w:space="0" w:color="auto" w:frame="1"/>
          <w:shd w:val="clear" w:color="auto" w:fill="FFFFFF"/>
          <w:lang w:val="uk-UA"/>
        </w:rPr>
        <w:t xml:space="preserve"> 332 405,7</w:t>
      </w:r>
      <w:r w:rsidRPr="006B6331">
        <w:rPr>
          <w:sz w:val="28"/>
          <w:szCs w:val="28"/>
          <w:bdr w:val="none" w:sz="0" w:space="0" w:color="auto" w:frame="1"/>
          <w:shd w:val="clear" w:color="auto" w:fill="FFFFFF"/>
          <w:lang w:val="uk-UA"/>
        </w:rPr>
        <w:t> </w:t>
      </w:r>
      <w:r w:rsidRPr="006B6331">
        <w:rPr>
          <w:sz w:val="28"/>
          <w:szCs w:val="28"/>
          <w:lang w:val="uk-UA"/>
        </w:rPr>
        <w:t xml:space="preserve">тис. </w:t>
      </w:r>
      <w:proofErr w:type="spellStart"/>
      <w:r w:rsidRPr="006B6331">
        <w:rPr>
          <w:sz w:val="28"/>
          <w:szCs w:val="28"/>
          <w:lang w:val="uk-UA"/>
        </w:rPr>
        <w:t>грн</w:t>
      </w:r>
      <w:proofErr w:type="spellEnd"/>
      <w:r w:rsidRPr="006B6331">
        <w:rPr>
          <w:sz w:val="28"/>
          <w:szCs w:val="28"/>
          <w:lang w:val="uk-UA"/>
        </w:rPr>
        <w:t>, з них на виконання бюджетних програм по загальному фонду –</w:t>
      </w:r>
      <w:r w:rsidR="00BC1D80">
        <w:rPr>
          <w:sz w:val="28"/>
          <w:szCs w:val="28"/>
          <w:lang w:val="uk-UA"/>
        </w:rPr>
        <w:t xml:space="preserve"> </w:t>
      </w:r>
      <w:r w:rsidR="00422632">
        <w:rPr>
          <w:sz w:val="28"/>
          <w:szCs w:val="28"/>
          <w:lang w:val="uk-UA"/>
        </w:rPr>
        <w:t xml:space="preserve">318 793,9 </w:t>
      </w:r>
      <w:r w:rsidRPr="006B6331">
        <w:rPr>
          <w:sz w:val="28"/>
          <w:szCs w:val="28"/>
          <w:lang w:val="uk-UA"/>
        </w:rPr>
        <w:t xml:space="preserve">тис. </w:t>
      </w:r>
      <w:proofErr w:type="spellStart"/>
      <w:r w:rsidRPr="006B6331">
        <w:rPr>
          <w:sz w:val="28"/>
          <w:szCs w:val="28"/>
          <w:lang w:val="uk-UA"/>
        </w:rPr>
        <w:t>грн</w:t>
      </w:r>
      <w:proofErr w:type="spellEnd"/>
      <w:r w:rsidRPr="006B6331">
        <w:rPr>
          <w:sz w:val="28"/>
          <w:szCs w:val="28"/>
          <w:lang w:val="uk-UA"/>
        </w:rPr>
        <w:t xml:space="preserve">, спеціальному </w:t>
      </w:r>
      <w:r w:rsidRPr="00220AF4">
        <w:rPr>
          <w:sz w:val="28"/>
          <w:szCs w:val="28"/>
          <w:lang w:val="uk-UA"/>
        </w:rPr>
        <w:t>фонду –</w:t>
      </w:r>
      <w:r w:rsidR="00BC1D80" w:rsidRPr="00220AF4">
        <w:rPr>
          <w:sz w:val="28"/>
          <w:szCs w:val="28"/>
          <w:lang w:val="uk-UA"/>
        </w:rPr>
        <w:t xml:space="preserve"> </w:t>
      </w:r>
      <w:r w:rsidR="00422632" w:rsidRPr="00220AF4">
        <w:rPr>
          <w:sz w:val="28"/>
          <w:szCs w:val="28"/>
          <w:lang w:val="uk-UA"/>
        </w:rPr>
        <w:t xml:space="preserve">13 611,8 </w:t>
      </w:r>
      <w:r w:rsidRPr="00220AF4">
        <w:rPr>
          <w:sz w:val="28"/>
          <w:szCs w:val="28"/>
          <w:lang w:val="uk-UA"/>
        </w:rPr>
        <w:t>тис. грн.</w:t>
      </w:r>
    </w:p>
    <w:p w:rsidR="009E1F4E" w:rsidRPr="00220AF4" w:rsidRDefault="009E1F4E" w:rsidP="00EE3600">
      <w:pPr>
        <w:ind w:left="-1134"/>
        <w:jc w:val="both"/>
        <w:rPr>
          <w:sz w:val="28"/>
          <w:szCs w:val="28"/>
          <w:lang w:val="uk-UA"/>
        </w:rPr>
      </w:pPr>
      <w:r w:rsidRPr="00220AF4">
        <w:rPr>
          <w:sz w:val="28"/>
          <w:szCs w:val="28"/>
          <w:lang w:val="uk-UA"/>
        </w:rPr>
        <w:t>Станом на 0</w:t>
      </w:r>
      <w:r w:rsidR="00BC1D80" w:rsidRPr="00220AF4">
        <w:rPr>
          <w:sz w:val="28"/>
          <w:szCs w:val="28"/>
          <w:lang w:val="uk-UA"/>
        </w:rPr>
        <w:t>1.01.2026</w:t>
      </w:r>
      <w:r w:rsidRPr="00220AF4">
        <w:rPr>
          <w:sz w:val="28"/>
          <w:szCs w:val="28"/>
          <w:lang w:val="uk-UA"/>
        </w:rPr>
        <w:t xml:space="preserve"> року збережено оборотн</w:t>
      </w:r>
      <w:r w:rsidR="00A56F1E">
        <w:rPr>
          <w:sz w:val="28"/>
          <w:szCs w:val="28"/>
          <w:lang w:val="uk-UA"/>
        </w:rPr>
        <w:t xml:space="preserve">у касову готівку в сумі </w:t>
      </w:r>
      <w:r w:rsidR="00BC1D80" w:rsidRPr="00220AF4">
        <w:rPr>
          <w:sz w:val="28"/>
          <w:szCs w:val="28"/>
          <w:lang w:val="uk-UA"/>
        </w:rPr>
        <w:t>10 000</w:t>
      </w:r>
      <w:r w:rsidRPr="00220AF4">
        <w:rPr>
          <w:sz w:val="28"/>
          <w:szCs w:val="28"/>
          <w:lang w:val="uk-UA"/>
        </w:rPr>
        <w:t xml:space="preserve"> тис. грн.</w:t>
      </w:r>
    </w:p>
    <w:p w:rsidR="00666597" w:rsidRDefault="009E1F4E" w:rsidP="00EE3600">
      <w:pPr>
        <w:ind w:left="-1134"/>
        <w:rPr>
          <w:sz w:val="28"/>
          <w:szCs w:val="28"/>
          <w:lang w:val="uk-UA"/>
        </w:rPr>
      </w:pPr>
      <w:r w:rsidRPr="00220AF4">
        <w:rPr>
          <w:color w:val="000000"/>
          <w:sz w:val="28"/>
          <w:szCs w:val="28"/>
          <w:lang w:val="uk-UA"/>
        </w:rPr>
        <w:t xml:space="preserve">                </w:t>
      </w:r>
      <w:r w:rsidRPr="00220AF4">
        <w:rPr>
          <w:sz w:val="28"/>
          <w:szCs w:val="28"/>
          <w:lang w:val="uk-UA"/>
        </w:rPr>
        <w:t xml:space="preserve"> </w:t>
      </w:r>
    </w:p>
    <w:p w:rsidR="00A56F1E" w:rsidRDefault="00A56F1E" w:rsidP="00EE3600">
      <w:pPr>
        <w:ind w:left="-1134"/>
        <w:rPr>
          <w:sz w:val="28"/>
          <w:szCs w:val="28"/>
          <w:lang w:val="uk-UA"/>
        </w:rPr>
      </w:pPr>
    </w:p>
    <w:p w:rsidR="00A56F1E" w:rsidRDefault="00A56F1E" w:rsidP="00EE3600">
      <w:pPr>
        <w:ind w:left="-1134"/>
        <w:rPr>
          <w:sz w:val="28"/>
          <w:szCs w:val="28"/>
          <w:lang w:val="uk-UA"/>
        </w:rPr>
      </w:pPr>
    </w:p>
    <w:p w:rsidR="009E1F4E" w:rsidRPr="00220AF4" w:rsidRDefault="00666597" w:rsidP="00EE3600">
      <w:pPr>
        <w:ind w:left="-1134"/>
        <w:rPr>
          <w:b/>
          <w:color w:val="000000"/>
          <w:sz w:val="28"/>
          <w:szCs w:val="28"/>
          <w:lang w:val="uk-UA"/>
        </w:rPr>
      </w:pPr>
      <w:r>
        <w:rPr>
          <w:sz w:val="28"/>
          <w:szCs w:val="28"/>
          <w:lang w:val="uk-UA"/>
        </w:rPr>
        <w:t xml:space="preserve">                                               </w:t>
      </w:r>
      <w:r w:rsidR="009E1F4E" w:rsidRPr="00220AF4">
        <w:rPr>
          <w:b/>
          <w:color w:val="000000"/>
          <w:sz w:val="28"/>
          <w:szCs w:val="28"/>
          <w:lang w:val="uk-UA"/>
        </w:rPr>
        <w:t>МЕРЕЖА</w:t>
      </w:r>
      <w:r w:rsidR="00A026D4">
        <w:rPr>
          <w:b/>
          <w:color w:val="000000"/>
          <w:sz w:val="28"/>
          <w:szCs w:val="28"/>
          <w:lang w:val="uk-UA"/>
        </w:rPr>
        <w:t>,</w:t>
      </w:r>
      <w:r w:rsidR="009E1F4E" w:rsidRPr="00220AF4">
        <w:rPr>
          <w:b/>
          <w:color w:val="000000"/>
          <w:sz w:val="28"/>
          <w:szCs w:val="28"/>
          <w:lang w:val="uk-UA"/>
        </w:rPr>
        <w:t xml:space="preserve"> ШТАТИ І КОНТИНГЕНТИ</w:t>
      </w:r>
    </w:p>
    <w:p w:rsidR="009E1F4E" w:rsidRPr="00220AF4" w:rsidRDefault="009E1F4E" w:rsidP="00EE3600">
      <w:pPr>
        <w:ind w:left="-1134"/>
        <w:jc w:val="both"/>
        <w:rPr>
          <w:sz w:val="28"/>
          <w:szCs w:val="28"/>
          <w:lang w:val="uk-UA"/>
        </w:rPr>
      </w:pPr>
      <w:r w:rsidRPr="00220AF4">
        <w:rPr>
          <w:sz w:val="28"/>
          <w:szCs w:val="28"/>
          <w:lang w:val="uk-UA"/>
        </w:rPr>
        <w:t xml:space="preserve">      </w:t>
      </w:r>
      <w:r w:rsidR="00783E90" w:rsidRPr="00220AF4">
        <w:rPr>
          <w:sz w:val="28"/>
          <w:szCs w:val="28"/>
          <w:lang w:val="uk-UA"/>
        </w:rPr>
        <w:t xml:space="preserve">   </w:t>
      </w:r>
      <w:r w:rsidRPr="00220AF4">
        <w:rPr>
          <w:sz w:val="28"/>
          <w:szCs w:val="28"/>
          <w:lang w:val="uk-UA"/>
        </w:rPr>
        <w:t xml:space="preserve">За звітний період кількість бюджетних установ зменшилась на </w:t>
      </w:r>
      <w:r w:rsidR="004B4E8B" w:rsidRPr="00220AF4">
        <w:rPr>
          <w:sz w:val="28"/>
          <w:szCs w:val="28"/>
          <w:lang w:val="uk-UA"/>
        </w:rPr>
        <w:t>2</w:t>
      </w:r>
      <w:r w:rsidRPr="00220AF4">
        <w:rPr>
          <w:sz w:val="28"/>
          <w:szCs w:val="28"/>
          <w:lang w:val="uk-UA"/>
        </w:rPr>
        <w:t xml:space="preserve"> </w:t>
      </w:r>
      <w:r w:rsidR="00973B94" w:rsidRPr="00220AF4">
        <w:rPr>
          <w:sz w:val="28"/>
          <w:szCs w:val="28"/>
          <w:lang w:val="uk-UA"/>
        </w:rPr>
        <w:t>установи відділу освіти міської ради</w:t>
      </w:r>
      <w:r w:rsidRPr="00220AF4">
        <w:rPr>
          <w:sz w:val="28"/>
          <w:szCs w:val="28"/>
          <w:lang w:val="uk-UA"/>
        </w:rPr>
        <w:t xml:space="preserve"> у зв'язку з реорганізацією і приєднанням</w:t>
      </w:r>
      <w:r w:rsidR="000A7951" w:rsidRPr="00220AF4">
        <w:rPr>
          <w:sz w:val="28"/>
          <w:szCs w:val="28"/>
          <w:lang w:val="uk-UA"/>
        </w:rPr>
        <w:t xml:space="preserve"> Гімназії </w:t>
      </w:r>
      <w:r w:rsidR="00973B94" w:rsidRPr="00220AF4">
        <w:rPr>
          <w:sz w:val="28"/>
          <w:szCs w:val="28"/>
          <w:lang w:val="uk-UA"/>
        </w:rPr>
        <w:t xml:space="preserve">           </w:t>
      </w:r>
      <w:r w:rsidR="000A7951" w:rsidRPr="00220AF4">
        <w:rPr>
          <w:sz w:val="28"/>
          <w:szCs w:val="28"/>
          <w:lang w:val="uk-UA"/>
        </w:rPr>
        <w:t xml:space="preserve">№ 6 до Ліцею </w:t>
      </w:r>
      <w:r w:rsidR="000A7951" w:rsidRPr="00220AF4">
        <w:rPr>
          <w:sz w:val="28"/>
          <w:szCs w:val="28"/>
          <w:lang w:val="uk-UA"/>
        </w:rPr>
        <w:lastRenderedPageBreak/>
        <w:t xml:space="preserve">№ 11 </w:t>
      </w:r>
      <w:r w:rsidR="006F2917" w:rsidRPr="00220AF4">
        <w:rPr>
          <w:sz w:val="28"/>
          <w:szCs w:val="28"/>
          <w:lang w:val="uk-UA"/>
        </w:rPr>
        <w:t>та</w:t>
      </w:r>
      <w:r w:rsidR="000A7951" w:rsidRPr="00220AF4">
        <w:rPr>
          <w:sz w:val="28"/>
          <w:szCs w:val="28"/>
          <w:lang w:val="uk-UA"/>
        </w:rPr>
        <w:t xml:space="preserve"> Гімназі</w:t>
      </w:r>
      <w:r w:rsidR="00762735" w:rsidRPr="00220AF4">
        <w:rPr>
          <w:sz w:val="28"/>
          <w:szCs w:val="28"/>
          <w:lang w:val="uk-UA"/>
        </w:rPr>
        <w:t>ї</w:t>
      </w:r>
      <w:r w:rsidR="000A7951" w:rsidRPr="00220AF4">
        <w:rPr>
          <w:sz w:val="28"/>
          <w:szCs w:val="28"/>
          <w:lang w:val="uk-UA"/>
        </w:rPr>
        <w:t xml:space="preserve"> № 20 до Гімназії № 12</w:t>
      </w:r>
      <w:r w:rsidR="006F2917" w:rsidRPr="00220AF4">
        <w:rPr>
          <w:sz w:val="28"/>
          <w:szCs w:val="28"/>
          <w:lang w:val="uk-UA"/>
        </w:rPr>
        <w:t>.</w:t>
      </w:r>
      <w:r w:rsidR="000A7951" w:rsidRPr="00220AF4">
        <w:rPr>
          <w:sz w:val="28"/>
          <w:szCs w:val="28"/>
          <w:lang w:val="uk-UA"/>
        </w:rPr>
        <w:t xml:space="preserve"> </w:t>
      </w:r>
      <w:r w:rsidR="006F2917" w:rsidRPr="00220AF4">
        <w:rPr>
          <w:sz w:val="28"/>
          <w:szCs w:val="28"/>
          <w:lang w:val="uk-UA"/>
        </w:rPr>
        <w:t>Загальна кількість комунальних закладів (установ) на 01.01.2026р.</w:t>
      </w:r>
      <w:r w:rsidR="00A201E0" w:rsidRPr="00220AF4">
        <w:rPr>
          <w:sz w:val="28"/>
          <w:szCs w:val="28"/>
          <w:lang w:val="uk-UA"/>
        </w:rPr>
        <w:t xml:space="preserve"> </w:t>
      </w:r>
      <w:r w:rsidRPr="00220AF4">
        <w:rPr>
          <w:sz w:val="28"/>
          <w:szCs w:val="28"/>
          <w:lang w:val="uk-UA"/>
        </w:rPr>
        <w:t xml:space="preserve">складає </w:t>
      </w:r>
      <w:r w:rsidR="004B4E8B" w:rsidRPr="00220AF4">
        <w:rPr>
          <w:sz w:val="28"/>
          <w:szCs w:val="28"/>
          <w:lang w:val="uk-UA"/>
        </w:rPr>
        <w:t>58</w:t>
      </w:r>
      <w:r w:rsidR="00A201E0" w:rsidRPr="00220AF4">
        <w:rPr>
          <w:sz w:val="28"/>
          <w:szCs w:val="28"/>
          <w:lang w:val="uk-UA"/>
        </w:rPr>
        <w:t xml:space="preserve"> од</w:t>
      </w:r>
      <w:r w:rsidRPr="00220AF4">
        <w:rPr>
          <w:sz w:val="28"/>
          <w:szCs w:val="28"/>
          <w:lang w:val="uk-UA"/>
        </w:rPr>
        <w:t xml:space="preserve">. </w:t>
      </w:r>
    </w:p>
    <w:p w:rsidR="009E1F4E" w:rsidRPr="00220AF4" w:rsidRDefault="009E1F4E" w:rsidP="00EE3600">
      <w:pPr>
        <w:ind w:left="-1134"/>
        <w:jc w:val="both"/>
        <w:rPr>
          <w:sz w:val="28"/>
          <w:szCs w:val="28"/>
          <w:lang w:val="uk-UA"/>
        </w:rPr>
      </w:pPr>
      <w:r w:rsidRPr="00220AF4">
        <w:rPr>
          <w:sz w:val="28"/>
          <w:szCs w:val="28"/>
          <w:lang w:val="uk-UA"/>
        </w:rPr>
        <w:t xml:space="preserve">    </w:t>
      </w:r>
      <w:r w:rsidR="00783E90" w:rsidRPr="00220AF4">
        <w:rPr>
          <w:sz w:val="28"/>
          <w:szCs w:val="28"/>
          <w:lang w:val="uk-UA"/>
        </w:rPr>
        <w:t xml:space="preserve">  </w:t>
      </w:r>
      <w:r w:rsidRPr="00220AF4">
        <w:rPr>
          <w:sz w:val="28"/>
          <w:szCs w:val="28"/>
          <w:lang w:val="uk-UA"/>
        </w:rPr>
        <w:t xml:space="preserve">  Штатна чисельність працівників бюджетних установ на 01.01.202</w:t>
      </w:r>
      <w:r w:rsidR="00CE7F2E" w:rsidRPr="00220AF4">
        <w:rPr>
          <w:sz w:val="28"/>
          <w:szCs w:val="28"/>
          <w:lang w:val="uk-UA"/>
        </w:rPr>
        <w:t>6</w:t>
      </w:r>
      <w:r w:rsidRPr="00220AF4">
        <w:rPr>
          <w:sz w:val="28"/>
          <w:szCs w:val="28"/>
          <w:lang w:val="uk-UA"/>
        </w:rPr>
        <w:t xml:space="preserve"> року складає </w:t>
      </w:r>
      <w:r w:rsidR="00204EE9" w:rsidRPr="00220AF4">
        <w:rPr>
          <w:sz w:val="28"/>
          <w:szCs w:val="28"/>
          <w:lang w:val="uk-UA"/>
        </w:rPr>
        <w:t>2</w:t>
      </w:r>
      <w:r w:rsidR="004B4E8B" w:rsidRPr="00220AF4">
        <w:rPr>
          <w:sz w:val="28"/>
          <w:szCs w:val="28"/>
          <w:lang w:val="uk-UA"/>
        </w:rPr>
        <w:t> </w:t>
      </w:r>
      <w:r w:rsidR="00204EE9" w:rsidRPr="00220AF4">
        <w:rPr>
          <w:sz w:val="28"/>
          <w:szCs w:val="28"/>
          <w:lang w:val="uk-UA"/>
        </w:rPr>
        <w:t>814</w:t>
      </w:r>
      <w:r w:rsidR="004B4E8B" w:rsidRPr="00220AF4">
        <w:rPr>
          <w:sz w:val="28"/>
          <w:szCs w:val="28"/>
          <w:lang w:val="uk-UA"/>
        </w:rPr>
        <w:t>,27</w:t>
      </w:r>
      <w:r w:rsidR="006351F1" w:rsidRPr="00220AF4">
        <w:rPr>
          <w:sz w:val="28"/>
          <w:szCs w:val="28"/>
          <w:lang w:val="uk-UA"/>
        </w:rPr>
        <w:t xml:space="preserve"> штатних одиниці</w:t>
      </w:r>
      <w:r w:rsidRPr="00220AF4">
        <w:rPr>
          <w:sz w:val="28"/>
          <w:szCs w:val="28"/>
          <w:lang w:val="uk-UA"/>
        </w:rPr>
        <w:t>.</w:t>
      </w:r>
    </w:p>
    <w:p w:rsidR="009E1F4E" w:rsidRPr="00220AF4" w:rsidRDefault="009E1F4E" w:rsidP="00EE3600">
      <w:pPr>
        <w:ind w:left="-1134"/>
        <w:jc w:val="both"/>
        <w:rPr>
          <w:bCs/>
          <w:sz w:val="28"/>
          <w:szCs w:val="28"/>
          <w:lang w:val="uk-UA"/>
        </w:rPr>
      </w:pPr>
      <w:r w:rsidRPr="00220AF4">
        <w:rPr>
          <w:bCs/>
          <w:sz w:val="28"/>
          <w:szCs w:val="28"/>
          <w:lang w:val="uk-UA"/>
        </w:rPr>
        <w:t xml:space="preserve">    </w:t>
      </w:r>
      <w:r w:rsidR="001C25DC" w:rsidRPr="00220AF4">
        <w:rPr>
          <w:bCs/>
          <w:sz w:val="28"/>
          <w:szCs w:val="28"/>
          <w:lang w:val="uk-UA"/>
        </w:rPr>
        <w:t xml:space="preserve"> </w:t>
      </w:r>
      <w:r w:rsidR="00F02ADE" w:rsidRPr="00220AF4">
        <w:rPr>
          <w:bCs/>
          <w:sz w:val="28"/>
          <w:szCs w:val="28"/>
          <w:lang w:val="uk-UA"/>
        </w:rPr>
        <w:t xml:space="preserve">  Протягом року </w:t>
      </w:r>
      <w:r w:rsidRPr="00220AF4">
        <w:rPr>
          <w:bCs/>
          <w:sz w:val="28"/>
          <w:szCs w:val="28"/>
          <w:lang w:val="uk-UA"/>
        </w:rPr>
        <w:t xml:space="preserve">штатна численність </w:t>
      </w:r>
      <w:r w:rsidR="00111B67" w:rsidRPr="00220AF4">
        <w:rPr>
          <w:bCs/>
          <w:sz w:val="28"/>
          <w:szCs w:val="28"/>
          <w:lang w:val="uk-UA"/>
        </w:rPr>
        <w:t xml:space="preserve">збільшилась </w:t>
      </w:r>
      <w:r w:rsidRPr="00220AF4">
        <w:rPr>
          <w:bCs/>
          <w:sz w:val="28"/>
          <w:szCs w:val="28"/>
          <w:lang w:val="uk-UA"/>
        </w:rPr>
        <w:t xml:space="preserve">на </w:t>
      </w:r>
      <w:r w:rsidR="0042732D" w:rsidRPr="00220AF4">
        <w:rPr>
          <w:bCs/>
          <w:sz w:val="28"/>
          <w:szCs w:val="28"/>
          <w:lang w:val="uk-UA"/>
        </w:rPr>
        <w:t>42,28</w:t>
      </w:r>
      <w:r w:rsidR="001E6465" w:rsidRPr="00220AF4">
        <w:rPr>
          <w:bCs/>
          <w:sz w:val="28"/>
          <w:szCs w:val="28"/>
          <w:lang w:val="uk-UA"/>
        </w:rPr>
        <w:t xml:space="preserve"> </w:t>
      </w:r>
      <w:r w:rsidRPr="00220AF4">
        <w:rPr>
          <w:bCs/>
          <w:sz w:val="28"/>
          <w:szCs w:val="28"/>
          <w:lang w:val="uk-UA"/>
        </w:rPr>
        <w:t>штатних одиниц</w:t>
      </w:r>
      <w:r w:rsidR="00111B67" w:rsidRPr="00220AF4">
        <w:rPr>
          <w:bCs/>
          <w:sz w:val="28"/>
          <w:szCs w:val="28"/>
          <w:lang w:val="uk-UA"/>
        </w:rPr>
        <w:t>і</w:t>
      </w:r>
      <w:r w:rsidRPr="00220AF4">
        <w:rPr>
          <w:bCs/>
          <w:sz w:val="28"/>
          <w:szCs w:val="28"/>
          <w:lang w:val="uk-UA"/>
        </w:rPr>
        <w:t>, у тому числі по:</w:t>
      </w:r>
    </w:p>
    <w:p w:rsidR="009E1F4E" w:rsidRPr="00220AF4" w:rsidRDefault="009E1F4E" w:rsidP="00EE3600">
      <w:pPr>
        <w:numPr>
          <w:ilvl w:val="0"/>
          <w:numId w:val="33"/>
        </w:numPr>
        <w:tabs>
          <w:tab w:val="clear" w:pos="360"/>
          <w:tab w:val="num" w:pos="-48"/>
        </w:tabs>
        <w:ind w:left="-1134" w:firstLine="0"/>
        <w:jc w:val="both"/>
        <w:rPr>
          <w:sz w:val="28"/>
          <w:szCs w:val="28"/>
          <w:lang w:val="uk-UA"/>
        </w:rPr>
      </w:pPr>
      <w:r w:rsidRPr="00220AF4">
        <w:rPr>
          <w:sz w:val="28"/>
          <w:szCs w:val="28"/>
          <w:lang w:val="uk-UA"/>
        </w:rPr>
        <w:t xml:space="preserve">органам місцевого самоврядування на </w:t>
      </w:r>
      <w:r w:rsidR="00204EE9" w:rsidRPr="00220AF4">
        <w:rPr>
          <w:sz w:val="28"/>
          <w:szCs w:val="28"/>
          <w:lang w:val="uk-UA"/>
        </w:rPr>
        <w:t>6</w:t>
      </w:r>
      <w:r w:rsidR="00441CAF" w:rsidRPr="00220AF4">
        <w:rPr>
          <w:sz w:val="28"/>
          <w:szCs w:val="28"/>
          <w:lang w:val="uk-UA"/>
        </w:rPr>
        <w:t xml:space="preserve"> шт. од., з них по </w:t>
      </w:r>
      <w:r w:rsidR="00717A7F" w:rsidRPr="00220AF4">
        <w:rPr>
          <w:sz w:val="28"/>
          <w:szCs w:val="28"/>
          <w:lang w:val="uk-UA"/>
        </w:rPr>
        <w:t>ви</w:t>
      </w:r>
      <w:r w:rsidR="00441CAF" w:rsidRPr="00220AF4">
        <w:rPr>
          <w:sz w:val="28"/>
          <w:szCs w:val="28"/>
          <w:lang w:val="uk-UA"/>
        </w:rPr>
        <w:t>конавчому комітету міської ради</w:t>
      </w:r>
      <w:r w:rsidR="00B82355" w:rsidRPr="00220AF4">
        <w:rPr>
          <w:sz w:val="28"/>
          <w:szCs w:val="28"/>
          <w:lang w:val="uk-UA"/>
        </w:rPr>
        <w:t xml:space="preserve"> на</w:t>
      </w:r>
      <w:r w:rsidR="00717A7F" w:rsidRPr="00220AF4">
        <w:rPr>
          <w:sz w:val="28"/>
          <w:szCs w:val="28"/>
          <w:lang w:val="uk-UA"/>
        </w:rPr>
        <w:t xml:space="preserve"> </w:t>
      </w:r>
      <w:r w:rsidR="00204EE9" w:rsidRPr="00220AF4">
        <w:rPr>
          <w:sz w:val="28"/>
          <w:szCs w:val="28"/>
          <w:lang w:val="uk-UA"/>
        </w:rPr>
        <w:t>5</w:t>
      </w:r>
      <w:r w:rsidR="00717A7F" w:rsidRPr="00220AF4">
        <w:rPr>
          <w:sz w:val="28"/>
          <w:szCs w:val="28"/>
          <w:lang w:val="uk-UA"/>
        </w:rPr>
        <w:t xml:space="preserve"> шт. од.</w:t>
      </w:r>
      <w:r w:rsidR="00441CAF" w:rsidRPr="00220AF4">
        <w:rPr>
          <w:sz w:val="28"/>
          <w:szCs w:val="28"/>
          <w:lang w:val="uk-UA"/>
        </w:rPr>
        <w:t>,</w:t>
      </w:r>
      <w:r w:rsidR="00717A7F" w:rsidRPr="00220AF4">
        <w:rPr>
          <w:sz w:val="28"/>
          <w:szCs w:val="28"/>
          <w:lang w:val="uk-UA"/>
        </w:rPr>
        <w:t xml:space="preserve"> управлінню комунального господарства та будівництва </w:t>
      </w:r>
      <w:r w:rsidR="00441CAF" w:rsidRPr="00220AF4">
        <w:rPr>
          <w:sz w:val="28"/>
          <w:szCs w:val="28"/>
          <w:lang w:val="uk-UA"/>
        </w:rPr>
        <w:t>міської ради</w:t>
      </w:r>
      <w:r w:rsidR="00B82355" w:rsidRPr="00220AF4">
        <w:rPr>
          <w:sz w:val="28"/>
          <w:szCs w:val="28"/>
          <w:lang w:val="uk-UA"/>
        </w:rPr>
        <w:t xml:space="preserve"> – </w:t>
      </w:r>
      <w:r w:rsidR="00204EE9" w:rsidRPr="00220AF4">
        <w:rPr>
          <w:sz w:val="28"/>
          <w:szCs w:val="28"/>
          <w:lang w:val="uk-UA"/>
        </w:rPr>
        <w:t>1</w:t>
      </w:r>
      <w:r w:rsidR="00B82355" w:rsidRPr="00220AF4">
        <w:rPr>
          <w:sz w:val="28"/>
          <w:szCs w:val="28"/>
          <w:lang w:val="uk-UA"/>
        </w:rPr>
        <w:t xml:space="preserve"> шт. од.,</w:t>
      </w:r>
      <w:r w:rsidR="00441CAF" w:rsidRPr="00220AF4">
        <w:rPr>
          <w:sz w:val="28"/>
          <w:szCs w:val="28"/>
          <w:lang w:val="uk-UA"/>
        </w:rPr>
        <w:t xml:space="preserve"> </w:t>
      </w:r>
      <w:r w:rsidR="00283EF8" w:rsidRPr="00220AF4">
        <w:rPr>
          <w:sz w:val="28"/>
          <w:szCs w:val="28"/>
          <w:lang w:val="uk-UA"/>
        </w:rPr>
        <w:t>згідно</w:t>
      </w:r>
      <w:r w:rsidRPr="00220AF4">
        <w:rPr>
          <w:sz w:val="28"/>
          <w:szCs w:val="28"/>
          <w:lang w:val="uk-UA"/>
        </w:rPr>
        <w:t xml:space="preserve"> рішень міської ради від</w:t>
      </w:r>
      <w:bookmarkStart w:id="0" w:name="_Hlk219969685"/>
      <w:r w:rsidR="00283EF8" w:rsidRPr="00220AF4">
        <w:rPr>
          <w:sz w:val="28"/>
          <w:szCs w:val="28"/>
          <w:lang w:val="uk-UA"/>
        </w:rPr>
        <w:t xml:space="preserve"> </w:t>
      </w:r>
      <w:r w:rsidR="00210981" w:rsidRPr="00220AF4">
        <w:rPr>
          <w:sz w:val="28"/>
          <w:szCs w:val="28"/>
          <w:lang w:val="uk-UA"/>
        </w:rPr>
        <w:t>11.03.2025р №1937-61/</w:t>
      </w:r>
      <w:r w:rsidR="00210981" w:rsidRPr="00220AF4">
        <w:rPr>
          <w:sz w:val="28"/>
          <w:szCs w:val="28"/>
        </w:rPr>
        <w:t>VIII</w:t>
      </w:r>
      <w:r w:rsidR="00210981" w:rsidRPr="00220AF4">
        <w:rPr>
          <w:sz w:val="28"/>
          <w:szCs w:val="28"/>
          <w:lang w:val="uk-UA"/>
        </w:rPr>
        <w:t xml:space="preserve">, </w:t>
      </w:r>
      <w:bookmarkStart w:id="1" w:name="_Hlk219968179"/>
      <w:r w:rsidR="00210981" w:rsidRPr="00220AF4">
        <w:rPr>
          <w:sz w:val="28"/>
          <w:szCs w:val="28"/>
          <w:lang w:val="uk-UA"/>
        </w:rPr>
        <w:t>від 22.07.2025р №2082-63/</w:t>
      </w:r>
      <w:r w:rsidR="00210981" w:rsidRPr="00220AF4">
        <w:rPr>
          <w:sz w:val="28"/>
          <w:szCs w:val="28"/>
        </w:rPr>
        <w:t>VIII</w:t>
      </w:r>
      <w:bookmarkEnd w:id="0"/>
      <w:bookmarkEnd w:id="1"/>
      <w:r w:rsidR="00283EF8" w:rsidRPr="00220AF4">
        <w:rPr>
          <w:sz w:val="28"/>
          <w:szCs w:val="28"/>
          <w:lang w:val="uk-UA"/>
        </w:rPr>
        <w:t>)</w:t>
      </w:r>
      <w:r w:rsidRPr="00220AF4">
        <w:rPr>
          <w:sz w:val="28"/>
          <w:szCs w:val="28"/>
          <w:lang w:val="uk-UA"/>
        </w:rPr>
        <w:t>;</w:t>
      </w:r>
    </w:p>
    <w:p w:rsidR="00D12F62" w:rsidRPr="00220AF4" w:rsidRDefault="00441CAF" w:rsidP="00EE3600">
      <w:pPr>
        <w:tabs>
          <w:tab w:val="num" w:pos="-48"/>
        </w:tabs>
        <w:ind w:left="-1134"/>
        <w:jc w:val="both"/>
        <w:rPr>
          <w:sz w:val="28"/>
          <w:szCs w:val="28"/>
          <w:lang w:val="uk-UA"/>
        </w:rPr>
      </w:pPr>
      <w:r w:rsidRPr="00220AF4">
        <w:rPr>
          <w:sz w:val="28"/>
          <w:szCs w:val="28"/>
          <w:lang w:val="uk-UA"/>
        </w:rPr>
        <w:t>–</w:t>
      </w:r>
      <w:r w:rsidR="00BA7B04" w:rsidRPr="00220AF4">
        <w:rPr>
          <w:sz w:val="28"/>
          <w:szCs w:val="28"/>
          <w:lang w:val="uk-UA"/>
        </w:rPr>
        <w:t xml:space="preserve">    </w:t>
      </w:r>
      <w:r w:rsidRPr="00220AF4">
        <w:rPr>
          <w:sz w:val="28"/>
          <w:szCs w:val="28"/>
          <w:lang w:val="uk-UA"/>
        </w:rPr>
        <w:t>закладам</w:t>
      </w:r>
      <w:r w:rsidR="00792395" w:rsidRPr="00220AF4">
        <w:rPr>
          <w:sz w:val="28"/>
          <w:szCs w:val="28"/>
          <w:lang w:val="uk-UA"/>
        </w:rPr>
        <w:t xml:space="preserve"> </w:t>
      </w:r>
      <w:r w:rsidR="00093D25" w:rsidRPr="00220AF4">
        <w:rPr>
          <w:sz w:val="28"/>
          <w:szCs w:val="28"/>
          <w:lang w:val="uk-UA"/>
        </w:rPr>
        <w:t>освіт</w:t>
      </w:r>
      <w:r w:rsidR="00792395" w:rsidRPr="00220AF4">
        <w:rPr>
          <w:sz w:val="28"/>
          <w:szCs w:val="28"/>
          <w:lang w:val="uk-UA"/>
        </w:rPr>
        <w:t>и</w:t>
      </w:r>
      <w:r w:rsidR="00093D25" w:rsidRPr="00220AF4">
        <w:rPr>
          <w:sz w:val="28"/>
          <w:szCs w:val="28"/>
          <w:lang w:val="uk-UA"/>
        </w:rPr>
        <w:t xml:space="preserve"> </w:t>
      </w:r>
      <w:r w:rsidR="00907DD9" w:rsidRPr="00220AF4">
        <w:rPr>
          <w:sz w:val="28"/>
          <w:szCs w:val="28"/>
          <w:lang w:val="uk-UA"/>
        </w:rPr>
        <w:t>на</w:t>
      </w:r>
      <w:r w:rsidR="00792395" w:rsidRPr="00220AF4">
        <w:rPr>
          <w:sz w:val="28"/>
          <w:szCs w:val="28"/>
          <w:lang w:val="uk-UA"/>
        </w:rPr>
        <w:t xml:space="preserve"> </w:t>
      </w:r>
      <w:r w:rsidR="00A712AC" w:rsidRPr="00220AF4">
        <w:rPr>
          <w:sz w:val="28"/>
          <w:szCs w:val="28"/>
          <w:lang w:val="uk-UA"/>
        </w:rPr>
        <w:t xml:space="preserve">29,03 штатні одиниці, з них </w:t>
      </w:r>
      <w:r w:rsidR="00093D25" w:rsidRPr="00220AF4">
        <w:rPr>
          <w:sz w:val="28"/>
          <w:szCs w:val="28"/>
          <w:lang w:val="uk-UA"/>
        </w:rPr>
        <w:t xml:space="preserve">на виконання Наказу </w:t>
      </w:r>
      <w:proofErr w:type="spellStart"/>
      <w:r w:rsidR="00093D25" w:rsidRPr="00220AF4">
        <w:rPr>
          <w:sz w:val="28"/>
          <w:szCs w:val="28"/>
          <w:lang w:val="uk-UA"/>
        </w:rPr>
        <w:t>МОіНУ</w:t>
      </w:r>
      <w:proofErr w:type="spellEnd"/>
      <w:r w:rsidR="00093D25" w:rsidRPr="00220AF4">
        <w:rPr>
          <w:sz w:val="28"/>
          <w:szCs w:val="28"/>
          <w:lang w:val="uk-UA"/>
        </w:rPr>
        <w:t xml:space="preserve"> від 12.06.2025 року № 844 «</w:t>
      </w:r>
      <w:r w:rsidR="00093D25" w:rsidRPr="00220AF4">
        <w:rPr>
          <w:color w:val="1D1D1D"/>
          <w:sz w:val="28"/>
          <w:szCs w:val="28"/>
          <w:lang w:val="uk-UA"/>
        </w:rPr>
        <w:t>Про затвердження Типових штатних нормативів закладів дошкільної освіти</w:t>
      </w:r>
      <w:r w:rsidR="009A484F" w:rsidRPr="00220AF4">
        <w:rPr>
          <w:sz w:val="28"/>
          <w:szCs w:val="28"/>
          <w:lang w:val="uk-UA"/>
        </w:rPr>
        <w:t xml:space="preserve">», відповідно до </w:t>
      </w:r>
      <w:r w:rsidR="00093D25" w:rsidRPr="00220AF4">
        <w:rPr>
          <w:sz w:val="28"/>
          <w:szCs w:val="28"/>
          <w:lang w:val="uk-UA"/>
        </w:rPr>
        <w:t xml:space="preserve">мережі </w:t>
      </w:r>
      <w:r w:rsidR="009A484F" w:rsidRPr="00220AF4">
        <w:rPr>
          <w:sz w:val="28"/>
          <w:szCs w:val="28"/>
          <w:lang w:val="uk-UA"/>
        </w:rPr>
        <w:t>і</w:t>
      </w:r>
      <w:r w:rsidR="00093D25" w:rsidRPr="00220AF4">
        <w:rPr>
          <w:sz w:val="28"/>
          <w:szCs w:val="28"/>
          <w:lang w:val="uk-UA"/>
        </w:rPr>
        <w:t xml:space="preserve"> тарифікаційних списків працівників дошкільних навчальних закладів </w:t>
      </w:r>
      <w:r w:rsidR="00792395" w:rsidRPr="00220AF4">
        <w:rPr>
          <w:sz w:val="28"/>
          <w:szCs w:val="28"/>
          <w:lang w:val="uk-UA"/>
        </w:rPr>
        <w:t>з 01 вересня 2025 року</w:t>
      </w:r>
      <w:r w:rsidR="00093D25" w:rsidRPr="00220AF4">
        <w:rPr>
          <w:sz w:val="28"/>
          <w:szCs w:val="28"/>
          <w:lang w:val="uk-UA"/>
        </w:rPr>
        <w:t xml:space="preserve"> </w:t>
      </w:r>
      <w:r w:rsidR="00792395" w:rsidRPr="00220AF4">
        <w:rPr>
          <w:sz w:val="28"/>
          <w:szCs w:val="28"/>
          <w:lang w:val="uk-UA"/>
        </w:rPr>
        <w:t xml:space="preserve">введено </w:t>
      </w:r>
      <w:r w:rsidR="00093D25" w:rsidRPr="00220AF4">
        <w:rPr>
          <w:sz w:val="28"/>
          <w:szCs w:val="28"/>
          <w:lang w:val="uk-UA"/>
        </w:rPr>
        <w:t>19,03 штатних одиниць педагогічних працівників</w:t>
      </w:r>
      <w:r w:rsidR="00D371E7" w:rsidRPr="00220AF4">
        <w:rPr>
          <w:sz w:val="28"/>
          <w:szCs w:val="28"/>
          <w:lang w:val="uk-UA"/>
        </w:rPr>
        <w:t xml:space="preserve"> помічників вихователів</w:t>
      </w:r>
      <w:r w:rsidR="006E547B" w:rsidRPr="00220AF4">
        <w:rPr>
          <w:sz w:val="28"/>
          <w:szCs w:val="28"/>
          <w:lang w:val="uk-UA"/>
        </w:rPr>
        <w:t>;</w:t>
      </w:r>
      <w:r w:rsidR="00792395" w:rsidRPr="00220AF4">
        <w:rPr>
          <w:sz w:val="28"/>
          <w:szCs w:val="28"/>
          <w:lang w:val="uk-UA"/>
        </w:rPr>
        <w:t xml:space="preserve"> у зв'язку </w:t>
      </w:r>
      <w:r w:rsidR="00083FEC">
        <w:rPr>
          <w:sz w:val="28"/>
          <w:szCs w:val="28"/>
          <w:lang w:val="uk-UA"/>
        </w:rPr>
        <w:t xml:space="preserve">з укладанням договорів на обслуговування з </w:t>
      </w:r>
      <w:proofErr w:type="spellStart"/>
      <w:r w:rsidR="00083FEC" w:rsidRPr="00220AF4">
        <w:rPr>
          <w:sz w:val="28"/>
          <w:szCs w:val="28"/>
          <w:lang w:val="uk-UA"/>
        </w:rPr>
        <w:t>КУ</w:t>
      </w:r>
      <w:proofErr w:type="spellEnd"/>
      <w:r w:rsidR="00083FEC" w:rsidRPr="00220AF4">
        <w:rPr>
          <w:sz w:val="28"/>
          <w:szCs w:val="28"/>
          <w:lang w:val="uk-UA"/>
        </w:rPr>
        <w:t xml:space="preserve"> «</w:t>
      </w:r>
      <w:r w:rsidR="00083FEC">
        <w:rPr>
          <w:sz w:val="28"/>
          <w:szCs w:val="28"/>
          <w:lang w:val="uk-UA"/>
        </w:rPr>
        <w:t>Центр обслуговування закладів освіти</w:t>
      </w:r>
      <w:r w:rsidR="00083FEC" w:rsidRPr="00220AF4">
        <w:rPr>
          <w:sz w:val="28"/>
          <w:szCs w:val="28"/>
          <w:lang w:val="uk-UA"/>
        </w:rPr>
        <w:t>»</w:t>
      </w:r>
      <w:r w:rsidR="00083FEC">
        <w:rPr>
          <w:sz w:val="28"/>
          <w:szCs w:val="28"/>
          <w:lang w:val="uk-UA"/>
        </w:rPr>
        <w:t xml:space="preserve"> закладами освіти</w:t>
      </w:r>
      <w:r w:rsidR="00792395" w:rsidRPr="00220AF4">
        <w:rPr>
          <w:sz w:val="28"/>
          <w:szCs w:val="28"/>
          <w:lang w:val="uk-UA"/>
        </w:rPr>
        <w:t xml:space="preserve"> ЗШ 13, Гімназії №7, Ліцеїв № 9,11 і 15 та ліквідацією НЗ «Центр науково-технічної творчості учнівської молоді» </w:t>
      </w:r>
      <w:r w:rsidR="00083FEC">
        <w:rPr>
          <w:sz w:val="28"/>
          <w:szCs w:val="28"/>
          <w:lang w:val="uk-UA"/>
        </w:rPr>
        <w:t>відповідно до</w:t>
      </w:r>
      <w:r w:rsidR="00792395" w:rsidRPr="00220AF4">
        <w:rPr>
          <w:sz w:val="28"/>
          <w:szCs w:val="28"/>
          <w:lang w:val="uk-UA"/>
        </w:rPr>
        <w:t xml:space="preserve"> рішення міської ради від 13.05.2025 року № 2006-62/</w:t>
      </w:r>
      <w:r w:rsidR="00792395" w:rsidRPr="00220AF4">
        <w:rPr>
          <w:sz w:val="28"/>
          <w:szCs w:val="28"/>
        </w:rPr>
        <w:t>VIII</w:t>
      </w:r>
      <w:r w:rsidR="00792395" w:rsidRPr="00220AF4">
        <w:rPr>
          <w:sz w:val="28"/>
          <w:szCs w:val="28"/>
          <w:lang w:val="uk-UA"/>
        </w:rPr>
        <w:t xml:space="preserve"> </w:t>
      </w:r>
      <w:r w:rsidR="00A712AC" w:rsidRPr="00220AF4">
        <w:rPr>
          <w:sz w:val="28"/>
          <w:szCs w:val="28"/>
          <w:lang w:val="uk-UA"/>
        </w:rPr>
        <w:t>додатково введено 10 штатних одиниць</w:t>
      </w:r>
      <w:r w:rsidR="00792395" w:rsidRPr="00220AF4">
        <w:rPr>
          <w:sz w:val="28"/>
          <w:szCs w:val="28"/>
          <w:lang w:val="uk-UA"/>
        </w:rPr>
        <w:t xml:space="preserve"> (6 ставок спеціалістів та 4 ставки сторожа</w:t>
      </w:r>
      <w:r w:rsidR="006E547B" w:rsidRPr="00220AF4">
        <w:rPr>
          <w:sz w:val="28"/>
          <w:szCs w:val="28"/>
          <w:lang w:val="uk-UA"/>
        </w:rPr>
        <w:t xml:space="preserve"> </w:t>
      </w:r>
      <w:r w:rsidR="00FC6BC0">
        <w:rPr>
          <w:sz w:val="28"/>
          <w:szCs w:val="28"/>
          <w:lang w:val="uk-UA"/>
        </w:rPr>
        <w:t xml:space="preserve"> </w:t>
      </w:r>
      <w:r w:rsidR="008A50DA">
        <w:rPr>
          <w:sz w:val="28"/>
          <w:szCs w:val="28"/>
          <w:lang w:val="uk-UA"/>
        </w:rPr>
        <w:t xml:space="preserve">в </w:t>
      </w:r>
      <w:proofErr w:type="spellStart"/>
      <w:r w:rsidR="006E547B" w:rsidRPr="00220AF4">
        <w:rPr>
          <w:sz w:val="28"/>
          <w:szCs w:val="28"/>
          <w:lang w:val="uk-UA"/>
        </w:rPr>
        <w:t>КУ</w:t>
      </w:r>
      <w:proofErr w:type="spellEnd"/>
      <w:r w:rsidR="006E547B" w:rsidRPr="00220AF4">
        <w:rPr>
          <w:sz w:val="28"/>
          <w:szCs w:val="28"/>
          <w:lang w:val="uk-UA"/>
        </w:rPr>
        <w:t xml:space="preserve"> «</w:t>
      </w:r>
      <w:r w:rsidR="00FC6BC0">
        <w:rPr>
          <w:sz w:val="28"/>
          <w:szCs w:val="28"/>
          <w:lang w:val="uk-UA"/>
        </w:rPr>
        <w:t>Центр обслуговування закладів освіти</w:t>
      </w:r>
      <w:r w:rsidR="006E547B" w:rsidRPr="00220AF4">
        <w:rPr>
          <w:sz w:val="28"/>
          <w:szCs w:val="28"/>
          <w:lang w:val="uk-UA"/>
        </w:rPr>
        <w:t>»</w:t>
      </w:r>
      <w:r w:rsidR="00792395" w:rsidRPr="00220AF4">
        <w:rPr>
          <w:sz w:val="28"/>
          <w:szCs w:val="28"/>
          <w:lang w:val="uk-UA"/>
        </w:rPr>
        <w:t>);</w:t>
      </w:r>
    </w:p>
    <w:p w:rsidR="00210981" w:rsidRPr="00220AF4" w:rsidRDefault="004B3A04" w:rsidP="00EE3600">
      <w:pPr>
        <w:pStyle w:val="aff7"/>
        <w:numPr>
          <w:ilvl w:val="0"/>
          <w:numId w:val="33"/>
        </w:numPr>
        <w:tabs>
          <w:tab w:val="clear" w:pos="360"/>
          <w:tab w:val="num" w:pos="-48"/>
        </w:tabs>
        <w:ind w:left="-1134" w:firstLine="0"/>
        <w:jc w:val="both"/>
        <w:rPr>
          <w:sz w:val="28"/>
          <w:szCs w:val="28"/>
          <w:lang w:val="uk-UA"/>
        </w:rPr>
      </w:pPr>
      <w:r>
        <w:rPr>
          <w:sz w:val="28"/>
          <w:szCs w:val="28"/>
          <w:lang w:val="uk-UA"/>
        </w:rPr>
        <w:t xml:space="preserve"> </w:t>
      </w:r>
      <w:proofErr w:type="spellStart"/>
      <w:r w:rsidR="00210981" w:rsidRPr="00220AF4">
        <w:rPr>
          <w:sz w:val="28"/>
          <w:szCs w:val="28"/>
          <w:lang w:val="uk-UA"/>
        </w:rPr>
        <w:t>КУ</w:t>
      </w:r>
      <w:proofErr w:type="spellEnd"/>
      <w:r w:rsidR="00210981" w:rsidRPr="00220AF4">
        <w:rPr>
          <w:sz w:val="28"/>
          <w:szCs w:val="28"/>
          <w:lang w:val="uk-UA"/>
        </w:rPr>
        <w:t xml:space="preserve"> «</w:t>
      </w:r>
      <w:proofErr w:type="spellStart"/>
      <w:r w:rsidR="00210981" w:rsidRPr="00220AF4">
        <w:rPr>
          <w:sz w:val="28"/>
          <w:szCs w:val="28"/>
          <w:lang w:val="uk-UA"/>
        </w:rPr>
        <w:t>Павлоградський</w:t>
      </w:r>
      <w:proofErr w:type="spellEnd"/>
      <w:r w:rsidR="00210981" w:rsidRPr="00220AF4">
        <w:rPr>
          <w:sz w:val="28"/>
          <w:szCs w:val="28"/>
          <w:lang w:val="uk-UA"/>
        </w:rPr>
        <w:t xml:space="preserve"> територіальний центр соціального обслуговування (надання послуг)» </w:t>
      </w:r>
      <w:bookmarkStart w:id="2" w:name="_Hlk220498605"/>
      <w:r w:rsidR="00B03AFE">
        <w:rPr>
          <w:sz w:val="28"/>
          <w:szCs w:val="28"/>
          <w:lang w:val="uk-UA"/>
        </w:rPr>
        <w:t xml:space="preserve">у зв’язку зі збільшенням контингенту </w:t>
      </w:r>
      <w:r w:rsidR="004E0E5F">
        <w:rPr>
          <w:sz w:val="28"/>
          <w:szCs w:val="28"/>
          <w:lang w:val="uk-UA"/>
        </w:rPr>
        <w:t>одерж</w:t>
      </w:r>
      <w:r w:rsidR="00B03AFE">
        <w:rPr>
          <w:sz w:val="28"/>
          <w:szCs w:val="28"/>
          <w:lang w:val="uk-UA"/>
        </w:rPr>
        <w:t xml:space="preserve">увачів соціальних послуг </w:t>
      </w:r>
      <w:r w:rsidR="00A712AC" w:rsidRPr="00220AF4">
        <w:rPr>
          <w:sz w:val="28"/>
          <w:szCs w:val="28"/>
          <w:lang w:val="uk-UA"/>
        </w:rPr>
        <w:t xml:space="preserve">додатково введено </w:t>
      </w:r>
      <w:r w:rsidR="00A712AC" w:rsidRPr="00220AF4">
        <w:rPr>
          <w:bCs/>
          <w:sz w:val="28"/>
          <w:szCs w:val="28"/>
          <w:lang w:val="uk-UA"/>
        </w:rPr>
        <w:t>5,25</w:t>
      </w:r>
      <w:r w:rsidR="00A712AC" w:rsidRPr="00220AF4">
        <w:rPr>
          <w:sz w:val="28"/>
          <w:szCs w:val="28"/>
          <w:lang w:val="uk-UA"/>
        </w:rPr>
        <w:t xml:space="preserve"> штатних одиниць згідно </w:t>
      </w:r>
      <w:r w:rsidR="00455EE4" w:rsidRPr="00220AF4">
        <w:rPr>
          <w:sz w:val="28"/>
          <w:szCs w:val="28"/>
          <w:lang w:val="uk-UA"/>
        </w:rPr>
        <w:t>рішення міської ради від 18.11.2025р. №2295-67/</w:t>
      </w:r>
      <w:r w:rsidR="00455EE4" w:rsidRPr="00220AF4">
        <w:rPr>
          <w:sz w:val="28"/>
          <w:szCs w:val="28"/>
        </w:rPr>
        <w:t>VIII</w:t>
      </w:r>
      <w:bookmarkEnd w:id="2"/>
      <w:r w:rsidR="0044046B" w:rsidRPr="00220AF4">
        <w:rPr>
          <w:bCs/>
          <w:sz w:val="28"/>
          <w:szCs w:val="28"/>
          <w:lang w:val="uk-UA"/>
        </w:rPr>
        <w:t>;</w:t>
      </w:r>
    </w:p>
    <w:p w:rsidR="00210981" w:rsidRPr="006E44ED" w:rsidRDefault="00210981" w:rsidP="00EE3600">
      <w:pPr>
        <w:pStyle w:val="aff7"/>
        <w:numPr>
          <w:ilvl w:val="0"/>
          <w:numId w:val="33"/>
        </w:numPr>
        <w:tabs>
          <w:tab w:val="clear" w:pos="360"/>
          <w:tab w:val="num" w:pos="-48"/>
          <w:tab w:val="num" w:pos="0"/>
        </w:tabs>
        <w:ind w:left="-1134" w:firstLine="0"/>
        <w:jc w:val="both"/>
        <w:rPr>
          <w:sz w:val="28"/>
          <w:szCs w:val="28"/>
          <w:lang w:val="uk-UA"/>
        </w:rPr>
      </w:pPr>
      <w:proofErr w:type="spellStart"/>
      <w:r w:rsidRPr="006E44ED">
        <w:rPr>
          <w:sz w:val="28"/>
          <w:szCs w:val="28"/>
          <w:lang w:val="uk-UA"/>
        </w:rPr>
        <w:t>КУ</w:t>
      </w:r>
      <w:proofErr w:type="spellEnd"/>
      <w:r w:rsidRPr="006E44ED">
        <w:rPr>
          <w:sz w:val="28"/>
          <w:szCs w:val="28"/>
          <w:lang w:val="uk-UA"/>
        </w:rPr>
        <w:t xml:space="preserve"> «Центр надання соціально-психологічних послуг» </w:t>
      </w:r>
      <w:r w:rsidR="00BC5484" w:rsidRPr="006E44ED">
        <w:rPr>
          <w:sz w:val="28"/>
          <w:szCs w:val="28"/>
          <w:lang w:val="uk-UA"/>
        </w:rPr>
        <w:t xml:space="preserve">додатково введено </w:t>
      </w:r>
      <w:r w:rsidR="00E11B4F" w:rsidRPr="006E44ED">
        <w:rPr>
          <w:bCs/>
          <w:sz w:val="28"/>
          <w:szCs w:val="28"/>
          <w:lang w:val="uk-UA"/>
        </w:rPr>
        <w:t>2</w:t>
      </w:r>
      <w:r w:rsidRPr="006E44ED">
        <w:rPr>
          <w:bCs/>
          <w:sz w:val="28"/>
          <w:szCs w:val="28"/>
          <w:lang w:val="uk-UA"/>
        </w:rPr>
        <w:t xml:space="preserve"> </w:t>
      </w:r>
      <w:r w:rsidR="006D7041" w:rsidRPr="006E44ED">
        <w:rPr>
          <w:sz w:val="28"/>
          <w:szCs w:val="28"/>
          <w:lang w:val="uk-UA"/>
        </w:rPr>
        <w:t>штатн</w:t>
      </w:r>
      <w:r w:rsidR="00BC5484" w:rsidRPr="006E44ED">
        <w:rPr>
          <w:sz w:val="28"/>
          <w:szCs w:val="28"/>
          <w:lang w:val="uk-UA"/>
        </w:rPr>
        <w:t>і</w:t>
      </w:r>
      <w:r w:rsidR="006D7041" w:rsidRPr="006E44ED">
        <w:rPr>
          <w:sz w:val="28"/>
          <w:szCs w:val="28"/>
          <w:lang w:val="uk-UA"/>
        </w:rPr>
        <w:t xml:space="preserve"> одиниц</w:t>
      </w:r>
      <w:r w:rsidR="00BC5484" w:rsidRPr="006E44ED">
        <w:rPr>
          <w:sz w:val="28"/>
          <w:szCs w:val="28"/>
          <w:lang w:val="uk-UA"/>
        </w:rPr>
        <w:t>і</w:t>
      </w:r>
      <w:r w:rsidR="006D7041" w:rsidRPr="006E44ED">
        <w:rPr>
          <w:sz w:val="28"/>
          <w:szCs w:val="28"/>
          <w:lang w:val="uk-UA"/>
        </w:rPr>
        <w:t xml:space="preserve"> </w:t>
      </w:r>
      <w:r w:rsidRPr="006E44ED">
        <w:rPr>
          <w:sz w:val="28"/>
          <w:szCs w:val="28"/>
          <w:lang w:val="uk-UA"/>
        </w:rPr>
        <w:t>бухгалтер</w:t>
      </w:r>
      <w:r w:rsidR="006D7041" w:rsidRPr="006E44ED">
        <w:rPr>
          <w:sz w:val="28"/>
          <w:szCs w:val="28"/>
          <w:lang w:val="uk-UA"/>
        </w:rPr>
        <w:t>а</w:t>
      </w:r>
      <w:r w:rsidRPr="006E44ED">
        <w:rPr>
          <w:sz w:val="28"/>
          <w:szCs w:val="28"/>
          <w:lang w:val="uk-UA"/>
        </w:rPr>
        <w:t xml:space="preserve"> ІІ категорії </w:t>
      </w:r>
      <w:r w:rsidR="00BC5484" w:rsidRPr="006E44ED">
        <w:rPr>
          <w:sz w:val="28"/>
          <w:szCs w:val="28"/>
          <w:lang w:val="uk-UA"/>
        </w:rPr>
        <w:t>і</w:t>
      </w:r>
      <w:r w:rsidR="006D7041" w:rsidRPr="006E44ED">
        <w:rPr>
          <w:sz w:val="28"/>
          <w:szCs w:val="28"/>
          <w:lang w:val="uk-UA"/>
        </w:rPr>
        <w:t xml:space="preserve"> водія</w:t>
      </w:r>
      <w:r w:rsidR="00BC5484" w:rsidRPr="006E44ED">
        <w:rPr>
          <w:sz w:val="28"/>
          <w:szCs w:val="28"/>
          <w:lang w:val="uk-UA"/>
        </w:rPr>
        <w:t>,</w:t>
      </w:r>
      <w:r w:rsidR="006D7041" w:rsidRPr="006E44ED">
        <w:rPr>
          <w:sz w:val="28"/>
          <w:szCs w:val="28"/>
          <w:lang w:val="uk-UA"/>
        </w:rPr>
        <w:t xml:space="preserve"> відповідно до рішень міської ради від 22.07.2025 року №2100-63/</w:t>
      </w:r>
      <w:r w:rsidR="006D7041" w:rsidRPr="006E44ED">
        <w:rPr>
          <w:sz w:val="28"/>
          <w:szCs w:val="28"/>
          <w:lang w:val="en-US"/>
        </w:rPr>
        <w:t>VIII</w:t>
      </w:r>
      <w:r w:rsidR="006D7041" w:rsidRPr="006E44ED">
        <w:rPr>
          <w:sz w:val="28"/>
          <w:szCs w:val="28"/>
          <w:lang w:val="uk-UA"/>
        </w:rPr>
        <w:t>, від 21.10.2025 року №2231-66/</w:t>
      </w:r>
      <w:r w:rsidR="006D7041" w:rsidRPr="006E44ED">
        <w:rPr>
          <w:sz w:val="28"/>
          <w:szCs w:val="28"/>
          <w:lang w:val="en-US"/>
        </w:rPr>
        <w:t>VIII</w:t>
      </w:r>
      <w:r w:rsidRPr="006E44ED">
        <w:rPr>
          <w:sz w:val="28"/>
          <w:szCs w:val="28"/>
          <w:lang w:val="uk-UA"/>
        </w:rPr>
        <w:t>)</w:t>
      </w:r>
      <w:r w:rsidR="00BC5484" w:rsidRPr="006E44ED">
        <w:rPr>
          <w:sz w:val="28"/>
          <w:szCs w:val="28"/>
          <w:lang w:val="uk-UA"/>
        </w:rPr>
        <w:t>.</w:t>
      </w:r>
    </w:p>
    <w:p w:rsidR="00A97520" w:rsidRPr="006E44ED" w:rsidRDefault="009E1F4E" w:rsidP="00EE3600">
      <w:pPr>
        <w:ind w:left="-1134"/>
        <w:jc w:val="both"/>
        <w:rPr>
          <w:bCs/>
          <w:sz w:val="28"/>
          <w:szCs w:val="28"/>
          <w:lang w:val="uk-UA"/>
        </w:rPr>
      </w:pPr>
      <w:r w:rsidRPr="006E44ED">
        <w:rPr>
          <w:bCs/>
          <w:sz w:val="28"/>
          <w:szCs w:val="28"/>
          <w:lang w:val="uk-UA"/>
        </w:rPr>
        <w:t xml:space="preserve">     Зменшилась штатна </w:t>
      </w:r>
      <w:r w:rsidR="00BA7B04" w:rsidRPr="006E44ED">
        <w:rPr>
          <w:bCs/>
          <w:sz w:val="28"/>
          <w:szCs w:val="28"/>
          <w:lang w:val="uk-UA"/>
        </w:rPr>
        <w:t>численність на</w:t>
      </w:r>
      <w:r w:rsidR="00204EE9" w:rsidRPr="006E44ED">
        <w:rPr>
          <w:bCs/>
          <w:sz w:val="28"/>
          <w:szCs w:val="28"/>
          <w:lang w:val="uk-UA"/>
        </w:rPr>
        <w:t xml:space="preserve">  </w:t>
      </w:r>
      <w:r w:rsidR="0042732D" w:rsidRPr="006E44ED">
        <w:rPr>
          <w:bCs/>
          <w:sz w:val="28"/>
          <w:szCs w:val="28"/>
          <w:lang w:val="uk-UA"/>
        </w:rPr>
        <w:t>9</w:t>
      </w:r>
      <w:r w:rsidR="0038242C" w:rsidRPr="006E44ED">
        <w:rPr>
          <w:bCs/>
          <w:sz w:val="28"/>
          <w:szCs w:val="28"/>
          <w:lang w:val="uk-UA"/>
        </w:rPr>
        <w:t>2</w:t>
      </w:r>
      <w:r w:rsidR="0042732D" w:rsidRPr="006E44ED">
        <w:rPr>
          <w:bCs/>
          <w:sz w:val="28"/>
          <w:szCs w:val="28"/>
          <w:lang w:val="uk-UA"/>
        </w:rPr>
        <w:t>,84</w:t>
      </w:r>
      <w:r w:rsidR="00BA7B04" w:rsidRPr="006E44ED">
        <w:rPr>
          <w:bCs/>
          <w:sz w:val="28"/>
          <w:szCs w:val="28"/>
          <w:lang w:val="uk-UA"/>
        </w:rPr>
        <w:t xml:space="preserve">  штатних одиниць, з них по:</w:t>
      </w:r>
    </w:p>
    <w:p w:rsidR="001E6465" w:rsidRPr="006E44ED" w:rsidRDefault="00546997" w:rsidP="00EE3600">
      <w:pPr>
        <w:ind w:left="-1134"/>
        <w:jc w:val="both"/>
        <w:rPr>
          <w:sz w:val="28"/>
          <w:szCs w:val="28"/>
          <w:lang w:val="uk-UA"/>
        </w:rPr>
      </w:pPr>
      <w:r w:rsidRPr="006E44ED">
        <w:rPr>
          <w:sz w:val="28"/>
          <w:szCs w:val="28"/>
          <w:lang w:val="uk-UA"/>
        </w:rPr>
        <w:t xml:space="preserve">– </w:t>
      </w:r>
      <w:r w:rsidR="001E6465" w:rsidRPr="006E44ED">
        <w:rPr>
          <w:sz w:val="28"/>
          <w:szCs w:val="28"/>
          <w:lang w:val="uk-UA"/>
        </w:rPr>
        <w:t>органам місцевого самоврядування на 3</w:t>
      </w:r>
      <w:r w:rsidR="00441CAF" w:rsidRPr="006E44ED">
        <w:rPr>
          <w:sz w:val="28"/>
          <w:szCs w:val="28"/>
          <w:lang w:val="uk-UA"/>
        </w:rPr>
        <w:t xml:space="preserve"> штатних одиниці </w:t>
      </w:r>
      <w:r w:rsidR="001E6465" w:rsidRPr="006E44ED">
        <w:rPr>
          <w:sz w:val="28"/>
          <w:szCs w:val="28"/>
          <w:lang w:val="uk-UA"/>
        </w:rPr>
        <w:t>по управлінню соціального захисту населення міської ради</w:t>
      </w:r>
      <w:r w:rsidR="00441CAF" w:rsidRPr="006E44ED">
        <w:rPr>
          <w:sz w:val="28"/>
          <w:szCs w:val="28"/>
          <w:lang w:val="uk-UA"/>
        </w:rPr>
        <w:t xml:space="preserve"> відповідно до рішення</w:t>
      </w:r>
      <w:r w:rsidR="001E6465" w:rsidRPr="006E44ED">
        <w:rPr>
          <w:sz w:val="28"/>
          <w:szCs w:val="28"/>
          <w:lang w:val="uk-UA"/>
        </w:rPr>
        <w:t xml:space="preserve"> міської ради від 21.10.2025р №2228-66/</w:t>
      </w:r>
      <w:r w:rsidR="001E6465" w:rsidRPr="006E44ED">
        <w:rPr>
          <w:sz w:val="28"/>
          <w:szCs w:val="28"/>
        </w:rPr>
        <w:t>VIII</w:t>
      </w:r>
      <w:r w:rsidR="001E6465" w:rsidRPr="006E44ED">
        <w:rPr>
          <w:sz w:val="28"/>
          <w:szCs w:val="28"/>
          <w:lang w:val="uk-UA"/>
        </w:rPr>
        <w:t>;</w:t>
      </w:r>
    </w:p>
    <w:p w:rsidR="00622565" w:rsidRDefault="00546997" w:rsidP="00EE3600">
      <w:pPr>
        <w:ind w:left="-1134"/>
        <w:jc w:val="both"/>
        <w:rPr>
          <w:sz w:val="28"/>
          <w:szCs w:val="28"/>
          <w:lang w:val="uk-UA"/>
        </w:rPr>
      </w:pPr>
      <w:r w:rsidRPr="006E44ED">
        <w:rPr>
          <w:sz w:val="28"/>
          <w:szCs w:val="28"/>
          <w:lang w:val="uk-UA"/>
        </w:rPr>
        <w:t>–</w:t>
      </w:r>
      <w:r w:rsidR="00BA7B04" w:rsidRPr="006E44ED">
        <w:rPr>
          <w:bCs/>
          <w:sz w:val="28"/>
          <w:szCs w:val="28"/>
          <w:lang w:val="uk-UA"/>
        </w:rPr>
        <w:t xml:space="preserve"> </w:t>
      </w:r>
      <w:r w:rsidR="009E1F4E" w:rsidRPr="006E44ED">
        <w:rPr>
          <w:bCs/>
          <w:sz w:val="28"/>
          <w:szCs w:val="28"/>
          <w:lang w:val="uk-UA"/>
        </w:rPr>
        <w:t>заклада</w:t>
      </w:r>
      <w:r w:rsidR="00BA7B04" w:rsidRPr="006E44ED">
        <w:rPr>
          <w:bCs/>
          <w:sz w:val="28"/>
          <w:szCs w:val="28"/>
          <w:lang w:val="uk-UA"/>
        </w:rPr>
        <w:t xml:space="preserve">м освіти </w:t>
      </w:r>
      <w:r w:rsidR="00BA7B04" w:rsidRPr="006E44ED">
        <w:rPr>
          <w:sz w:val="28"/>
          <w:szCs w:val="28"/>
          <w:lang w:val="uk-UA"/>
        </w:rPr>
        <w:t>–</w:t>
      </w:r>
      <w:r w:rsidR="00BA7B04" w:rsidRPr="006E44ED">
        <w:rPr>
          <w:bCs/>
          <w:sz w:val="28"/>
          <w:szCs w:val="28"/>
          <w:lang w:val="uk-UA"/>
        </w:rPr>
        <w:t xml:space="preserve"> </w:t>
      </w:r>
      <w:r w:rsidR="008007F5" w:rsidRPr="006E44ED">
        <w:rPr>
          <w:bCs/>
          <w:sz w:val="28"/>
          <w:szCs w:val="28"/>
          <w:lang w:val="uk-UA"/>
        </w:rPr>
        <w:t>87,34</w:t>
      </w:r>
      <w:r w:rsidR="009E1F4E" w:rsidRPr="006E44ED">
        <w:rPr>
          <w:bCs/>
          <w:sz w:val="28"/>
          <w:szCs w:val="28"/>
          <w:lang w:val="uk-UA"/>
        </w:rPr>
        <w:t xml:space="preserve"> штатних одиниці</w:t>
      </w:r>
      <w:r w:rsidR="006E44ED">
        <w:rPr>
          <w:bCs/>
          <w:sz w:val="28"/>
          <w:szCs w:val="28"/>
          <w:lang w:val="uk-UA"/>
        </w:rPr>
        <w:t>, з них</w:t>
      </w:r>
      <w:r w:rsidR="009E1F4E" w:rsidRPr="006E44ED">
        <w:rPr>
          <w:bCs/>
          <w:sz w:val="28"/>
          <w:szCs w:val="28"/>
          <w:lang w:val="uk-UA"/>
        </w:rPr>
        <w:t xml:space="preserve"> у зв'язку </w:t>
      </w:r>
      <w:r w:rsidR="00A97520" w:rsidRPr="006E44ED">
        <w:rPr>
          <w:bCs/>
          <w:sz w:val="28"/>
          <w:szCs w:val="28"/>
          <w:lang w:val="uk-UA"/>
        </w:rPr>
        <w:t>і</w:t>
      </w:r>
      <w:r w:rsidR="00BA7B04" w:rsidRPr="006E44ED">
        <w:rPr>
          <w:bCs/>
          <w:sz w:val="28"/>
          <w:szCs w:val="28"/>
          <w:lang w:val="uk-UA"/>
        </w:rPr>
        <w:t>з</w:t>
      </w:r>
      <w:r w:rsidR="00A97520" w:rsidRPr="006E44ED">
        <w:rPr>
          <w:sz w:val="28"/>
          <w:szCs w:val="28"/>
          <w:lang w:val="uk-UA"/>
        </w:rPr>
        <w:t xml:space="preserve"> зменшенням контингенту дітей дошкільного віку, переведенням частини дітей на </w:t>
      </w:r>
      <w:proofErr w:type="spellStart"/>
      <w:r w:rsidR="00A97520" w:rsidRPr="006E44ED">
        <w:rPr>
          <w:sz w:val="28"/>
          <w:szCs w:val="28"/>
          <w:lang w:val="uk-UA"/>
        </w:rPr>
        <w:t>офлайн</w:t>
      </w:r>
      <w:proofErr w:type="spellEnd"/>
      <w:r w:rsidR="00A97520" w:rsidRPr="006E44ED">
        <w:rPr>
          <w:sz w:val="28"/>
          <w:szCs w:val="28"/>
          <w:lang w:val="uk-UA"/>
        </w:rPr>
        <w:t xml:space="preserve"> форму навчання </w:t>
      </w:r>
      <w:r w:rsidR="002B3313" w:rsidRPr="006E44ED">
        <w:rPr>
          <w:sz w:val="28"/>
          <w:szCs w:val="28"/>
          <w:lang w:val="uk-UA"/>
        </w:rPr>
        <w:t xml:space="preserve">та </w:t>
      </w:r>
      <w:r w:rsidR="00A97520" w:rsidRPr="006E44ED">
        <w:rPr>
          <w:sz w:val="28"/>
          <w:szCs w:val="28"/>
          <w:lang w:val="uk-UA"/>
        </w:rPr>
        <w:t xml:space="preserve">до інших закладів </w:t>
      </w:r>
      <w:r w:rsidR="006E44ED">
        <w:rPr>
          <w:sz w:val="28"/>
          <w:szCs w:val="28"/>
          <w:lang w:val="uk-UA"/>
        </w:rPr>
        <w:t>і</w:t>
      </w:r>
      <w:r w:rsidR="00A97520" w:rsidRPr="006E44ED">
        <w:rPr>
          <w:sz w:val="28"/>
          <w:szCs w:val="28"/>
          <w:lang w:val="uk-UA"/>
        </w:rPr>
        <w:t xml:space="preserve"> відсутністю мережі груп в ЗДО № 1 «Веселка», № 8 «Барвінок», № 31 «</w:t>
      </w:r>
      <w:proofErr w:type="spellStart"/>
      <w:r w:rsidR="00A97520" w:rsidRPr="006E44ED">
        <w:rPr>
          <w:sz w:val="28"/>
          <w:szCs w:val="28"/>
          <w:lang w:val="uk-UA"/>
        </w:rPr>
        <w:t>Горобинка</w:t>
      </w:r>
      <w:proofErr w:type="spellEnd"/>
      <w:r w:rsidR="00A97520" w:rsidRPr="00220AF4">
        <w:rPr>
          <w:sz w:val="28"/>
          <w:szCs w:val="28"/>
          <w:lang w:val="uk-UA"/>
        </w:rPr>
        <w:t xml:space="preserve">» ПМР зменшено 5 ставок спеціалістів та 13,92 ставки робітників </w:t>
      </w:r>
      <w:r w:rsidR="004F1BAC" w:rsidRPr="00220AF4">
        <w:rPr>
          <w:sz w:val="28"/>
          <w:szCs w:val="28"/>
          <w:lang w:val="uk-UA"/>
        </w:rPr>
        <w:t xml:space="preserve">в </w:t>
      </w:r>
      <w:r w:rsidR="00A97520" w:rsidRPr="00220AF4">
        <w:rPr>
          <w:sz w:val="28"/>
          <w:szCs w:val="28"/>
          <w:lang w:val="uk-UA"/>
        </w:rPr>
        <w:t xml:space="preserve">ЗДО; у </w:t>
      </w:r>
      <w:r w:rsidR="006E44ED" w:rsidRPr="00220AF4">
        <w:rPr>
          <w:sz w:val="28"/>
          <w:szCs w:val="28"/>
          <w:lang w:val="uk-UA"/>
        </w:rPr>
        <w:t xml:space="preserve">зв'язку </w:t>
      </w:r>
      <w:r w:rsidR="006E44ED">
        <w:rPr>
          <w:sz w:val="28"/>
          <w:szCs w:val="28"/>
          <w:lang w:val="uk-UA"/>
        </w:rPr>
        <w:t xml:space="preserve">з укладанням договорів на обслуговування з </w:t>
      </w:r>
      <w:proofErr w:type="spellStart"/>
      <w:r w:rsidR="006E44ED" w:rsidRPr="00220AF4">
        <w:rPr>
          <w:sz w:val="28"/>
          <w:szCs w:val="28"/>
          <w:lang w:val="uk-UA"/>
        </w:rPr>
        <w:t>КУ</w:t>
      </w:r>
      <w:proofErr w:type="spellEnd"/>
      <w:r w:rsidR="006E44ED" w:rsidRPr="00220AF4">
        <w:rPr>
          <w:sz w:val="28"/>
          <w:szCs w:val="28"/>
          <w:lang w:val="uk-UA"/>
        </w:rPr>
        <w:t xml:space="preserve"> «</w:t>
      </w:r>
      <w:r w:rsidR="006E44ED">
        <w:rPr>
          <w:sz w:val="28"/>
          <w:szCs w:val="28"/>
          <w:lang w:val="uk-UA"/>
        </w:rPr>
        <w:t>Центр обслуговування закладів освіти</w:t>
      </w:r>
      <w:r w:rsidR="006E44ED" w:rsidRPr="00220AF4">
        <w:rPr>
          <w:sz w:val="28"/>
          <w:szCs w:val="28"/>
          <w:lang w:val="uk-UA"/>
        </w:rPr>
        <w:t>»</w:t>
      </w:r>
      <w:r w:rsidR="006E44ED">
        <w:rPr>
          <w:sz w:val="28"/>
          <w:szCs w:val="28"/>
          <w:lang w:val="uk-UA"/>
        </w:rPr>
        <w:t xml:space="preserve"> </w:t>
      </w:r>
      <w:r w:rsidR="00A97520" w:rsidRPr="00220AF4">
        <w:rPr>
          <w:sz w:val="28"/>
          <w:szCs w:val="28"/>
          <w:lang w:val="uk-UA"/>
        </w:rPr>
        <w:t>ЗШ 13 ПМР, Гі</w:t>
      </w:r>
      <w:r w:rsidR="006E44ED">
        <w:rPr>
          <w:sz w:val="28"/>
          <w:szCs w:val="28"/>
          <w:lang w:val="uk-UA"/>
        </w:rPr>
        <w:t>мназії №7 та Ліцеїв № 9,11 і 15</w:t>
      </w:r>
      <w:r w:rsidR="00622565">
        <w:rPr>
          <w:sz w:val="28"/>
          <w:szCs w:val="28"/>
          <w:lang w:val="uk-UA"/>
        </w:rPr>
        <w:t xml:space="preserve"> </w:t>
      </w:r>
      <w:r w:rsidR="001C4927">
        <w:rPr>
          <w:sz w:val="28"/>
          <w:szCs w:val="28"/>
          <w:lang w:val="uk-UA"/>
        </w:rPr>
        <w:t xml:space="preserve">скорочено </w:t>
      </w:r>
      <w:r w:rsidR="001C4927" w:rsidRPr="00220AF4">
        <w:rPr>
          <w:sz w:val="28"/>
          <w:szCs w:val="28"/>
          <w:lang w:val="uk-UA"/>
        </w:rPr>
        <w:t>20,75 ставок спеціалістів та 8,84 ставки робітників в ЗОШ</w:t>
      </w:r>
      <w:r w:rsidR="001C4927">
        <w:rPr>
          <w:sz w:val="28"/>
          <w:szCs w:val="28"/>
          <w:lang w:val="uk-UA"/>
        </w:rPr>
        <w:t>;</w:t>
      </w:r>
      <w:r w:rsidR="00A97520" w:rsidRPr="00220AF4">
        <w:rPr>
          <w:sz w:val="28"/>
          <w:szCs w:val="28"/>
          <w:lang w:val="uk-UA"/>
        </w:rPr>
        <w:t xml:space="preserve"> на підставі мережі та тарифікаційних списків педагогічних працівників загальноосвітніх шкіл міста, у  зв’язку із зменшенням кількості  учнів  на 910 осіб та кількості  класів на 25 одиниць зменшено</w:t>
      </w:r>
      <w:r w:rsidR="001C4927">
        <w:rPr>
          <w:sz w:val="28"/>
          <w:szCs w:val="28"/>
          <w:lang w:val="uk-UA"/>
        </w:rPr>
        <w:t xml:space="preserve"> </w:t>
      </w:r>
      <w:r w:rsidR="001C4927" w:rsidRPr="00220AF4">
        <w:rPr>
          <w:sz w:val="28"/>
          <w:szCs w:val="28"/>
          <w:lang w:val="uk-UA"/>
        </w:rPr>
        <w:t>штатну чисельність</w:t>
      </w:r>
      <w:r w:rsidR="00A97520" w:rsidRPr="00220AF4">
        <w:rPr>
          <w:sz w:val="28"/>
          <w:szCs w:val="28"/>
          <w:lang w:val="uk-UA"/>
        </w:rPr>
        <w:t xml:space="preserve"> </w:t>
      </w:r>
      <w:r w:rsidR="001C4927">
        <w:rPr>
          <w:sz w:val="28"/>
          <w:szCs w:val="28"/>
          <w:lang w:val="uk-UA"/>
        </w:rPr>
        <w:t xml:space="preserve">педагогічних працівників </w:t>
      </w:r>
      <w:r w:rsidR="00A97520" w:rsidRPr="00220AF4">
        <w:rPr>
          <w:sz w:val="28"/>
          <w:szCs w:val="28"/>
          <w:lang w:val="uk-UA"/>
        </w:rPr>
        <w:t>на 31,58 штатних одиниць; на підставі мережі та тарифікаційних списків педагогічних працівників інклюзивно-</w:t>
      </w:r>
      <w:r w:rsidR="00AB1B13" w:rsidRPr="00220AF4">
        <w:rPr>
          <w:sz w:val="28"/>
          <w:szCs w:val="28"/>
          <w:lang w:val="uk-UA"/>
        </w:rPr>
        <w:t>ресурсного центру міста та</w:t>
      </w:r>
      <w:r w:rsidR="00A97520" w:rsidRPr="00220AF4">
        <w:rPr>
          <w:sz w:val="28"/>
          <w:szCs w:val="28"/>
          <w:lang w:val="uk-UA"/>
        </w:rPr>
        <w:t xml:space="preserve"> у  зв’язку із наявністю вакантних </w:t>
      </w:r>
      <w:r w:rsidR="00880CD1" w:rsidRPr="00220AF4">
        <w:rPr>
          <w:sz w:val="28"/>
          <w:szCs w:val="28"/>
          <w:lang w:val="uk-UA"/>
        </w:rPr>
        <w:t xml:space="preserve">посад </w:t>
      </w:r>
      <w:r w:rsidR="00A97520" w:rsidRPr="00220AF4">
        <w:rPr>
          <w:sz w:val="28"/>
          <w:szCs w:val="28"/>
          <w:lang w:val="uk-UA"/>
        </w:rPr>
        <w:t>зменшено 5 ставок  педагогічного персоналу</w:t>
      </w:r>
      <w:r w:rsidR="00880CD1" w:rsidRPr="00220AF4">
        <w:rPr>
          <w:sz w:val="28"/>
          <w:szCs w:val="28"/>
          <w:lang w:val="uk-UA"/>
        </w:rPr>
        <w:t>;</w:t>
      </w:r>
      <w:r w:rsidR="00A026D4">
        <w:rPr>
          <w:sz w:val="28"/>
          <w:szCs w:val="28"/>
          <w:lang w:val="uk-UA"/>
        </w:rPr>
        <w:t xml:space="preserve"> у зв’язку із ліквідацією </w:t>
      </w:r>
      <w:r w:rsidR="00A97520" w:rsidRPr="00220AF4">
        <w:rPr>
          <w:sz w:val="28"/>
          <w:szCs w:val="28"/>
          <w:lang w:val="uk-UA"/>
        </w:rPr>
        <w:t xml:space="preserve">НЗ «Центр науково-технічної творчості учнівської молоді» ПМР </w:t>
      </w:r>
      <w:r w:rsidR="00880CD1" w:rsidRPr="00220AF4">
        <w:rPr>
          <w:sz w:val="28"/>
          <w:szCs w:val="28"/>
          <w:lang w:val="uk-UA"/>
        </w:rPr>
        <w:t>скорочено</w:t>
      </w:r>
      <w:r w:rsidR="00A97520" w:rsidRPr="00220AF4">
        <w:rPr>
          <w:sz w:val="28"/>
          <w:szCs w:val="28"/>
          <w:lang w:val="uk-UA"/>
        </w:rPr>
        <w:t xml:space="preserve"> </w:t>
      </w:r>
      <w:r w:rsidR="00880CD1" w:rsidRPr="00220AF4">
        <w:rPr>
          <w:sz w:val="28"/>
          <w:szCs w:val="28"/>
          <w:lang w:val="uk-UA"/>
        </w:rPr>
        <w:t>2,25</w:t>
      </w:r>
      <w:r w:rsidR="00880CD1" w:rsidRPr="00896B94">
        <w:rPr>
          <w:sz w:val="28"/>
          <w:szCs w:val="28"/>
          <w:lang w:val="uk-UA"/>
        </w:rPr>
        <w:t xml:space="preserve"> штатні одиниці</w:t>
      </w:r>
      <w:r w:rsidR="00880CD1" w:rsidRPr="00220AF4">
        <w:rPr>
          <w:sz w:val="28"/>
          <w:szCs w:val="28"/>
          <w:lang w:val="uk-UA"/>
        </w:rPr>
        <w:t xml:space="preserve"> </w:t>
      </w:r>
      <w:r w:rsidR="00A97520" w:rsidRPr="00220AF4">
        <w:rPr>
          <w:sz w:val="28"/>
          <w:szCs w:val="28"/>
          <w:lang w:val="uk-UA"/>
        </w:rPr>
        <w:t>(</w:t>
      </w:r>
      <w:r w:rsidR="00A97520" w:rsidRPr="00896B94">
        <w:rPr>
          <w:sz w:val="28"/>
          <w:szCs w:val="28"/>
          <w:lang w:val="uk-UA"/>
        </w:rPr>
        <w:t>1 ставка завідуючого господарством</w:t>
      </w:r>
      <w:r w:rsidR="00A97520" w:rsidRPr="00220AF4">
        <w:rPr>
          <w:sz w:val="28"/>
          <w:szCs w:val="28"/>
          <w:lang w:val="uk-UA"/>
        </w:rPr>
        <w:t xml:space="preserve"> та 1,25 </w:t>
      </w:r>
      <w:r w:rsidR="00A97520" w:rsidRPr="00896B94">
        <w:rPr>
          <w:sz w:val="28"/>
          <w:szCs w:val="28"/>
          <w:lang w:val="uk-UA"/>
        </w:rPr>
        <w:t>ставки сторожа</w:t>
      </w:r>
      <w:r w:rsidR="00A97520" w:rsidRPr="00220AF4">
        <w:rPr>
          <w:sz w:val="28"/>
          <w:szCs w:val="28"/>
          <w:lang w:val="uk-UA"/>
        </w:rPr>
        <w:t>)</w:t>
      </w:r>
      <w:r w:rsidR="00622565">
        <w:rPr>
          <w:sz w:val="28"/>
          <w:szCs w:val="28"/>
          <w:lang w:val="uk-UA"/>
        </w:rPr>
        <w:t xml:space="preserve"> </w:t>
      </w:r>
      <w:r w:rsidR="00622565" w:rsidRPr="00220AF4">
        <w:rPr>
          <w:sz w:val="28"/>
          <w:szCs w:val="28"/>
          <w:lang w:val="uk-UA"/>
        </w:rPr>
        <w:t xml:space="preserve">згідно рішень міської ради від </w:t>
      </w:r>
      <w:r w:rsidR="00F16FB9" w:rsidRPr="00220AF4">
        <w:rPr>
          <w:sz w:val="28"/>
          <w:szCs w:val="28"/>
          <w:lang w:val="uk-UA"/>
        </w:rPr>
        <w:t xml:space="preserve">12.11.2024 року № 1752 – 57/ </w:t>
      </w:r>
      <w:r w:rsidR="00F16FB9" w:rsidRPr="00220AF4">
        <w:rPr>
          <w:sz w:val="28"/>
          <w:szCs w:val="28"/>
        </w:rPr>
        <w:t>VIII</w:t>
      </w:r>
      <w:r w:rsidR="00F16FB9">
        <w:rPr>
          <w:sz w:val="28"/>
          <w:szCs w:val="28"/>
          <w:lang w:val="uk-UA"/>
        </w:rPr>
        <w:t>, від</w:t>
      </w:r>
      <w:r w:rsidR="00F16FB9" w:rsidRPr="00220AF4">
        <w:rPr>
          <w:sz w:val="28"/>
          <w:szCs w:val="28"/>
          <w:lang w:val="uk-UA"/>
        </w:rPr>
        <w:t xml:space="preserve"> </w:t>
      </w:r>
      <w:r w:rsidR="00622565" w:rsidRPr="00220AF4">
        <w:rPr>
          <w:sz w:val="28"/>
          <w:szCs w:val="28"/>
          <w:lang w:val="uk-UA"/>
        </w:rPr>
        <w:t>11.03.2025 року  № 1938-61/</w:t>
      </w:r>
      <w:r w:rsidR="00622565" w:rsidRPr="00220AF4">
        <w:rPr>
          <w:sz w:val="28"/>
          <w:szCs w:val="28"/>
        </w:rPr>
        <w:t>VIII</w:t>
      </w:r>
      <w:r w:rsidR="00622565" w:rsidRPr="00220AF4">
        <w:rPr>
          <w:sz w:val="28"/>
          <w:szCs w:val="28"/>
          <w:lang w:val="uk-UA"/>
        </w:rPr>
        <w:t xml:space="preserve">, </w:t>
      </w:r>
      <w:r w:rsidR="00F16FB9" w:rsidRPr="00220AF4">
        <w:rPr>
          <w:sz w:val="28"/>
          <w:szCs w:val="28"/>
          <w:lang w:val="uk-UA"/>
        </w:rPr>
        <w:t xml:space="preserve">від 11.03.2025 року  </w:t>
      </w:r>
      <w:r w:rsidR="00622565" w:rsidRPr="00220AF4">
        <w:rPr>
          <w:sz w:val="28"/>
          <w:szCs w:val="28"/>
          <w:lang w:val="uk-UA"/>
        </w:rPr>
        <w:t>№ 1939-61/</w:t>
      </w:r>
      <w:r w:rsidR="00622565" w:rsidRPr="00220AF4">
        <w:rPr>
          <w:sz w:val="28"/>
          <w:szCs w:val="28"/>
        </w:rPr>
        <w:t>VIII</w:t>
      </w:r>
      <w:r w:rsidR="00F16FB9">
        <w:rPr>
          <w:sz w:val="28"/>
          <w:szCs w:val="28"/>
          <w:lang w:val="uk-UA"/>
        </w:rPr>
        <w:t xml:space="preserve">, </w:t>
      </w:r>
      <w:r w:rsidR="00622565" w:rsidRPr="00220AF4">
        <w:rPr>
          <w:sz w:val="28"/>
          <w:szCs w:val="28"/>
          <w:lang w:val="uk-UA"/>
        </w:rPr>
        <w:t xml:space="preserve">від 13.05.2025 року </w:t>
      </w:r>
      <w:r w:rsidR="006D0080">
        <w:rPr>
          <w:sz w:val="28"/>
          <w:szCs w:val="28"/>
          <w:lang w:val="uk-UA"/>
        </w:rPr>
        <w:t xml:space="preserve">                           </w:t>
      </w:r>
      <w:r w:rsidR="00622565" w:rsidRPr="00220AF4">
        <w:rPr>
          <w:sz w:val="28"/>
          <w:szCs w:val="28"/>
          <w:lang w:val="uk-UA"/>
        </w:rPr>
        <w:t>№ 2003-62/</w:t>
      </w:r>
      <w:r w:rsidR="00622565" w:rsidRPr="00220AF4">
        <w:rPr>
          <w:sz w:val="28"/>
          <w:szCs w:val="28"/>
        </w:rPr>
        <w:t>VIII</w:t>
      </w:r>
      <w:r w:rsidR="00622565">
        <w:rPr>
          <w:sz w:val="28"/>
          <w:szCs w:val="28"/>
          <w:lang w:val="uk-UA"/>
        </w:rPr>
        <w:t xml:space="preserve">, </w:t>
      </w:r>
      <w:r w:rsidR="00622565" w:rsidRPr="00220AF4">
        <w:rPr>
          <w:sz w:val="28"/>
          <w:szCs w:val="28"/>
          <w:lang w:val="uk-UA"/>
        </w:rPr>
        <w:t>«Про фінансово-господарську діяльність закладів освіти»</w:t>
      </w:r>
      <w:r w:rsidR="00BB7E5D">
        <w:rPr>
          <w:sz w:val="28"/>
          <w:szCs w:val="28"/>
          <w:lang w:val="uk-UA"/>
        </w:rPr>
        <w:t>;</w:t>
      </w:r>
    </w:p>
    <w:p w:rsidR="009E1F4E" w:rsidRPr="00220AF4" w:rsidRDefault="00622565" w:rsidP="00EE3600">
      <w:pPr>
        <w:ind w:left="-1134"/>
        <w:jc w:val="both"/>
        <w:rPr>
          <w:sz w:val="28"/>
          <w:szCs w:val="28"/>
          <w:lang w:val="uk-UA"/>
        </w:rPr>
      </w:pPr>
      <w:r w:rsidRPr="006E44ED">
        <w:rPr>
          <w:sz w:val="28"/>
          <w:szCs w:val="28"/>
          <w:lang w:val="uk-UA"/>
        </w:rPr>
        <w:lastRenderedPageBreak/>
        <w:t>–</w:t>
      </w:r>
      <w:r w:rsidR="0046479D" w:rsidRPr="00220AF4">
        <w:rPr>
          <w:sz w:val="28"/>
          <w:szCs w:val="28"/>
          <w:lang w:val="uk-UA"/>
        </w:rPr>
        <w:t xml:space="preserve"> в</w:t>
      </w:r>
      <w:r w:rsidR="009E1F4E" w:rsidRPr="00220AF4">
        <w:rPr>
          <w:sz w:val="28"/>
          <w:szCs w:val="28"/>
          <w:lang w:val="uk-UA"/>
        </w:rPr>
        <w:t xml:space="preserve"> </w:t>
      </w:r>
      <w:proofErr w:type="spellStart"/>
      <w:r w:rsidR="009E1F4E" w:rsidRPr="00220AF4">
        <w:rPr>
          <w:sz w:val="28"/>
          <w:szCs w:val="28"/>
          <w:lang w:val="uk-UA"/>
        </w:rPr>
        <w:t>КЗ</w:t>
      </w:r>
      <w:proofErr w:type="spellEnd"/>
      <w:r w:rsidR="009E1F4E" w:rsidRPr="00220AF4">
        <w:rPr>
          <w:sz w:val="28"/>
          <w:szCs w:val="28"/>
          <w:lang w:val="uk-UA"/>
        </w:rPr>
        <w:t xml:space="preserve"> «Моя родина» у зв’язку зі зменшенням контингенту дітей скорочено </w:t>
      </w:r>
      <w:r w:rsidR="0042732D" w:rsidRPr="00220AF4">
        <w:rPr>
          <w:sz w:val="28"/>
          <w:szCs w:val="28"/>
          <w:lang w:val="uk-UA"/>
        </w:rPr>
        <w:t>2</w:t>
      </w:r>
      <w:r w:rsidR="009E1F4E" w:rsidRPr="00220AF4">
        <w:rPr>
          <w:sz w:val="28"/>
          <w:szCs w:val="28"/>
          <w:lang w:val="uk-UA"/>
        </w:rPr>
        <w:t>,5 штатних одиниці</w:t>
      </w:r>
      <w:r w:rsidR="00896B94">
        <w:rPr>
          <w:sz w:val="28"/>
          <w:szCs w:val="28"/>
          <w:lang w:val="uk-UA"/>
        </w:rPr>
        <w:t xml:space="preserve"> </w:t>
      </w:r>
      <w:r w:rsidR="00352178">
        <w:rPr>
          <w:sz w:val="28"/>
          <w:szCs w:val="28"/>
          <w:lang w:val="uk-UA"/>
        </w:rPr>
        <w:t>фахівців із соціальної роботи</w:t>
      </w:r>
      <w:bookmarkStart w:id="3" w:name="_GoBack"/>
      <w:bookmarkEnd w:id="3"/>
      <w:r w:rsidR="009E1F4E" w:rsidRPr="00220AF4">
        <w:rPr>
          <w:sz w:val="28"/>
          <w:szCs w:val="28"/>
          <w:lang w:val="uk-UA"/>
        </w:rPr>
        <w:t xml:space="preserve"> згідно рішення Павлоградської міської ради </w:t>
      </w:r>
      <w:r w:rsidR="004E0E5F">
        <w:rPr>
          <w:sz w:val="28"/>
          <w:szCs w:val="28"/>
          <w:lang w:val="uk-UA"/>
        </w:rPr>
        <w:t xml:space="preserve">              </w:t>
      </w:r>
      <w:r w:rsidR="009E1F4E" w:rsidRPr="00220AF4">
        <w:rPr>
          <w:sz w:val="28"/>
          <w:szCs w:val="28"/>
          <w:lang w:val="uk-UA"/>
        </w:rPr>
        <w:t xml:space="preserve">№ </w:t>
      </w:r>
      <w:r w:rsidR="00CF28BD" w:rsidRPr="00220AF4">
        <w:rPr>
          <w:sz w:val="28"/>
          <w:szCs w:val="28"/>
          <w:lang w:val="uk-UA"/>
        </w:rPr>
        <w:t>2227-66</w:t>
      </w:r>
      <w:r w:rsidR="009E1F4E" w:rsidRPr="00220AF4">
        <w:rPr>
          <w:sz w:val="28"/>
          <w:szCs w:val="28"/>
          <w:lang w:val="uk-UA"/>
        </w:rPr>
        <w:t>/</w:t>
      </w:r>
      <w:r w:rsidR="009E1F4E" w:rsidRPr="00220AF4">
        <w:rPr>
          <w:sz w:val="28"/>
          <w:szCs w:val="28"/>
        </w:rPr>
        <w:t>V</w:t>
      </w:r>
      <w:r w:rsidR="009E1F4E" w:rsidRPr="00220AF4">
        <w:rPr>
          <w:sz w:val="28"/>
          <w:szCs w:val="28"/>
          <w:lang w:val="uk-UA"/>
        </w:rPr>
        <w:t xml:space="preserve">ІІІ від </w:t>
      </w:r>
      <w:r w:rsidR="00CF28BD" w:rsidRPr="00220AF4">
        <w:rPr>
          <w:sz w:val="28"/>
          <w:szCs w:val="28"/>
          <w:lang w:val="uk-UA"/>
        </w:rPr>
        <w:t>21.10.2025</w:t>
      </w:r>
      <w:r w:rsidR="009E1F4E" w:rsidRPr="00220AF4">
        <w:rPr>
          <w:sz w:val="28"/>
          <w:szCs w:val="28"/>
          <w:lang w:val="uk-UA"/>
        </w:rPr>
        <w:t xml:space="preserve"> року.</w:t>
      </w:r>
    </w:p>
    <w:p w:rsidR="009E1F4E" w:rsidRPr="00220AF4" w:rsidRDefault="009E1F4E" w:rsidP="00EE3600">
      <w:pPr>
        <w:ind w:left="-1134"/>
        <w:jc w:val="both"/>
        <w:rPr>
          <w:sz w:val="28"/>
          <w:szCs w:val="28"/>
          <w:lang w:val="uk-UA"/>
        </w:rPr>
      </w:pPr>
      <w:r w:rsidRPr="00220AF4">
        <w:rPr>
          <w:b/>
          <w:sz w:val="28"/>
          <w:szCs w:val="28"/>
          <w:lang w:val="uk-UA"/>
        </w:rPr>
        <w:t xml:space="preserve">                                   </w:t>
      </w:r>
      <w:r w:rsidR="00A026D4">
        <w:rPr>
          <w:b/>
          <w:sz w:val="28"/>
          <w:szCs w:val="28"/>
          <w:lang w:val="uk-UA"/>
        </w:rPr>
        <w:t xml:space="preserve">             </w:t>
      </w:r>
      <w:r w:rsidRPr="00220AF4">
        <w:rPr>
          <w:b/>
          <w:sz w:val="28"/>
          <w:szCs w:val="28"/>
          <w:lang w:val="uk-UA"/>
        </w:rPr>
        <w:t>ФІНАНСОВИЙ КОНТРОЛЬ</w:t>
      </w:r>
    </w:p>
    <w:p w:rsidR="009E1F4E" w:rsidRPr="00220AF4" w:rsidRDefault="00A026D4" w:rsidP="00EE3600">
      <w:pPr>
        <w:ind w:left="-1134"/>
        <w:jc w:val="both"/>
        <w:rPr>
          <w:sz w:val="28"/>
          <w:szCs w:val="28"/>
          <w:lang w:val="uk-UA"/>
        </w:rPr>
      </w:pPr>
      <w:r>
        <w:rPr>
          <w:sz w:val="28"/>
          <w:szCs w:val="28"/>
          <w:lang w:val="uk-UA"/>
        </w:rPr>
        <w:t xml:space="preserve">        </w:t>
      </w:r>
      <w:r w:rsidR="009E1F4E" w:rsidRPr="00220AF4">
        <w:rPr>
          <w:sz w:val="28"/>
          <w:szCs w:val="28"/>
          <w:lang w:val="uk-UA"/>
        </w:rPr>
        <w:t xml:space="preserve">В умовах воєнного стану службами міської ради забезпечувалось оперативне, належне та безперервне виконання бюджету Павлоградської міської територіальної громади для забезпечення ефективного функціонування бюджетної сфери, реалізацію у місті державної політики з питань захисту державного суверенітету, сприяння підвищенню обороноздатності та мобілізаційної готовності військових частин, покращення їх матеріально-технічного стану, підтримки внутрішньо-переміщених осіб (евакуйованого населення), сімей загиблих учасників бойових дій, забезпечення життєво необхідних потреб територіальної громади.                   </w:t>
      </w:r>
    </w:p>
    <w:p w:rsidR="009E1F4E" w:rsidRPr="00220AF4" w:rsidRDefault="009E1F4E" w:rsidP="00EE3600">
      <w:pPr>
        <w:ind w:left="-1134"/>
        <w:jc w:val="both"/>
        <w:rPr>
          <w:sz w:val="28"/>
          <w:szCs w:val="28"/>
        </w:rPr>
      </w:pPr>
      <w:r w:rsidRPr="00220AF4">
        <w:rPr>
          <w:sz w:val="28"/>
          <w:szCs w:val="28"/>
          <w:lang w:val="uk-UA"/>
        </w:rPr>
        <w:t xml:space="preserve">        Питання виконання бюджету ПМТГ щомісячно розглядались на оперативних нарадах при міському голові, по результатах розгляду яких н</w:t>
      </w:r>
      <w:proofErr w:type="spellStart"/>
      <w:r w:rsidRPr="00220AF4">
        <w:rPr>
          <w:sz w:val="28"/>
          <w:szCs w:val="28"/>
        </w:rPr>
        <w:t>адавались</w:t>
      </w:r>
      <w:proofErr w:type="spellEnd"/>
      <w:r w:rsidRPr="00220AF4">
        <w:rPr>
          <w:sz w:val="28"/>
          <w:szCs w:val="28"/>
        </w:rPr>
        <w:t xml:space="preserve"> </w:t>
      </w:r>
      <w:proofErr w:type="spellStart"/>
      <w:r w:rsidRPr="00220AF4">
        <w:rPr>
          <w:sz w:val="28"/>
          <w:szCs w:val="28"/>
        </w:rPr>
        <w:t>конкретні</w:t>
      </w:r>
      <w:proofErr w:type="spellEnd"/>
      <w:r w:rsidRPr="00220AF4">
        <w:rPr>
          <w:sz w:val="28"/>
          <w:szCs w:val="28"/>
        </w:rPr>
        <w:t xml:space="preserve"> </w:t>
      </w:r>
      <w:proofErr w:type="spellStart"/>
      <w:r w:rsidRPr="00220AF4">
        <w:rPr>
          <w:sz w:val="28"/>
          <w:szCs w:val="28"/>
        </w:rPr>
        <w:t>доручення</w:t>
      </w:r>
      <w:proofErr w:type="spellEnd"/>
      <w:r w:rsidRPr="00220AF4">
        <w:rPr>
          <w:sz w:val="28"/>
          <w:szCs w:val="28"/>
        </w:rPr>
        <w:t xml:space="preserve"> </w:t>
      </w:r>
      <w:proofErr w:type="spellStart"/>
      <w:r w:rsidRPr="00220AF4">
        <w:rPr>
          <w:sz w:val="28"/>
          <w:szCs w:val="28"/>
        </w:rPr>
        <w:t>головним</w:t>
      </w:r>
      <w:proofErr w:type="spellEnd"/>
      <w:r w:rsidRPr="00220AF4">
        <w:rPr>
          <w:sz w:val="28"/>
          <w:szCs w:val="28"/>
        </w:rPr>
        <w:t xml:space="preserve"> </w:t>
      </w:r>
      <w:proofErr w:type="spellStart"/>
      <w:r w:rsidRPr="00220AF4">
        <w:rPr>
          <w:sz w:val="28"/>
          <w:szCs w:val="28"/>
        </w:rPr>
        <w:t>розпорядникам</w:t>
      </w:r>
      <w:proofErr w:type="spellEnd"/>
      <w:r w:rsidRPr="00220AF4">
        <w:rPr>
          <w:sz w:val="28"/>
          <w:szCs w:val="28"/>
        </w:rPr>
        <w:t xml:space="preserve"> </w:t>
      </w:r>
      <w:proofErr w:type="spellStart"/>
      <w:r w:rsidRPr="00220AF4">
        <w:rPr>
          <w:sz w:val="28"/>
          <w:szCs w:val="28"/>
        </w:rPr>
        <w:t>коштів</w:t>
      </w:r>
      <w:proofErr w:type="spellEnd"/>
      <w:r w:rsidRPr="00220AF4">
        <w:rPr>
          <w:sz w:val="28"/>
          <w:szCs w:val="28"/>
        </w:rPr>
        <w:t xml:space="preserve"> </w:t>
      </w:r>
      <w:proofErr w:type="spellStart"/>
      <w:r w:rsidRPr="00220AF4">
        <w:rPr>
          <w:sz w:val="28"/>
          <w:szCs w:val="28"/>
        </w:rPr>
        <w:t>міського</w:t>
      </w:r>
      <w:proofErr w:type="spellEnd"/>
      <w:r w:rsidRPr="00220AF4">
        <w:rPr>
          <w:sz w:val="28"/>
          <w:szCs w:val="28"/>
        </w:rPr>
        <w:t xml:space="preserve"> бюджету, </w:t>
      </w:r>
      <w:proofErr w:type="spellStart"/>
      <w:r w:rsidRPr="00220AF4">
        <w:rPr>
          <w:sz w:val="28"/>
          <w:szCs w:val="28"/>
        </w:rPr>
        <w:t>іншим</w:t>
      </w:r>
      <w:proofErr w:type="spellEnd"/>
      <w:r w:rsidRPr="00220AF4">
        <w:rPr>
          <w:sz w:val="28"/>
          <w:szCs w:val="28"/>
        </w:rPr>
        <w:t xml:space="preserve"> </w:t>
      </w:r>
      <w:proofErr w:type="spellStart"/>
      <w:r w:rsidRPr="00220AF4">
        <w:rPr>
          <w:sz w:val="28"/>
          <w:szCs w:val="28"/>
        </w:rPr>
        <w:t>учасникам</w:t>
      </w:r>
      <w:proofErr w:type="spellEnd"/>
      <w:r w:rsidRPr="00220AF4">
        <w:rPr>
          <w:sz w:val="28"/>
          <w:szCs w:val="28"/>
        </w:rPr>
        <w:t xml:space="preserve"> бюджетного </w:t>
      </w:r>
      <w:proofErr w:type="spellStart"/>
      <w:r w:rsidRPr="00220AF4">
        <w:rPr>
          <w:sz w:val="28"/>
          <w:szCs w:val="28"/>
        </w:rPr>
        <w:t>процесу</w:t>
      </w:r>
      <w:proofErr w:type="spellEnd"/>
      <w:r w:rsidRPr="00220AF4">
        <w:rPr>
          <w:sz w:val="28"/>
          <w:szCs w:val="28"/>
        </w:rPr>
        <w:t xml:space="preserve"> </w:t>
      </w:r>
      <w:proofErr w:type="spellStart"/>
      <w:r w:rsidRPr="00220AF4">
        <w:rPr>
          <w:sz w:val="28"/>
          <w:szCs w:val="28"/>
        </w:rPr>
        <w:t>щодо</w:t>
      </w:r>
      <w:proofErr w:type="spellEnd"/>
      <w:r w:rsidRPr="00220AF4">
        <w:rPr>
          <w:sz w:val="28"/>
          <w:szCs w:val="28"/>
        </w:rPr>
        <w:t xml:space="preserve"> </w:t>
      </w:r>
      <w:proofErr w:type="spellStart"/>
      <w:r w:rsidRPr="00220AF4">
        <w:rPr>
          <w:sz w:val="28"/>
          <w:szCs w:val="28"/>
        </w:rPr>
        <w:t>залучення</w:t>
      </w:r>
      <w:proofErr w:type="spellEnd"/>
      <w:r w:rsidRPr="00220AF4">
        <w:rPr>
          <w:sz w:val="28"/>
          <w:szCs w:val="28"/>
        </w:rPr>
        <w:t xml:space="preserve"> </w:t>
      </w:r>
      <w:proofErr w:type="spellStart"/>
      <w:r w:rsidRPr="00220AF4">
        <w:rPr>
          <w:sz w:val="28"/>
          <w:szCs w:val="28"/>
        </w:rPr>
        <w:t>додаткових</w:t>
      </w:r>
      <w:proofErr w:type="spellEnd"/>
      <w:r w:rsidRPr="00220AF4">
        <w:rPr>
          <w:sz w:val="28"/>
          <w:szCs w:val="28"/>
        </w:rPr>
        <w:t xml:space="preserve"> </w:t>
      </w:r>
      <w:proofErr w:type="spellStart"/>
      <w:r w:rsidRPr="00220AF4">
        <w:rPr>
          <w:sz w:val="28"/>
          <w:szCs w:val="28"/>
        </w:rPr>
        <w:t>надходжень</w:t>
      </w:r>
      <w:proofErr w:type="spellEnd"/>
      <w:r w:rsidRPr="00220AF4">
        <w:rPr>
          <w:sz w:val="28"/>
          <w:szCs w:val="28"/>
        </w:rPr>
        <w:t xml:space="preserve"> до бюджету</w:t>
      </w:r>
      <w:r w:rsidRPr="00220AF4">
        <w:rPr>
          <w:sz w:val="28"/>
          <w:szCs w:val="28"/>
          <w:lang w:val="uk-UA"/>
        </w:rPr>
        <w:t xml:space="preserve"> ПМТГ</w:t>
      </w:r>
      <w:r w:rsidRPr="00220AF4">
        <w:rPr>
          <w:sz w:val="28"/>
          <w:szCs w:val="28"/>
        </w:rPr>
        <w:t xml:space="preserve"> та </w:t>
      </w:r>
      <w:proofErr w:type="spellStart"/>
      <w:r w:rsidRPr="00220AF4">
        <w:rPr>
          <w:sz w:val="28"/>
          <w:szCs w:val="28"/>
        </w:rPr>
        <w:t>ефективного</w:t>
      </w:r>
      <w:proofErr w:type="spellEnd"/>
      <w:r w:rsidRPr="00220AF4">
        <w:rPr>
          <w:sz w:val="28"/>
          <w:szCs w:val="28"/>
        </w:rPr>
        <w:t xml:space="preserve"> </w:t>
      </w:r>
      <w:proofErr w:type="spellStart"/>
      <w:r w:rsidRPr="00220AF4">
        <w:rPr>
          <w:sz w:val="28"/>
          <w:szCs w:val="28"/>
        </w:rPr>
        <w:t>використання</w:t>
      </w:r>
      <w:proofErr w:type="spellEnd"/>
      <w:r w:rsidRPr="00220AF4">
        <w:rPr>
          <w:sz w:val="28"/>
          <w:szCs w:val="28"/>
        </w:rPr>
        <w:t xml:space="preserve"> </w:t>
      </w:r>
      <w:proofErr w:type="spellStart"/>
      <w:r w:rsidRPr="00220AF4">
        <w:rPr>
          <w:sz w:val="28"/>
          <w:szCs w:val="28"/>
        </w:rPr>
        <w:t>і</w:t>
      </w:r>
      <w:proofErr w:type="spellEnd"/>
      <w:r w:rsidRPr="00220AF4">
        <w:rPr>
          <w:sz w:val="28"/>
          <w:szCs w:val="28"/>
        </w:rPr>
        <w:t xml:space="preserve"> </w:t>
      </w:r>
      <w:proofErr w:type="spellStart"/>
      <w:r w:rsidRPr="00220AF4">
        <w:rPr>
          <w:sz w:val="28"/>
          <w:szCs w:val="28"/>
        </w:rPr>
        <w:t>дотримання</w:t>
      </w:r>
      <w:proofErr w:type="spellEnd"/>
      <w:r w:rsidRPr="00220AF4">
        <w:rPr>
          <w:sz w:val="28"/>
          <w:szCs w:val="28"/>
        </w:rPr>
        <w:t xml:space="preserve"> </w:t>
      </w:r>
      <w:proofErr w:type="spellStart"/>
      <w:r w:rsidRPr="00220AF4">
        <w:rPr>
          <w:sz w:val="28"/>
          <w:szCs w:val="28"/>
        </w:rPr>
        <w:t>жорсткого</w:t>
      </w:r>
      <w:proofErr w:type="spellEnd"/>
      <w:r w:rsidRPr="00220AF4">
        <w:rPr>
          <w:sz w:val="28"/>
          <w:szCs w:val="28"/>
        </w:rPr>
        <w:t xml:space="preserve"> режиму </w:t>
      </w:r>
      <w:proofErr w:type="spellStart"/>
      <w:r w:rsidRPr="00220AF4">
        <w:rPr>
          <w:sz w:val="28"/>
          <w:szCs w:val="28"/>
        </w:rPr>
        <w:t>економії</w:t>
      </w:r>
      <w:proofErr w:type="spellEnd"/>
      <w:r w:rsidRPr="00220AF4">
        <w:rPr>
          <w:sz w:val="28"/>
          <w:szCs w:val="28"/>
        </w:rPr>
        <w:t xml:space="preserve"> </w:t>
      </w:r>
      <w:proofErr w:type="spellStart"/>
      <w:r w:rsidRPr="00220AF4">
        <w:rPr>
          <w:sz w:val="28"/>
          <w:szCs w:val="28"/>
        </w:rPr>
        <w:t>бюджетних</w:t>
      </w:r>
      <w:proofErr w:type="spellEnd"/>
      <w:r w:rsidRPr="00220AF4">
        <w:rPr>
          <w:sz w:val="28"/>
          <w:szCs w:val="28"/>
        </w:rPr>
        <w:t xml:space="preserve"> </w:t>
      </w:r>
      <w:proofErr w:type="spellStart"/>
      <w:r w:rsidRPr="00220AF4">
        <w:rPr>
          <w:sz w:val="28"/>
          <w:szCs w:val="28"/>
        </w:rPr>
        <w:t>коштів</w:t>
      </w:r>
      <w:proofErr w:type="spellEnd"/>
      <w:r w:rsidRPr="00220AF4">
        <w:rPr>
          <w:sz w:val="28"/>
          <w:szCs w:val="28"/>
        </w:rPr>
        <w:t>.</w:t>
      </w:r>
    </w:p>
    <w:p w:rsidR="009E1F4E" w:rsidRPr="00220AF4" w:rsidRDefault="009E1F4E" w:rsidP="00EE3600">
      <w:pPr>
        <w:ind w:left="-1134"/>
        <w:jc w:val="both"/>
        <w:rPr>
          <w:sz w:val="28"/>
          <w:szCs w:val="28"/>
          <w:lang w:val="uk-UA"/>
        </w:rPr>
      </w:pPr>
      <w:r w:rsidRPr="00220AF4">
        <w:rPr>
          <w:sz w:val="28"/>
          <w:szCs w:val="28"/>
          <w:lang w:val="uk-UA"/>
        </w:rPr>
        <w:t xml:space="preserve">       Фінансовим управлінням міської ради  забезпечується здійснення щоденного моніторингу виконання бюджету ПМТГ за доходами. </w:t>
      </w:r>
    </w:p>
    <w:p w:rsidR="00CB395F" w:rsidRPr="006B6331" w:rsidRDefault="00CB395F" w:rsidP="00CB395F">
      <w:pPr>
        <w:ind w:left="-1134"/>
        <w:jc w:val="both"/>
        <w:rPr>
          <w:color w:val="FF0000"/>
          <w:sz w:val="28"/>
          <w:szCs w:val="28"/>
          <w:lang w:val="uk-UA"/>
        </w:rPr>
      </w:pPr>
      <w:r w:rsidRPr="00220AF4">
        <w:rPr>
          <w:sz w:val="28"/>
          <w:szCs w:val="28"/>
          <w:lang w:val="uk-UA"/>
        </w:rPr>
        <w:t xml:space="preserve">     </w:t>
      </w:r>
      <w:r>
        <w:rPr>
          <w:sz w:val="28"/>
          <w:szCs w:val="28"/>
          <w:lang w:val="uk-UA"/>
        </w:rPr>
        <w:t xml:space="preserve"> </w:t>
      </w:r>
      <w:r w:rsidRPr="00220AF4">
        <w:rPr>
          <w:sz w:val="28"/>
          <w:szCs w:val="28"/>
          <w:lang w:val="uk-UA"/>
        </w:rPr>
        <w:t xml:space="preserve"> Щомісячно </w:t>
      </w:r>
      <w:r>
        <w:rPr>
          <w:sz w:val="28"/>
          <w:szCs w:val="28"/>
          <w:lang w:val="uk-UA"/>
        </w:rPr>
        <w:t xml:space="preserve">інформація </w:t>
      </w:r>
      <w:r w:rsidRPr="00220AF4">
        <w:rPr>
          <w:sz w:val="28"/>
          <w:szCs w:val="28"/>
          <w:lang w:val="uk-UA"/>
        </w:rPr>
        <w:t>стан виконання бюджету ПМТГ висвітлюва</w:t>
      </w:r>
      <w:r>
        <w:rPr>
          <w:sz w:val="28"/>
          <w:szCs w:val="28"/>
          <w:lang w:val="uk-UA"/>
        </w:rPr>
        <w:t>лась</w:t>
      </w:r>
      <w:r w:rsidRPr="00220AF4">
        <w:rPr>
          <w:sz w:val="28"/>
          <w:szCs w:val="28"/>
          <w:lang w:val="uk-UA"/>
        </w:rPr>
        <w:t xml:space="preserve">  на </w:t>
      </w:r>
      <w:r>
        <w:rPr>
          <w:sz w:val="28"/>
          <w:szCs w:val="28"/>
          <w:lang w:val="uk-UA"/>
        </w:rPr>
        <w:t xml:space="preserve">офіційному </w:t>
      </w:r>
      <w:r w:rsidRPr="00220AF4">
        <w:rPr>
          <w:sz w:val="28"/>
          <w:szCs w:val="28"/>
          <w:lang w:val="uk-UA"/>
        </w:rPr>
        <w:t xml:space="preserve">сайті </w:t>
      </w:r>
      <w:r w:rsidR="009A6345">
        <w:rPr>
          <w:sz w:val="28"/>
          <w:szCs w:val="28"/>
          <w:lang w:val="uk-UA"/>
        </w:rPr>
        <w:t xml:space="preserve">Павлоградської </w:t>
      </w:r>
      <w:r w:rsidRPr="00220AF4">
        <w:rPr>
          <w:sz w:val="28"/>
          <w:szCs w:val="28"/>
          <w:lang w:val="uk-UA"/>
        </w:rPr>
        <w:t>міської ради, щоквартально підсумки виконання</w:t>
      </w:r>
      <w:r w:rsidRPr="006B6331">
        <w:rPr>
          <w:sz w:val="28"/>
          <w:szCs w:val="28"/>
          <w:lang w:val="uk-UA"/>
        </w:rPr>
        <w:t xml:space="preserve"> бюджету ПМТГ розгляда</w:t>
      </w:r>
      <w:r>
        <w:rPr>
          <w:sz w:val="28"/>
          <w:szCs w:val="28"/>
          <w:lang w:val="uk-UA"/>
        </w:rPr>
        <w:t>лись</w:t>
      </w:r>
      <w:r w:rsidRPr="006B6331">
        <w:rPr>
          <w:sz w:val="28"/>
          <w:szCs w:val="28"/>
          <w:lang w:val="uk-UA"/>
        </w:rPr>
        <w:t xml:space="preserve"> на засіданнях виконавчого комітету міської ради</w:t>
      </w:r>
      <w:r>
        <w:rPr>
          <w:sz w:val="28"/>
          <w:szCs w:val="28"/>
          <w:lang w:val="uk-UA"/>
        </w:rPr>
        <w:t xml:space="preserve"> т</w:t>
      </w:r>
      <w:r w:rsidRPr="006B6331">
        <w:rPr>
          <w:sz w:val="28"/>
          <w:szCs w:val="28"/>
          <w:lang w:val="uk-UA"/>
        </w:rPr>
        <w:t>а засіданнях</w:t>
      </w:r>
      <w:r>
        <w:rPr>
          <w:sz w:val="28"/>
          <w:szCs w:val="28"/>
          <w:lang w:val="uk-UA"/>
        </w:rPr>
        <w:t xml:space="preserve"> міської ради</w:t>
      </w:r>
      <w:r w:rsidRPr="006B6331">
        <w:rPr>
          <w:sz w:val="28"/>
          <w:szCs w:val="28"/>
          <w:lang w:val="uk-UA"/>
        </w:rPr>
        <w:t>.</w:t>
      </w:r>
      <w:r w:rsidRPr="006B6331">
        <w:rPr>
          <w:color w:val="FF0000"/>
          <w:sz w:val="28"/>
          <w:szCs w:val="28"/>
          <w:lang w:val="uk-UA"/>
        </w:rPr>
        <w:t xml:space="preserve">                                 </w:t>
      </w:r>
    </w:p>
    <w:p w:rsidR="00E06187" w:rsidRDefault="00ED5978" w:rsidP="00ED5978">
      <w:pPr>
        <w:pStyle w:val="18"/>
        <w:ind w:left="0" w:right="-1" w:firstLine="284"/>
      </w:pPr>
      <w:r>
        <w:t xml:space="preserve">           </w:t>
      </w:r>
      <w:r w:rsidR="009E1F4E" w:rsidRPr="005C342E">
        <w:t xml:space="preserve">                                                                                                                                                                                         </w:t>
      </w:r>
      <w:r w:rsidR="00147131">
        <w:t xml:space="preserve">             </w:t>
      </w:r>
    </w:p>
    <w:sectPr w:rsidR="00E06187" w:rsidSect="009D5D26">
      <w:type w:val="continuous"/>
      <w:pgSz w:w="11906" w:h="16838" w:code="9"/>
      <w:pgMar w:top="567" w:right="567" w:bottom="567" w:left="1701" w:header="0" w:footer="0" w:gutter="0"/>
      <w:cols w:space="720"/>
      <w:titlePg/>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4D5" w:rsidRDefault="004734D5">
      <w:r>
        <w:separator/>
      </w:r>
    </w:p>
  </w:endnote>
  <w:endnote w:type="continuationSeparator" w:id="0">
    <w:p w:rsidR="004734D5" w:rsidRDefault="004734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an-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92B" w:rsidRDefault="001838EB" w:rsidP="00AC1BA8">
    <w:pPr>
      <w:pStyle w:val="a6"/>
      <w:framePr w:wrap="auto" w:vAnchor="text" w:hAnchor="margin" w:xAlign="right" w:y="1"/>
      <w:rPr>
        <w:rStyle w:val="a8"/>
      </w:rPr>
    </w:pPr>
    <w:r>
      <w:rPr>
        <w:rStyle w:val="a8"/>
      </w:rPr>
      <w:fldChar w:fldCharType="begin"/>
    </w:r>
    <w:r w:rsidR="0022192B">
      <w:rPr>
        <w:rStyle w:val="a8"/>
      </w:rPr>
      <w:instrText xml:space="preserve">PAGE  </w:instrText>
    </w:r>
    <w:r>
      <w:rPr>
        <w:rStyle w:val="a8"/>
      </w:rPr>
      <w:fldChar w:fldCharType="separate"/>
    </w:r>
    <w:r w:rsidR="00B83C6A">
      <w:rPr>
        <w:rStyle w:val="a8"/>
        <w:noProof/>
      </w:rPr>
      <w:t>2</w:t>
    </w:r>
    <w:r>
      <w:rPr>
        <w:rStyle w:val="a8"/>
      </w:rPr>
      <w:fldChar w:fldCharType="end"/>
    </w:r>
  </w:p>
  <w:p w:rsidR="0022192B" w:rsidRDefault="0022192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4D5" w:rsidRDefault="004734D5">
      <w:r>
        <w:separator/>
      </w:r>
    </w:p>
  </w:footnote>
  <w:footnote w:type="continuationSeparator" w:id="0">
    <w:p w:rsidR="004734D5" w:rsidRDefault="004734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EE2"/>
    <w:multiLevelType w:val="hybridMultilevel"/>
    <w:tmpl w:val="13FE6B98"/>
    <w:lvl w:ilvl="0" w:tplc="04220001">
      <w:start w:val="1"/>
      <w:numFmt w:val="bullet"/>
      <w:lvlText w:val=""/>
      <w:lvlJc w:val="left"/>
      <w:pPr>
        <w:ind w:left="1211" w:hanging="360"/>
      </w:pPr>
      <w:rPr>
        <w:rFonts w:ascii="Symbol" w:hAnsi="Symbol" w:hint="default"/>
      </w:rPr>
    </w:lvl>
    <w:lvl w:ilvl="1" w:tplc="04220003">
      <w:start w:val="1"/>
      <w:numFmt w:val="bullet"/>
      <w:lvlText w:val="o"/>
      <w:lvlJc w:val="left"/>
      <w:pPr>
        <w:ind w:left="1931" w:hanging="360"/>
      </w:pPr>
      <w:rPr>
        <w:rFonts w:ascii="Courier New" w:hAnsi="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hint="default"/>
      </w:rPr>
    </w:lvl>
    <w:lvl w:ilvl="8" w:tplc="04220005">
      <w:start w:val="1"/>
      <w:numFmt w:val="bullet"/>
      <w:lvlText w:val=""/>
      <w:lvlJc w:val="left"/>
      <w:pPr>
        <w:ind w:left="6971" w:hanging="360"/>
      </w:pPr>
      <w:rPr>
        <w:rFonts w:ascii="Wingdings" w:hAnsi="Wingdings" w:hint="default"/>
      </w:rPr>
    </w:lvl>
  </w:abstractNum>
  <w:abstractNum w:abstractNumId="1">
    <w:nsid w:val="0606547B"/>
    <w:multiLevelType w:val="hybridMultilevel"/>
    <w:tmpl w:val="67E08CD2"/>
    <w:lvl w:ilvl="0" w:tplc="1B7CC3C2">
      <w:numFmt w:val="bullet"/>
      <w:lvlText w:val="-"/>
      <w:lvlJc w:val="left"/>
      <w:pPr>
        <w:ind w:left="1070" w:hanging="360"/>
      </w:pPr>
      <w:rPr>
        <w:rFonts w:ascii="Times New Roman" w:eastAsia="Times New Roman" w:hAnsi="Times New Roman" w:hint="default"/>
      </w:rPr>
    </w:lvl>
    <w:lvl w:ilvl="1" w:tplc="04220003">
      <w:start w:val="1"/>
      <w:numFmt w:val="bullet"/>
      <w:lvlText w:val="o"/>
      <w:lvlJc w:val="left"/>
      <w:pPr>
        <w:ind w:left="1980" w:hanging="360"/>
      </w:pPr>
      <w:rPr>
        <w:rFonts w:ascii="Courier New" w:hAnsi="Courier New" w:hint="default"/>
      </w:rPr>
    </w:lvl>
    <w:lvl w:ilvl="2" w:tplc="04220005">
      <w:start w:val="1"/>
      <w:numFmt w:val="bullet"/>
      <w:lvlText w:val=""/>
      <w:lvlJc w:val="left"/>
      <w:pPr>
        <w:ind w:left="2700" w:hanging="360"/>
      </w:pPr>
      <w:rPr>
        <w:rFonts w:ascii="Wingdings" w:hAnsi="Wingdings" w:hint="default"/>
      </w:rPr>
    </w:lvl>
    <w:lvl w:ilvl="3" w:tplc="04220001">
      <w:start w:val="1"/>
      <w:numFmt w:val="bullet"/>
      <w:lvlText w:val=""/>
      <w:lvlJc w:val="left"/>
      <w:pPr>
        <w:ind w:left="3420" w:hanging="360"/>
      </w:pPr>
      <w:rPr>
        <w:rFonts w:ascii="Symbol" w:hAnsi="Symbol" w:hint="default"/>
      </w:rPr>
    </w:lvl>
    <w:lvl w:ilvl="4" w:tplc="04220003">
      <w:start w:val="1"/>
      <w:numFmt w:val="bullet"/>
      <w:lvlText w:val="o"/>
      <w:lvlJc w:val="left"/>
      <w:pPr>
        <w:ind w:left="4140" w:hanging="360"/>
      </w:pPr>
      <w:rPr>
        <w:rFonts w:ascii="Courier New" w:hAnsi="Courier New" w:hint="default"/>
      </w:rPr>
    </w:lvl>
    <w:lvl w:ilvl="5" w:tplc="04220005">
      <w:start w:val="1"/>
      <w:numFmt w:val="bullet"/>
      <w:lvlText w:val=""/>
      <w:lvlJc w:val="left"/>
      <w:pPr>
        <w:ind w:left="4860" w:hanging="360"/>
      </w:pPr>
      <w:rPr>
        <w:rFonts w:ascii="Wingdings" w:hAnsi="Wingdings" w:hint="default"/>
      </w:rPr>
    </w:lvl>
    <w:lvl w:ilvl="6" w:tplc="04220001">
      <w:start w:val="1"/>
      <w:numFmt w:val="bullet"/>
      <w:lvlText w:val=""/>
      <w:lvlJc w:val="left"/>
      <w:pPr>
        <w:ind w:left="5580" w:hanging="360"/>
      </w:pPr>
      <w:rPr>
        <w:rFonts w:ascii="Symbol" w:hAnsi="Symbol" w:hint="default"/>
      </w:rPr>
    </w:lvl>
    <w:lvl w:ilvl="7" w:tplc="04220003">
      <w:start w:val="1"/>
      <w:numFmt w:val="bullet"/>
      <w:lvlText w:val="o"/>
      <w:lvlJc w:val="left"/>
      <w:pPr>
        <w:ind w:left="6300" w:hanging="360"/>
      </w:pPr>
      <w:rPr>
        <w:rFonts w:ascii="Courier New" w:hAnsi="Courier New" w:hint="default"/>
      </w:rPr>
    </w:lvl>
    <w:lvl w:ilvl="8" w:tplc="04220005">
      <w:start w:val="1"/>
      <w:numFmt w:val="bullet"/>
      <w:lvlText w:val=""/>
      <w:lvlJc w:val="left"/>
      <w:pPr>
        <w:ind w:left="7020" w:hanging="360"/>
      </w:pPr>
      <w:rPr>
        <w:rFonts w:ascii="Wingdings" w:hAnsi="Wingdings" w:hint="default"/>
      </w:rPr>
    </w:lvl>
  </w:abstractNum>
  <w:abstractNum w:abstractNumId="2">
    <w:nsid w:val="0E2C5A1A"/>
    <w:multiLevelType w:val="hybridMultilevel"/>
    <w:tmpl w:val="E0EE9356"/>
    <w:lvl w:ilvl="0" w:tplc="87AC578A">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380"/>
        </w:tabs>
        <w:ind w:left="1380" w:hanging="360"/>
      </w:pPr>
      <w:rPr>
        <w:rFonts w:ascii="Courier New" w:hAnsi="Courier New" w:hint="default"/>
      </w:rPr>
    </w:lvl>
    <w:lvl w:ilvl="2" w:tplc="04190005">
      <w:start w:val="1"/>
      <w:numFmt w:val="bullet"/>
      <w:lvlText w:val=""/>
      <w:lvlJc w:val="left"/>
      <w:pPr>
        <w:tabs>
          <w:tab w:val="num" w:pos="2100"/>
        </w:tabs>
        <w:ind w:left="2100" w:hanging="360"/>
      </w:pPr>
      <w:rPr>
        <w:rFonts w:ascii="Wingdings" w:hAnsi="Wingdings" w:hint="default"/>
      </w:rPr>
    </w:lvl>
    <w:lvl w:ilvl="3" w:tplc="04190001">
      <w:start w:val="1"/>
      <w:numFmt w:val="bullet"/>
      <w:lvlText w:val=""/>
      <w:lvlJc w:val="left"/>
      <w:pPr>
        <w:tabs>
          <w:tab w:val="num" w:pos="2820"/>
        </w:tabs>
        <w:ind w:left="2820" w:hanging="360"/>
      </w:pPr>
      <w:rPr>
        <w:rFonts w:ascii="Symbol" w:hAnsi="Symbol" w:hint="default"/>
      </w:rPr>
    </w:lvl>
    <w:lvl w:ilvl="4" w:tplc="04190003">
      <w:start w:val="1"/>
      <w:numFmt w:val="bullet"/>
      <w:lvlText w:val="o"/>
      <w:lvlJc w:val="left"/>
      <w:pPr>
        <w:tabs>
          <w:tab w:val="num" w:pos="3540"/>
        </w:tabs>
        <w:ind w:left="3540" w:hanging="360"/>
      </w:pPr>
      <w:rPr>
        <w:rFonts w:ascii="Courier New" w:hAnsi="Courier New" w:hint="default"/>
      </w:rPr>
    </w:lvl>
    <w:lvl w:ilvl="5" w:tplc="04190005">
      <w:start w:val="1"/>
      <w:numFmt w:val="bullet"/>
      <w:lvlText w:val=""/>
      <w:lvlJc w:val="left"/>
      <w:pPr>
        <w:tabs>
          <w:tab w:val="num" w:pos="4260"/>
        </w:tabs>
        <w:ind w:left="4260" w:hanging="360"/>
      </w:pPr>
      <w:rPr>
        <w:rFonts w:ascii="Wingdings" w:hAnsi="Wingdings" w:hint="default"/>
      </w:rPr>
    </w:lvl>
    <w:lvl w:ilvl="6" w:tplc="04190001">
      <w:start w:val="1"/>
      <w:numFmt w:val="bullet"/>
      <w:lvlText w:val=""/>
      <w:lvlJc w:val="left"/>
      <w:pPr>
        <w:tabs>
          <w:tab w:val="num" w:pos="4980"/>
        </w:tabs>
        <w:ind w:left="4980" w:hanging="360"/>
      </w:pPr>
      <w:rPr>
        <w:rFonts w:ascii="Symbol" w:hAnsi="Symbol" w:hint="default"/>
      </w:rPr>
    </w:lvl>
    <w:lvl w:ilvl="7" w:tplc="04190003">
      <w:start w:val="1"/>
      <w:numFmt w:val="bullet"/>
      <w:lvlText w:val="o"/>
      <w:lvlJc w:val="left"/>
      <w:pPr>
        <w:tabs>
          <w:tab w:val="num" w:pos="5700"/>
        </w:tabs>
        <w:ind w:left="5700" w:hanging="360"/>
      </w:pPr>
      <w:rPr>
        <w:rFonts w:ascii="Courier New" w:hAnsi="Courier New" w:hint="default"/>
      </w:rPr>
    </w:lvl>
    <w:lvl w:ilvl="8" w:tplc="04190005">
      <w:start w:val="1"/>
      <w:numFmt w:val="bullet"/>
      <w:lvlText w:val=""/>
      <w:lvlJc w:val="left"/>
      <w:pPr>
        <w:tabs>
          <w:tab w:val="num" w:pos="6420"/>
        </w:tabs>
        <w:ind w:left="6420" w:hanging="360"/>
      </w:pPr>
      <w:rPr>
        <w:rFonts w:ascii="Wingdings" w:hAnsi="Wingdings" w:hint="default"/>
      </w:rPr>
    </w:lvl>
  </w:abstractNum>
  <w:abstractNum w:abstractNumId="3">
    <w:nsid w:val="10BF1946"/>
    <w:multiLevelType w:val="hybridMultilevel"/>
    <w:tmpl w:val="2B104D64"/>
    <w:lvl w:ilvl="0" w:tplc="0422000D">
      <w:start w:val="1"/>
      <w:numFmt w:val="bullet"/>
      <w:lvlText w:val=""/>
      <w:lvlJc w:val="left"/>
      <w:pPr>
        <w:ind w:left="1620" w:hanging="360"/>
      </w:pPr>
      <w:rPr>
        <w:rFonts w:ascii="Wingdings" w:hAnsi="Wingdings" w:hint="default"/>
      </w:rPr>
    </w:lvl>
    <w:lvl w:ilvl="1" w:tplc="04220003">
      <w:start w:val="1"/>
      <w:numFmt w:val="bullet"/>
      <w:lvlText w:val="o"/>
      <w:lvlJc w:val="left"/>
      <w:pPr>
        <w:ind w:left="2340" w:hanging="360"/>
      </w:pPr>
      <w:rPr>
        <w:rFonts w:ascii="Courier New" w:hAnsi="Courier New" w:hint="default"/>
      </w:rPr>
    </w:lvl>
    <w:lvl w:ilvl="2" w:tplc="04220005">
      <w:start w:val="1"/>
      <w:numFmt w:val="bullet"/>
      <w:lvlText w:val=""/>
      <w:lvlJc w:val="left"/>
      <w:pPr>
        <w:ind w:left="3060" w:hanging="360"/>
      </w:pPr>
      <w:rPr>
        <w:rFonts w:ascii="Wingdings" w:hAnsi="Wingdings" w:hint="default"/>
      </w:rPr>
    </w:lvl>
    <w:lvl w:ilvl="3" w:tplc="04220001">
      <w:start w:val="1"/>
      <w:numFmt w:val="bullet"/>
      <w:lvlText w:val=""/>
      <w:lvlJc w:val="left"/>
      <w:pPr>
        <w:ind w:left="3780" w:hanging="360"/>
      </w:pPr>
      <w:rPr>
        <w:rFonts w:ascii="Symbol" w:hAnsi="Symbol" w:hint="default"/>
      </w:rPr>
    </w:lvl>
    <w:lvl w:ilvl="4" w:tplc="04220003">
      <w:start w:val="1"/>
      <w:numFmt w:val="bullet"/>
      <w:lvlText w:val="o"/>
      <w:lvlJc w:val="left"/>
      <w:pPr>
        <w:ind w:left="4500" w:hanging="360"/>
      </w:pPr>
      <w:rPr>
        <w:rFonts w:ascii="Courier New" w:hAnsi="Courier New" w:hint="default"/>
      </w:rPr>
    </w:lvl>
    <w:lvl w:ilvl="5" w:tplc="04220005">
      <w:start w:val="1"/>
      <w:numFmt w:val="bullet"/>
      <w:lvlText w:val=""/>
      <w:lvlJc w:val="left"/>
      <w:pPr>
        <w:ind w:left="5220" w:hanging="360"/>
      </w:pPr>
      <w:rPr>
        <w:rFonts w:ascii="Wingdings" w:hAnsi="Wingdings" w:hint="default"/>
      </w:rPr>
    </w:lvl>
    <w:lvl w:ilvl="6" w:tplc="04220001">
      <w:start w:val="1"/>
      <w:numFmt w:val="bullet"/>
      <w:lvlText w:val=""/>
      <w:lvlJc w:val="left"/>
      <w:pPr>
        <w:ind w:left="5940" w:hanging="360"/>
      </w:pPr>
      <w:rPr>
        <w:rFonts w:ascii="Symbol" w:hAnsi="Symbol" w:hint="default"/>
      </w:rPr>
    </w:lvl>
    <w:lvl w:ilvl="7" w:tplc="04220003">
      <w:start w:val="1"/>
      <w:numFmt w:val="bullet"/>
      <w:lvlText w:val="o"/>
      <w:lvlJc w:val="left"/>
      <w:pPr>
        <w:ind w:left="6660" w:hanging="360"/>
      </w:pPr>
      <w:rPr>
        <w:rFonts w:ascii="Courier New" w:hAnsi="Courier New" w:hint="default"/>
      </w:rPr>
    </w:lvl>
    <w:lvl w:ilvl="8" w:tplc="04220005">
      <w:start w:val="1"/>
      <w:numFmt w:val="bullet"/>
      <w:lvlText w:val=""/>
      <w:lvlJc w:val="left"/>
      <w:pPr>
        <w:ind w:left="7380" w:hanging="360"/>
      </w:pPr>
      <w:rPr>
        <w:rFonts w:ascii="Wingdings" w:hAnsi="Wingdings" w:hint="default"/>
      </w:rPr>
    </w:lvl>
  </w:abstractNum>
  <w:abstractNum w:abstractNumId="4">
    <w:nsid w:val="17640955"/>
    <w:multiLevelType w:val="hybridMultilevel"/>
    <w:tmpl w:val="50DC9E28"/>
    <w:lvl w:ilvl="0" w:tplc="1B7A9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22189F"/>
    <w:multiLevelType w:val="hybridMultilevel"/>
    <w:tmpl w:val="76449432"/>
    <w:lvl w:ilvl="0" w:tplc="D44875AC">
      <w:start w:val="1"/>
      <w:numFmt w:val="decimal"/>
      <w:lvlText w:val="%1)"/>
      <w:lvlJc w:val="left"/>
      <w:pPr>
        <w:ind w:left="900" w:hanging="360"/>
      </w:pPr>
      <w:rPr>
        <w:rFonts w:cs="Times New Roman" w:hint="default"/>
        <w:b w:val="0"/>
        <w:bCs/>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nsid w:val="218A7251"/>
    <w:multiLevelType w:val="hybridMultilevel"/>
    <w:tmpl w:val="881C3BF4"/>
    <w:lvl w:ilvl="0" w:tplc="5464DD0A">
      <w:numFmt w:val="bullet"/>
      <w:lvlText w:val="-"/>
      <w:lvlJc w:val="left"/>
      <w:pPr>
        <w:tabs>
          <w:tab w:val="num" w:pos="1005"/>
        </w:tabs>
        <w:ind w:left="1005" w:hanging="360"/>
      </w:pPr>
      <w:rPr>
        <w:rFonts w:ascii="Times New Roman" w:eastAsia="Times New Roman" w:hAnsi="Times New Roman" w:hint="default"/>
      </w:rPr>
    </w:lvl>
    <w:lvl w:ilvl="1" w:tplc="04190003">
      <w:start w:val="1"/>
      <w:numFmt w:val="bullet"/>
      <w:lvlText w:val="o"/>
      <w:lvlJc w:val="left"/>
      <w:pPr>
        <w:tabs>
          <w:tab w:val="num" w:pos="1725"/>
        </w:tabs>
        <w:ind w:left="1725" w:hanging="360"/>
      </w:pPr>
      <w:rPr>
        <w:rFonts w:ascii="Courier New" w:hAnsi="Courier New" w:hint="default"/>
      </w:rPr>
    </w:lvl>
    <w:lvl w:ilvl="2" w:tplc="04190005">
      <w:start w:val="1"/>
      <w:numFmt w:val="bullet"/>
      <w:lvlText w:val=""/>
      <w:lvlJc w:val="left"/>
      <w:pPr>
        <w:tabs>
          <w:tab w:val="num" w:pos="2445"/>
        </w:tabs>
        <w:ind w:left="2445" w:hanging="360"/>
      </w:pPr>
      <w:rPr>
        <w:rFonts w:ascii="Wingdings" w:hAnsi="Wingdings" w:hint="default"/>
      </w:rPr>
    </w:lvl>
    <w:lvl w:ilvl="3" w:tplc="04190001">
      <w:start w:val="1"/>
      <w:numFmt w:val="bullet"/>
      <w:lvlText w:val=""/>
      <w:lvlJc w:val="left"/>
      <w:pPr>
        <w:tabs>
          <w:tab w:val="num" w:pos="3165"/>
        </w:tabs>
        <w:ind w:left="3165" w:hanging="360"/>
      </w:pPr>
      <w:rPr>
        <w:rFonts w:ascii="Symbol" w:hAnsi="Symbol" w:hint="default"/>
      </w:rPr>
    </w:lvl>
    <w:lvl w:ilvl="4" w:tplc="04190003">
      <w:start w:val="1"/>
      <w:numFmt w:val="bullet"/>
      <w:lvlText w:val="o"/>
      <w:lvlJc w:val="left"/>
      <w:pPr>
        <w:tabs>
          <w:tab w:val="num" w:pos="3885"/>
        </w:tabs>
        <w:ind w:left="3885" w:hanging="360"/>
      </w:pPr>
      <w:rPr>
        <w:rFonts w:ascii="Courier New" w:hAnsi="Courier New" w:hint="default"/>
      </w:rPr>
    </w:lvl>
    <w:lvl w:ilvl="5" w:tplc="04190005">
      <w:start w:val="1"/>
      <w:numFmt w:val="bullet"/>
      <w:lvlText w:val=""/>
      <w:lvlJc w:val="left"/>
      <w:pPr>
        <w:tabs>
          <w:tab w:val="num" w:pos="4605"/>
        </w:tabs>
        <w:ind w:left="4605" w:hanging="360"/>
      </w:pPr>
      <w:rPr>
        <w:rFonts w:ascii="Wingdings" w:hAnsi="Wingdings" w:hint="default"/>
      </w:rPr>
    </w:lvl>
    <w:lvl w:ilvl="6" w:tplc="04190001">
      <w:start w:val="1"/>
      <w:numFmt w:val="bullet"/>
      <w:lvlText w:val=""/>
      <w:lvlJc w:val="left"/>
      <w:pPr>
        <w:tabs>
          <w:tab w:val="num" w:pos="5325"/>
        </w:tabs>
        <w:ind w:left="5325" w:hanging="360"/>
      </w:pPr>
      <w:rPr>
        <w:rFonts w:ascii="Symbol" w:hAnsi="Symbol" w:hint="default"/>
      </w:rPr>
    </w:lvl>
    <w:lvl w:ilvl="7" w:tplc="04190003">
      <w:start w:val="1"/>
      <w:numFmt w:val="bullet"/>
      <w:lvlText w:val="o"/>
      <w:lvlJc w:val="left"/>
      <w:pPr>
        <w:tabs>
          <w:tab w:val="num" w:pos="6045"/>
        </w:tabs>
        <w:ind w:left="6045" w:hanging="360"/>
      </w:pPr>
      <w:rPr>
        <w:rFonts w:ascii="Courier New" w:hAnsi="Courier New" w:hint="default"/>
      </w:rPr>
    </w:lvl>
    <w:lvl w:ilvl="8" w:tplc="04190005">
      <w:start w:val="1"/>
      <w:numFmt w:val="bullet"/>
      <w:lvlText w:val=""/>
      <w:lvlJc w:val="left"/>
      <w:pPr>
        <w:tabs>
          <w:tab w:val="num" w:pos="6765"/>
        </w:tabs>
        <w:ind w:left="6765" w:hanging="360"/>
      </w:pPr>
      <w:rPr>
        <w:rFonts w:ascii="Wingdings" w:hAnsi="Wingdings" w:hint="default"/>
      </w:rPr>
    </w:lvl>
  </w:abstractNum>
  <w:abstractNum w:abstractNumId="7">
    <w:nsid w:val="25C40A59"/>
    <w:multiLevelType w:val="hybridMultilevel"/>
    <w:tmpl w:val="8FB80BCE"/>
    <w:lvl w:ilvl="0" w:tplc="04190005">
      <w:start w:val="1"/>
      <w:numFmt w:val="bullet"/>
      <w:lvlText w:val=""/>
      <w:lvlJc w:val="left"/>
      <w:pPr>
        <w:tabs>
          <w:tab w:val="num" w:pos="1340"/>
        </w:tabs>
        <w:ind w:left="1340" w:hanging="360"/>
      </w:pPr>
      <w:rPr>
        <w:rFonts w:ascii="Wingdings" w:hAnsi="Wingdings" w:hint="default"/>
      </w:rPr>
    </w:lvl>
    <w:lvl w:ilvl="1" w:tplc="04190003">
      <w:start w:val="1"/>
      <w:numFmt w:val="bullet"/>
      <w:lvlText w:val="o"/>
      <w:lvlJc w:val="left"/>
      <w:pPr>
        <w:tabs>
          <w:tab w:val="num" w:pos="2060"/>
        </w:tabs>
        <w:ind w:left="2060" w:hanging="360"/>
      </w:pPr>
      <w:rPr>
        <w:rFonts w:ascii="Courier New" w:hAnsi="Courier New" w:hint="default"/>
      </w:rPr>
    </w:lvl>
    <w:lvl w:ilvl="2" w:tplc="04190005">
      <w:start w:val="1"/>
      <w:numFmt w:val="bullet"/>
      <w:lvlText w:val=""/>
      <w:lvlJc w:val="left"/>
      <w:pPr>
        <w:tabs>
          <w:tab w:val="num" w:pos="2780"/>
        </w:tabs>
        <w:ind w:left="2780" w:hanging="360"/>
      </w:pPr>
      <w:rPr>
        <w:rFonts w:ascii="Wingdings" w:hAnsi="Wingdings" w:hint="default"/>
      </w:rPr>
    </w:lvl>
    <w:lvl w:ilvl="3" w:tplc="04190001">
      <w:start w:val="1"/>
      <w:numFmt w:val="bullet"/>
      <w:lvlText w:val=""/>
      <w:lvlJc w:val="left"/>
      <w:pPr>
        <w:tabs>
          <w:tab w:val="num" w:pos="3500"/>
        </w:tabs>
        <w:ind w:left="3500" w:hanging="360"/>
      </w:pPr>
      <w:rPr>
        <w:rFonts w:ascii="Symbol" w:hAnsi="Symbol" w:hint="default"/>
      </w:rPr>
    </w:lvl>
    <w:lvl w:ilvl="4" w:tplc="04190003">
      <w:start w:val="1"/>
      <w:numFmt w:val="bullet"/>
      <w:lvlText w:val="o"/>
      <w:lvlJc w:val="left"/>
      <w:pPr>
        <w:tabs>
          <w:tab w:val="num" w:pos="4220"/>
        </w:tabs>
        <w:ind w:left="4220" w:hanging="360"/>
      </w:pPr>
      <w:rPr>
        <w:rFonts w:ascii="Courier New" w:hAnsi="Courier New" w:hint="default"/>
      </w:rPr>
    </w:lvl>
    <w:lvl w:ilvl="5" w:tplc="04190005">
      <w:start w:val="1"/>
      <w:numFmt w:val="bullet"/>
      <w:lvlText w:val=""/>
      <w:lvlJc w:val="left"/>
      <w:pPr>
        <w:tabs>
          <w:tab w:val="num" w:pos="4940"/>
        </w:tabs>
        <w:ind w:left="4940" w:hanging="360"/>
      </w:pPr>
      <w:rPr>
        <w:rFonts w:ascii="Wingdings" w:hAnsi="Wingdings" w:hint="default"/>
      </w:rPr>
    </w:lvl>
    <w:lvl w:ilvl="6" w:tplc="04190001">
      <w:start w:val="1"/>
      <w:numFmt w:val="bullet"/>
      <w:lvlText w:val=""/>
      <w:lvlJc w:val="left"/>
      <w:pPr>
        <w:tabs>
          <w:tab w:val="num" w:pos="5660"/>
        </w:tabs>
        <w:ind w:left="5660" w:hanging="360"/>
      </w:pPr>
      <w:rPr>
        <w:rFonts w:ascii="Symbol" w:hAnsi="Symbol" w:hint="default"/>
      </w:rPr>
    </w:lvl>
    <w:lvl w:ilvl="7" w:tplc="04190003">
      <w:start w:val="1"/>
      <w:numFmt w:val="bullet"/>
      <w:lvlText w:val="o"/>
      <w:lvlJc w:val="left"/>
      <w:pPr>
        <w:tabs>
          <w:tab w:val="num" w:pos="6380"/>
        </w:tabs>
        <w:ind w:left="6380" w:hanging="360"/>
      </w:pPr>
      <w:rPr>
        <w:rFonts w:ascii="Courier New" w:hAnsi="Courier New" w:hint="default"/>
      </w:rPr>
    </w:lvl>
    <w:lvl w:ilvl="8" w:tplc="04190005">
      <w:start w:val="1"/>
      <w:numFmt w:val="bullet"/>
      <w:lvlText w:val=""/>
      <w:lvlJc w:val="left"/>
      <w:pPr>
        <w:tabs>
          <w:tab w:val="num" w:pos="7100"/>
        </w:tabs>
        <w:ind w:left="7100" w:hanging="360"/>
      </w:pPr>
      <w:rPr>
        <w:rFonts w:ascii="Wingdings" w:hAnsi="Wingdings" w:hint="default"/>
      </w:rPr>
    </w:lvl>
  </w:abstractNum>
  <w:abstractNum w:abstractNumId="8">
    <w:nsid w:val="269C5FCE"/>
    <w:multiLevelType w:val="hybridMultilevel"/>
    <w:tmpl w:val="417EF400"/>
    <w:lvl w:ilvl="0" w:tplc="04190001">
      <w:start w:val="1"/>
      <w:numFmt w:val="bullet"/>
      <w:lvlText w:val=""/>
      <w:lvlJc w:val="left"/>
      <w:pPr>
        <w:ind w:left="1637" w:hanging="360"/>
      </w:pPr>
      <w:rPr>
        <w:rFonts w:ascii="Symbol" w:hAnsi="Symbol" w:hint="default"/>
      </w:rPr>
    </w:lvl>
    <w:lvl w:ilvl="1" w:tplc="04190003">
      <w:start w:val="1"/>
      <w:numFmt w:val="bullet"/>
      <w:lvlText w:val="o"/>
      <w:lvlJc w:val="left"/>
      <w:pPr>
        <w:ind w:left="2076" w:hanging="360"/>
      </w:pPr>
      <w:rPr>
        <w:rFonts w:ascii="Courier New" w:hAnsi="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hint="default"/>
      </w:rPr>
    </w:lvl>
    <w:lvl w:ilvl="8" w:tplc="04190005">
      <w:start w:val="1"/>
      <w:numFmt w:val="bullet"/>
      <w:lvlText w:val=""/>
      <w:lvlJc w:val="left"/>
      <w:pPr>
        <w:ind w:left="7116" w:hanging="360"/>
      </w:pPr>
      <w:rPr>
        <w:rFonts w:ascii="Wingdings" w:hAnsi="Wingdings" w:hint="default"/>
      </w:rPr>
    </w:lvl>
  </w:abstractNum>
  <w:abstractNum w:abstractNumId="9">
    <w:nsid w:val="27AC3580"/>
    <w:multiLevelType w:val="hybridMultilevel"/>
    <w:tmpl w:val="5A0AA0F6"/>
    <w:lvl w:ilvl="0" w:tplc="9CBC5A4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8713225"/>
    <w:multiLevelType w:val="hybridMultilevel"/>
    <w:tmpl w:val="026C6BFC"/>
    <w:lvl w:ilvl="0" w:tplc="1D709ADA">
      <w:numFmt w:val="bullet"/>
      <w:lvlText w:val="–"/>
      <w:lvlJc w:val="left"/>
      <w:pPr>
        <w:tabs>
          <w:tab w:val="num" w:pos="1744"/>
        </w:tabs>
        <w:ind w:left="1744" w:hanging="103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1">
    <w:nsid w:val="2B0C360F"/>
    <w:multiLevelType w:val="hybridMultilevel"/>
    <w:tmpl w:val="D9F662A8"/>
    <w:lvl w:ilvl="0" w:tplc="29D8ADB0">
      <w:numFmt w:val="bullet"/>
      <w:lvlText w:val="-"/>
      <w:lvlJc w:val="left"/>
      <w:pPr>
        <w:ind w:left="1068" w:hanging="360"/>
      </w:pPr>
      <w:rPr>
        <w:rFonts w:ascii="Times New Roman" w:eastAsia="Times New Roman" w:hAnsi="Times New Roman"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hint="default"/>
      </w:rPr>
    </w:lvl>
    <w:lvl w:ilvl="8" w:tplc="04220005">
      <w:start w:val="1"/>
      <w:numFmt w:val="bullet"/>
      <w:lvlText w:val=""/>
      <w:lvlJc w:val="left"/>
      <w:pPr>
        <w:ind w:left="6828" w:hanging="360"/>
      </w:pPr>
      <w:rPr>
        <w:rFonts w:ascii="Wingdings" w:hAnsi="Wingdings" w:hint="default"/>
      </w:rPr>
    </w:lvl>
  </w:abstractNum>
  <w:abstractNum w:abstractNumId="12">
    <w:nsid w:val="2B371750"/>
    <w:multiLevelType w:val="hybridMultilevel"/>
    <w:tmpl w:val="4D46F95C"/>
    <w:lvl w:ilvl="0" w:tplc="F3C80578">
      <w:numFmt w:val="bullet"/>
      <w:lvlText w:val="-"/>
      <w:lvlJc w:val="left"/>
      <w:pPr>
        <w:tabs>
          <w:tab w:val="num" w:pos="720"/>
        </w:tabs>
        <w:ind w:left="720" w:hanging="360"/>
      </w:pPr>
      <w:rPr>
        <w:rFonts w:ascii="Bookman Old Style" w:eastAsia="Times New Roman" w:hAnsi="Bookman Old Style"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C987E61"/>
    <w:multiLevelType w:val="hybridMultilevel"/>
    <w:tmpl w:val="F07C7616"/>
    <w:lvl w:ilvl="0" w:tplc="BA42EC9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1BE056D"/>
    <w:multiLevelType w:val="hybridMultilevel"/>
    <w:tmpl w:val="806AC75A"/>
    <w:lvl w:ilvl="0" w:tplc="57DC126E">
      <w:numFmt w:val="bullet"/>
      <w:lvlText w:val="-"/>
      <w:lvlJc w:val="left"/>
      <w:pPr>
        <w:ind w:left="1104" w:hanging="360"/>
      </w:pPr>
      <w:rPr>
        <w:rFonts w:ascii="Times New Roman" w:eastAsia="Times New Roman" w:hAnsi="Times New Roman" w:hint="default"/>
        <w:b/>
      </w:rPr>
    </w:lvl>
    <w:lvl w:ilvl="1" w:tplc="04220003">
      <w:start w:val="1"/>
      <w:numFmt w:val="bullet"/>
      <w:lvlText w:val="o"/>
      <w:lvlJc w:val="left"/>
      <w:pPr>
        <w:ind w:left="1824" w:hanging="360"/>
      </w:pPr>
      <w:rPr>
        <w:rFonts w:ascii="Courier New" w:hAnsi="Courier New" w:hint="default"/>
      </w:rPr>
    </w:lvl>
    <w:lvl w:ilvl="2" w:tplc="04220005">
      <w:start w:val="1"/>
      <w:numFmt w:val="bullet"/>
      <w:lvlText w:val=""/>
      <w:lvlJc w:val="left"/>
      <w:pPr>
        <w:ind w:left="2544" w:hanging="360"/>
      </w:pPr>
      <w:rPr>
        <w:rFonts w:ascii="Wingdings" w:hAnsi="Wingdings" w:hint="default"/>
      </w:rPr>
    </w:lvl>
    <w:lvl w:ilvl="3" w:tplc="04220001">
      <w:start w:val="1"/>
      <w:numFmt w:val="bullet"/>
      <w:lvlText w:val=""/>
      <w:lvlJc w:val="left"/>
      <w:pPr>
        <w:ind w:left="3264" w:hanging="360"/>
      </w:pPr>
      <w:rPr>
        <w:rFonts w:ascii="Symbol" w:hAnsi="Symbol" w:hint="default"/>
      </w:rPr>
    </w:lvl>
    <w:lvl w:ilvl="4" w:tplc="04220003">
      <w:start w:val="1"/>
      <w:numFmt w:val="bullet"/>
      <w:lvlText w:val="o"/>
      <w:lvlJc w:val="left"/>
      <w:pPr>
        <w:ind w:left="3984" w:hanging="360"/>
      </w:pPr>
      <w:rPr>
        <w:rFonts w:ascii="Courier New" w:hAnsi="Courier New" w:hint="default"/>
      </w:rPr>
    </w:lvl>
    <w:lvl w:ilvl="5" w:tplc="04220005">
      <w:start w:val="1"/>
      <w:numFmt w:val="bullet"/>
      <w:lvlText w:val=""/>
      <w:lvlJc w:val="left"/>
      <w:pPr>
        <w:ind w:left="4704" w:hanging="360"/>
      </w:pPr>
      <w:rPr>
        <w:rFonts w:ascii="Wingdings" w:hAnsi="Wingdings" w:hint="default"/>
      </w:rPr>
    </w:lvl>
    <w:lvl w:ilvl="6" w:tplc="04220001">
      <w:start w:val="1"/>
      <w:numFmt w:val="bullet"/>
      <w:lvlText w:val=""/>
      <w:lvlJc w:val="left"/>
      <w:pPr>
        <w:ind w:left="5424" w:hanging="360"/>
      </w:pPr>
      <w:rPr>
        <w:rFonts w:ascii="Symbol" w:hAnsi="Symbol" w:hint="default"/>
      </w:rPr>
    </w:lvl>
    <w:lvl w:ilvl="7" w:tplc="04220003">
      <w:start w:val="1"/>
      <w:numFmt w:val="bullet"/>
      <w:lvlText w:val="o"/>
      <w:lvlJc w:val="left"/>
      <w:pPr>
        <w:ind w:left="6144" w:hanging="360"/>
      </w:pPr>
      <w:rPr>
        <w:rFonts w:ascii="Courier New" w:hAnsi="Courier New" w:hint="default"/>
      </w:rPr>
    </w:lvl>
    <w:lvl w:ilvl="8" w:tplc="04220005">
      <w:start w:val="1"/>
      <w:numFmt w:val="bullet"/>
      <w:lvlText w:val=""/>
      <w:lvlJc w:val="left"/>
      <w:pPr>
        <w:ind w:left="6864" w:hanging="360"/>
      </w:pPr>
      <w:rPr>
        <w:rFonts w:ascii="Wingdings" w:hAnsi="Wingdings" w:hint="default"/>
      </w:rPr>
    </w:lvl>
  </w:abstractNum>
  <w:abstractNum w:abstractNumId="15">
    <w:nsid w:val="34AE2F33"/>
    <w:multiLevelType w:val="hybridMultilevel"/>
    <w:tmpl w:val="05362A26"/>
    <w:lvl w:ilvl="0" w:tplc="779E6F6C">
      <w:numFmt w:val="bullet"/>
      <w:lvlText w:val="-"/>
      <w:lvlJc w:val="left"/>
      <w:pPr>
        <w:ind w:left="795" w:hanging="360"/>
      </w:pPr>
      <w:rPr>
        <w:rFonts w:ascii="Times New Roman" w:eastAsia="Times New Roman" w:hAnsi="Times New Roman" w:hint="default"/>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abstractNum w:abstractNumId="16">
    <w:nsid w:val="34EA38DF"/>
    <w:multiLevelType w:val="hybridMultilevel"/>
    <w:tmpl w:val="EFF8C648"/>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17">
    <w:nsid w:val="373F1B03"/>
    <w:multiLevelType w:val="hybridMultilevel"/>
    <w:tmpl w:val="93ACABE8"/>
    <w:lvl w:ilvl="0" w:tplc="0422000D">
      <w:start w:val="1"/>
      <w:numFmt w:val="bullet"/>
      <w:lvlText w:val=""/>
      <w:lvlJc w:val="left"/>
      <w:pPr>
        <w:ind w:left="2137" w:hanging="360"/>
      </w:pPr>
      <w:rPr>
        <w:rFonts w:ascii="Wingdings" w:hAnsi="Wingdings" w:hint="default"/>
        <w:color w:val="auto"/>
      </w:rPr>
    </w:lvl>
    <w:lvl w:ilvl="1" w:tplc="04220003">
      <w:start w:val="1"/>
      <w:numFmt w:val="bullet"/>
      <w:lvlText w:val="o"/>
      <w:lvlJc w:val="left"/>
      <w:pPr>
        <w:ind w:left="2857" w:hanging="360"/>
      </w:pPr>
      <w:rPr>
        <w:rFonts w:ascii="Courier New" w:hAnsi="Courier New" w:hint="default"/>
      </w:rPr>
    </w:lvl>
    <w:lvl w:ilvl="2" w:tplc="04220005">
      <w:start w:val="1"/>
      <w:numFmt w:val="bullet"/>
      <w:lvlText w:val=""/>
      <w:lvlJc w:val="left"/>
      <w:pPr>
        <w:ind w:left="3577" w:hanging="360"/>
      </w:pPr>
      <w:rPr>
        <w:rFonts w:ascii="Wingdings" w:hAnsi="Wingdings" w:hint="default"/>
      </w:rPr>
    </w:lvl>
    <w:lvl w:ilvl="3" w:tplc="04220001">
      <w:start w:val="1"/>
      <w:numFmt w:val="bullet"/>
      <w:lvlText w:val=""/>
      <w:lvlJc w:val="left"/>
      <w:pPr>
        <w:ind w:left="4297" w:hanging="360"/>
      </w:pPr>
      <w:rPr>
        <w:rFonts w:ascii="Symbol" w:hAnsi="Symbol" w:hint="default"/>
      </w:rPr>
    </w:lvl>
    <w:lvl w:ilvl="4" w:tplc="04220003">
      <w:start w:val="1"/>
      <w:numFmt w:val="bullet"/>
      <w:lvlText w:val="o"/>
      <w:lvlJc w:val="left"/>
      <w:pPr>
        <w:ind w:left="5017" w:hanging="360"/>
      </w:pPr>
      <w:rPr>
        <w:rFonts w:ascii="Courier New" w:hAnsi="Courier New" w:hint="default"/>
      </w:rPr>
    </w:lvl>
    <w:lvl w:ilvl="5" w:tplc="04220005">
      <w:start w:val="1"/>
      <w:numFmt w:val="bullet"/>
      <w:lvlText w:val=""/>
      <w:lvlJc w:val="left"/>
      <w:pPr>
        <w:ind w:left="5737" w:hanging="360"/>
      </w:pPr>
      <w:rPr>
        <w:rFonts w:ascii="Wingdings" w:hAnsi="Wingdings" w:hint="default"/>
      </w:rPr>
    </w:lvl>
    <w:lvl w:ilvl="6" w:tplc="04220001">
      <w:start w:val="1"/>
      <w:numFmt w:val="bullet"/>
      <w:lvlText w:val=""/>
      <w:lvlJc w:val="left"/>
      <w:pPr>
        <w:ind w:left="6457" w:hanging="360"/>
      </w:pPr>
      <w:rPr>
        <w:rFonts w:ascii="Symbol" w:hAnsi="Symbol" w:hint="default"/>
      </w:rPr>
    </w:lvl>
    <w:lvl w:ilvl="7" w:tplc="04220003">
      <w:start w:val="1"/>
      <w:numFmt w:val="bullet"/>
      <w:lvlText w:val="o"/>
      <w:lvlJc w:val="left"/>
      <w:pPr>
        <w:ind w:left="7177" w:hanging="360"/>
      </w:pPr>
      <w:rPr>
        <w:rFonts w:ascii="Courier New" w:hAnsi="Courier New" w:hint="default"/>
      </w:rPr>
    </w:lvl>
    <w:lvl w:ilvl="8" w:tplc="04220005">
      <w:start w:val="1"/>
      <w:numFmt w:val="bullet"/>
      <w:lvlText w:val=""/>
      <w:lvlJc w:val="left"/>
      <w:pPr>
        <w:ind w:left="7897" w:hanging="360"/>
      </w:pPr>
      <w:rPr>
        <w:rFonts w:ascii="Wingdings" w:hAnsi="Wingdings" w:hint="default"/>
      </w:rPr>
    </w:lvl>
  </w:abstractNum>
  <w:abstractNum w:abstractNumId="18">
    <w:nsid w:val="37E32C7A"/>
    <w:multiLevelType w:val="hybridMultilevel"/>
    <w:tmpl w:val="023E4AB6"/>
    <w:lvl w:ilvl="0" w:tplc="A8A070F8">
      <w:start w:val="1"/>
      <w:numFmt w:val="decimal"/>
      <w:lvlText w:val="%1."/>
      <w:lvlJc w:val="left"/>
      <w:pPr>
        <w:ind w:left="163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524795"/>
    <w:multiLevelType w:val="hybridMultilevel"/>
    <w:tmpl w:val="57E66D36"/>
    <w:lvl w:ilvl="0" w:tplc="8BA004FA">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CFB39A4"/>
    <w:multiLevelType w:val="hybridMultilevel"/>
    <w:tmpl w:val="A012500C"/>
    <w:lvl w:ilvl="0" w:tplc="14BCB85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nsid w:val="3FD91D81"/>
    <w:multiLevelType w:val="hybridMultilevel"/>
    <w:tmpl w:val="460C88A6"/>
    <w:lvl w:ilvl="0" w:tplc="5DDAF43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2D2255C"/>
    <w:multiLevelType w:val="hybridMultilevel"/>
    <w:tmpl w:val="38081314"/>
    <w:lvl w:ilvl="0" w:tplc="08B426F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2D82AD3"/>
    <w:multiLevelType w:val="hybridMultilevel"/>
    <w:tmpl w:val="E842D946"/>
    <w:lvl w:ilvl="0" w:tplc="BF98DC72">
      <w:numFmt w:val="bullet"/>
      <w:lvlText w:val="-"/>
      <w:lvlJc w:val="left"/>
      <w:pPr>
        <w:ind w:left="1129" w:hanging="360"/>
      </w:pPr>
      <w:rPr>
        <w:rFonts w:ascii="san-serif" w:eastAsia="Times New Roman" w:hAnsi="san-serif" w:hint="default"/>
        <w:b/>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4">
    <w:nsid w:val="452308AE"/>
    <w:multiLevelType w:val="hybridMultilevel"/>
    <w:tmpl w:val="79122262"/>
    <w:lvl w:ilvl="0" w:tplc="4A98FA1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478740DC"/>
    <w:multiLevelType w:val="hybridMultilevel"/>
    <w:tmpl w:val="61F43C2A"/>
    <w:lvl w:ilvl="0" w:tplc="F496E76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82320B7"/>
    <w:multiLevelType w:val="hybridMultilevel"/>
    <w:tmpl w:val="7E2CE0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013277B"/>
    <w:multiLevelType w:val="hybridMultilevel"/>
    <w:tmpl w:val="AC62D542"/>
    <w:lvl w:ilvl="0" w:tplc="C2CCAF0A">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8">
    <w:nsid w:val="534D67EA"/>
    <w:multiLevelType w:val="multilevel"/>
    <w:tmpl w:val="7C8802D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553055A4"/>
    <w:multiLevelType w:val="hybridMultilevel"/>
    <w:tmpl w:val="B412BF3C"/>
    <w:lvl w:ilvl="0" w:tplc="8E909A7A">
      <w:numFmt w:val="bullet"/>
      <w:lvlText w:val="-"/>
      <w:lvlJc w:val="left"/>
      <w:pPr>
        <w:ind w:left="717" w:hanging="360"/>
      </w:pPr>
      <w:rPr>
        <w:rFonts w:ascii="Times New Roman" w:eastAsia="Times New Roman" w:hAnsi="Times New Roman" w:hint="default"/>
      </w:rPr>
    </w:lvl>
    <w:lvl w:ilvl="1" w:tplc="04190003">
      <w:start w:val="1"/>
      <w:numFmt w:val="bullet"/>
      <w:lvlText w:val="o"/>
      <w:lvlJc w:val="left"/>
      <w:pPr>
        <w:ind w:left="1437" w:hanging="360"/>
      </w:pPr>
      <w:rPr>
        <w:rFonts w:ascii="Courier New" w:hAnsi="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hint="default"/>
      </w:rPr>
    </w:lvl>
    <w:lvl w:ilvl="8" w:tplc="04190005">
      <w:start w:val="1"/>
      <w:numFmt w:val="bullet"/>
      <w:lvlText w:val=""/>
      <w:lvlJc w:val="left"/>
      <w:pPr>
        <w:ind w:left="6477" w:hanging="360"/>
      </w:pPr>
      <w:rPr>
        <w:rFonts w:ascii="Wingdings" w:hAnsi="Wingdings" w:hint="default"/>
      </w:rPr>
    </w:lvl>
  </w:abstractNum>
  <w:abstractNum w:abstractNumId="30">
    <w:nsid w:val="5AA52B90"/>
    <w:multiLevelType w:val="hybridMultilevel"/>
    <w:tmpl w:val="E8CEDB3E"/>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5AA94F82"/>
    <w:multiLevelType w:val="hybridMultilevel"/>
    <w:tmpl w:val="DEA4F4BE"/>
    <w:lvl w:ilvl="0" w:tplc="0000000A">
      <w:start w:val="8"/>
      <w:numFmt w:val="bullet"/>
      <w:lvlText w:val=""/>
      <w:lvlJc w:val="left"/>
      <w:pPr>
        <w:ind w:left="888" w:hanging="360"/>
      </w:pPr>
      <w:rPr>
        <w:rFonts w:ascii="Symbol" w:hAnsi="Symbol"/>
      </w:rPr>
    </w:lvl>
    <w:lvl w:ilvl="1" w:tplc="04190003">
      <w:start w:val="1"/>
      <w:numFmt w:val="bullet"/>
      <w:lvlText w:val="o"/>
      <w:lvlJc w:val="left"/>
      <w:pPr>
        <w:tabs>
          <w:tab w:val="num" w:pos="3691"/>
        </w:tabs>
        <w:ind w:left="3691" w:hanging="360"/>
      </w:pPr>
      <w:rPr>
        <w:rFonts w:ascii="Courier New" w:hAnsi="Courier New" w:hint="default"/>
      </w:rPr>
    </w:lvl>
    <w:lvl w:ilvl="2" w:tplc="04190005">
      <w:start w:val="1"/>
      <w:numFmt w:val="bullet"/>
      <w:lvlText w:val=""/>
      <w:lvlJc w:val="left"/>
      <w:pPr>
        <w:tabs>
          <w:tab w:val="num" w:pos="4411"/>
        </w:tabs>
        <w:ind w:left="4411" w:hanging="360"/>
      </w:pPr>
      <w:rPr>
        <w:rFonts w:ascii="Wingdings" w:hAnsi="Wingdings" w:hint="default"/>
      </w:rPr>
    </w:lvl>
    <w:lvl w:ilvl="3" w:tplc="04190001">
      <w:start w:val="1"/>
      <w:numFmt w:val="bullet"/>
      <w:lvlText w:val=""/>
      <w:lvlJc w:val="left"/>
      <w:pPr>
        <w:tabs>
          <w:tab w:val="num" w:pos="5131"/>
        </w:tabs>
        <w:ind w:left="5131" w:hanging="360"/>
      </w:pPr>
      <w:rPr>
        <w:rFonts w:ascii="Symbol" w:hAnsi="Symbol" w:hint="default"/>
      </w:rPr>
    </w:lvl>
    <w:lvl w:ilvl="4" w:tplc="04190003">
      <w:start w:val="1"/>
      <w:numFmt w:val="bullet"/>
      <w:lvlText w:val="o"/>
      <w:lvlJc w:val="left"/>
      <w:pPr>
        <w:tabs>
          <w:tab w:val="num" w:pos="5851"/>
        </w:tabs>
        <w:ind w:left="5851" w:hanging="360"/>
      </w:pPr>
      <w:rPr>
        <w:rFonts w:ascii="Courier New" w:hAnsi="Courier New" w:hint="default"/>
      </w:rPr>
    </w:lvl>
    <w:lvl w:ilvl="5" w:tplc="04190005">
      <w:start w:val="1"/>
      <w:numFmt w:val="bullet"/>
      <w:lvlText w:val=""/>
      <w:lvlJc w:val="left"/>
      <w:pPr>
        <w:tabs>
          <w:tab w:val="num" w:pos="6571"/>
        </w:tabs>
        <w:ind w:left="6571" w:hanging="360"/>
      </w:pPr>
      <w:rPr>
        <w:rFonts w:ascii="Wingdings" w:hAnsi="Wingdings" w:hint="default"/>
      </w:rPr>
    </w:lvl>
    <w:lvl w:ilvl="6" w:tplc="04190001">
      <w:start w:val="1"/>
      <w:numFmt w:val="bullet"/>
      <w:lvlText w:val=""/>
      <w:lvlJc w:val="left"/>
      <w:pPr>
        <w:tabs>
          <w:tab w:val="num" w:pos="7291"/>
        </w:tabs>
        <w:ind w:left="7291" w:hanging="360"/>
      </w:pPr>
      <w:rPr>
        <w:rFonts w:ascii="Symbol" w:hAnsi="Symbol" w:hint="default"/>
      </w:rPr>
    </w:lvl>
    <w:lvl w:ilvl="7" w:tplc="04190003">
      <w:start w:val="1"/>
      <w:numFmt w:val="bullet"/>
      <w:lvlText w:val="o"/>
      <w:lvlJc w:val="left"/>
      <w:pPr>
        <w:tabs>
          <w:tab w:val="num" w:pos="8011"/>
        </w:tabs>
        <w:ind w:left="8011" w:hanging="360"/>
      </w:pPr>
      <w:rPr>
        <w:rFonts w:ascii="Courier New" w:hAnsi="Courier New" w:hint="default"/>
      </w:rPr>
    </w:lvl>
    <w:lvl w:ilvl="8" w:tplc="04190005">
      <w:start w:val="1"/>
      <w:numFmt w:val="bullet"/>
      <w:lvlText w:val=""/>
      <w:lvlJc w:val="left"/>
      <w:pPr>
        <w:tabs>
          <w:tab w:val="num" w:pos="8731"/>
        </w:tabs>
        <w:ind w:left="8731" w:hanging="360"/>
      </w:pPr>
      <w:rPr>
        <w:rFonts w:ascii="Wingdings" w:hAnsi="Wingdings" w:hint="default"/>
      </w:rPr>
    </w:lvl>
  </w:abstractNum>
  <w:abstractNum w:abstractNumId="32">
    <w:nsid w:val="60073591"/>
    <w:multiLevelType w:val="hybridMultilevel"/>
    <w:tmpl w:val="24D2D7D2"/>
    <w:lvl w:ilvl="0" w:tplc="3D6CD97C">
      <w:numFmt w:val="bullet"/>
      <w:lvlText w:val="–"/>
      <w:lvlJc w:val="left"/>
      <w:pPr>
        <w:tabs>
          <w:tab w:val="num" w:pos="477"/>
        </w:tabs>
        <w:ind w:left="477" w:hanging="375"/>
      </w:pPr>
      <w:rPr>
        <w:rFonts w:ascii="Times New Roman" w:eastAsia="Times New Roman" w:hAnsi="Times New Roman" w:hint="default"/>
      </w:rPr>
    </w:lvl>
    <w:lvl w:ilvl="1" w:tplc="04190003">
      <w:start w:val="1"/>
      <w:numFmt w:val="bullet"/>
      <w:lvlText w:val="o"/>
      <w:lvlJc w:val="left"/>
      <w:pPr>
        <w:tabs>
          <w:tab w:val="num" w:pos="1182"/>
        </w:tabs>
        <w:ind w:left="1182" w:hanging="360"/>
      </w:pPr>
      <w:rPr>
        <w:rFonts w:ascii="Courier New" w:hAnsi="Courier New" w:hint="default"/>
      </w:rPr>
    </w:lvl>
    <w:lvl w:ilvl="2" w:tplc="04190005">
      <w:start w:val="1"/>
      <w:numFmt w:val="bullet"/>
      <w:lvlText w:val=""/>
      <w:lvlJc w:val="left"/>
      <w:pPr>
        <w:tabs>
          <w:tab w:val="num" w:pos="1902"/>
        </w:tabs>
        <w:ind w:left="1902" w:hanging="360"/>
      </w:pPr>
      <w:rPr>
        <w:rFonts w:ascii="Wingdings" w:hAnsi="Wingdings" w:hint="default"/>
      </w:rPr>
    </w:lvl>
    <w:lvl w:ilvl="3" w:tplc="04190001">
      <w:start w:val="1"/>
      <w:numFmt w:val="bullet"/>
      <w:lvlText w:val=""/>
      <w:lvlJc w:val="left"/>
      <w:pPr>
        <w:tabs>
          <w:tab w:val="num" w:pos="2622"/>
        </w:tabs>
        <w:ind w:left="2622" w:hanging="360"/>
      </w:pPr>
      <w:rPr>
        <w:rFonts w:ascii="Symbol" w:hAnsi="Symbol" w:hint="default"/>
      </w:rPr>
    </w:lvl>
    <w:lvl w:ilvl="4" w:tplc="04190003">
      <w:start w:val="1"/>
      <w:numFmt w:val="bullet"/>
      <w:lvlText w:val="o"/>
      <w:lvlJc w:val="left"/>
      <w:pPr>
        <w:tabs>
          <w:tab w:val="num" w:pos="3342"/>
        </w:tabs>
        <w:ind w:left="3342" w:hanging="360"/>
      </w:pPr>
      <w:rPr>
        <w:rFonts w:ascii="Courier New" w:hAnsi="Courier New" w:hint="default"/>
      </w:rPr>
    </w:lvl>
    <w:lvl w:ilvl="5" w:tplc="04190005">
      <w:start w:val="1"/>
      <w:numFmt w:val="bullet"/>
      <w:lvlText w:val=""/>
      <w:lvlJc w:val="left"/>
      <w:pPr>
        <w:tabs>
          <w:tab w:val="num" w:pos="4062"/>
        </w:tabs>
        <w:ind w:left="4062" w:hanging="360"/>
      </w:pPr>
      <w:rPr>
        <w:rFonts w:ascii="Wingdings" w:hAnsi="Wingdings" w:hint="default"/>
      </w:rPr>
    </w:lvl>
    <w:lvl w:ilvl="6" w:tplc="04190001">
      <w:start w:val="1"/>
      <w:numFmt w:val="bullet"/>
      <w:lvlText w:val=""/>
      <w:lvlJc w:val="left"/>
      <w:pPr>
        <w:tabs>
          <w:tab w:val="num" w:pos="4782"/>
        </w:tabs>
        <w:ind w:left="4782" w:hanging="360"/>
      </w:pPr>
      <w:rPr>
        <w:rFonts w:ascii="Symbol" w:hAnsi="Symbol" w:hint="default"/>
      </w:rPr>
    </w:lvl>
    <w:lvl w:ilvl="7" w:tplc="04190003">
      <w:start w:val="1"/>
      <w:numFmt w:val="bullet"/>
      <w:lvlText w:val="o"/>
      <w:lvlJc w:val="left"/>
      <w:pPr>
        <w:tabs>
          <w:tab w:val="num" w:pos="5502"/>
        </w:tabs>
        <w:ind w:left="5502" w:hanging="360"/>
      </w:pPr>
      <w:rPr>
        <w:rFonts w:ascii="Courier New" w:hAnsi="Courier New" w:hint="default"/>
      </w:rPr>
    </w:lvl>
    <w:lvl w:ilvl="8" w:tplc="04190005">
      <w:start w:val="1"/>
      <w:numFmt w:val="bullet"/>
      <w:lvlText w:val=""/>
      <w:lvlJc w:val="left"/>
      <w:pPr>
        <w:tabs>
          <w:tab w:val="num" w:pos="6222"/>
        </w:tabs>
        <w:ind w:left="6222" w:hanging="360"/>
      </w:pPr>
      <w:rPr>
        <w:rFonts w:ascii="Wingdings" w:hAnsi="Wingdings" w:hint="default"/>
      </w:rPr>
    </w:lvl>
  </w:abstractNum>
  <w:abstractNum w:abstractNumId="33">
    <w:nsid w:val="654971F0"/>
    <w:multiLevelType w:val="hybridMultilevel"/>
    <w:tmpl w:val="BD76D8BE"/>
    <w:lvl w:ilvl="0" w:tplc="B2AAAE42">
      <w:numFmt w:val="bullet"/>
      <w:lvlText w:val="-"/>
      <w:lvlJc w:val="left"/>
      <w:pPr>
        <w:ind w:left="384" w:hanging="360"/>
      </w:pPr>
      <w:rPr>
        <w:rFonts w:ascii="Times New Roman" w:eastAsia="Times New Roman" w:hAnsi="Times New Roman" w:hint="default"/>
      </w:rPr>
    </w:lvl>
    <w:lvl w:ilvl="1" w:tplc="04190003">
      <w:start w:val="1"/>
      <w:numFmt w:val="bullet"/>
      <w:lvlText w:val="o"/>
      <w:lvlJc w:val="left"/>
      <w:pPr>
        <w:ind w:left="1104" w:hanging="360"/>
      </w:pPr>
      <w:rPr>
        <w:rFonts w:ascii="Courier New" w:hAnsi="Courier New" w:hint="default"/>
      </w:rPr>
    </w:lvl>
    <w:lvl w:ilvl="2" w:tplc="04190005">
      <w:start w:val="1"/>
      <w:numFmt w:val="bullet"/>
      <w:lvlText w:val=""/>
      <w:lvlJc w:val="left"/>
      <w:pPr>
        <w:ind w:left="1824" w:hanging="360"/>
      </w:pPr>
      <w:rPr>
        <w:rFonts w:ascii="Wingdings" w:hAnsi="Wingdings" w:hint="default"/>
      </w:rPr>
    </w:lvl>
    <w:lvl w:ilvl="3" w:tplc="04190001">
      <w:start w:val="1"/>
      <w:numFmt w:val="bullet"/>
      <w:lvlText w:val=""/>
      <w:lvlJc w:val="left"/>
      <w:pPr>
        <w:ind w:left="2544" w:hanging="360"/>
      </w:pPr>
      <w:rPr>
        <w:rFonts w:ascii="Symbol" w:hAnsi="Symbol" w:hint="default"/>
      </w:rPr>
    </w:lvl>
    <w:lvl w:ilvl="4" w:tplc="04190003">
      <w:start w:val="1"/>
      <w:numFmt w:val="bullet"/>
      <w:lvlText w:val="o"/>
      <w:lvlJc w:val="left"/>
      <w:pPr>
        <w:ind w:left="3264" w:hanging="360"/>
      </w:pPr>
      <w:rPr>
        <w:rFonts w:ascii="Courier New" w:hAnsi="Courier New" w:hint="default"/>
      </w:rPr>
    </w:lvl>
    <w:lvl w:ilvl="5" w:tplc="04190005">
      <w:start w:val="1"/>
      <w:numFmt w:val="bullet"/>
      <w:lvlText w:val=""/>
      <w:lvlJc w:val="left"/>
      <w:pPr>
        <w:ind w:left="3984" w:hanging="360"/>
      </w:pPr>
      <w:rPr>
        <w:rFonts w:ascii="Wingdings" w:hAnsi="Wingdings" w:hint="default"/>
      </w:rPr>
    </w:lvl>
    <w:lvl w:ilvl="6" w:tplc="04190001">
      <w:start w:val="1"/>
      <w:numFmt w:val="bullet"/>
      <w:lvlText w:val=""/>
      <w:lvlJc w:val="left"/>
      <w:pPr>
        <w:ind w:left="4704" w:hanging="360"/>
      </w:pPr>
      <w:rPr>
        <w:rFonts w:ascii="Symbol" w:hAnsi="Symbol" w:hint="default"/>
      </w:rPr>
    </w:lvl>
    <w:lvl w:ilvl="7" w:tplc="04190003">
      <w:start w:val="1"/>
      <w:numFmt w:val="bullet"/>
      <w:lvlText w:val="o"/>
      <w:lvlJc w:val="left"/>
      <w:pPr>
        <w:ind w:left="5424" w:hanging="360"/>
      </w:pPr>
      <w:rPr>
        <w:rFonts w:ascii="Courier New" w:hAnsi="Courier New" w:hint="default"/>
      </w:rPr>
    </w:lvl>
    <w:lvl w:ilvl="8" w:tplc="04190005">
      <w:start w:val="1"/>
      <w:numFmt w:val="bullet"/>
      <w:lvlText w:val=""/>
      <w:lvlJc w:val="left"/>
      <w:pPr>
        <w:ind w:left="6144" w:hanging="360"/>
      </w:pPr>
      <w:rPr>
        <w:rFonts w:ascii="Wingdings" w:hAnsi="Wingdings" w:hint="default"/>
      </w:rPr>
    </w:lvl>
  </w:abstractNum>
  <w:abstractNum w:abstractNumId="34">
    <w:nsid w:val="663A7BB7"/>
    <w:multiLevelType w:val="hybridMultilevel"/>
    <w:tmpl w:val="FD9CF6FE"/>
    <w:lvl w:ilvl="0" w:tplc="558653FA">
      <w:start w:val="5"/>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35">
    <w:nsid w:val="69CB5DDB"/>
    <w:multiLevelType w:val="hybridMultilevel"/>
    <w:tmpl w:val="00A86616"/>
    <w:lvl w:ilvl="0" w:tplc="BF98DC72">
      <w:numFmt w:val="bullet"/>
      <w:lvlText w:val="-"/>
      <w:lvlJc w:val="left"/>
      <w:pPr>
        <w:ind w:left="1080" w:hanging="360"/>
      </w:pPr>
      <w:rPr>
        <w:rFonts w:ascii="san-serif" w:eastAsia="Times New Roman" w:hAnsi="san-serif" w:hint="default"/>
        <w:b/>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36">
    <w:nsid w:val="75B97EF2"/>
    <w:multiLevelType w:val="hybridMultilevel"/>
    <w:tmpl w:val="61EE6BE8"/>
    <w:lvl w:ilvl="0" w:tplc="5566AF7A">
      <w:numFmt w:val="bullet"/>
      <w:lvlText w:val="–"/>
      <w:lvlJc w:val="left"/>
      <w:pPr>
        <w:tabs>
          <w:tab w:val="num" w:pos="1129"/>
        </w:tabs>
        <w:ind w:left="1129" w:hanging="360"/>
      </w:pPr>
      <w:rPr>
        <w:rFonts w:ascii="Times New Roman" w:eastAsia="Times New Roman" w:hAnsi="Times New Roman" w:hint="default"/>
      </w:rPr>
    </w:lvl>
    <w:lvl w:ilvl="1" w:tplc="04190003">
      <w:start w:val="1"/>
      <w:numFmt w:val="bullet"/>
      <w:lvlText w:val="o"/>
      <w:lvlJc w:val="left"/>
      <w:pPr>
        <w:tabs>
          <w:tab w:val="num" w:pos="1849"/>
        </w:tabs>
        <w:ind w:left="1849" w:hanging="360"/>
      </w:pPr>
      <w:rPr>
        <w:rFonts w:ascii="Courier New" w:hAnsi="Courier New" w:hint="default"/>
      </w:rPr>
    </w:lvl>
    <w:lvl w:ilvl="2" w:tplc="04190005">
      <w:start w:val="1"/>
      <w:numFmt w:val="bullet"/>
      <w:lvlText w:val=""/>
      <w:lvlJc w:val="left"/>
      <w:pPr>
        <w:tabs>
          <w:tab w:val="num" w:pos="2569"/>
        </w:tabs>
        <w:ind w:left="2569" w:hanging="360"/>
      </w:pPr>
      <w:rPr>
        <w:rFonts w:ascii="Wingdings" w:hAnsi="Wingdings" w:hint="default"/>
      </w:rPr>
    </w:lvl>
    <w:lvl w:ilvl="3" w:tplc="04190001">
      <w:start w:val="1"/>
      <w:numFmt w:val="bullet"/>
      <w:lvlText w:val=""/>
      <w:lvlJc w:val="left"/>
      <w:pPr>
        <w:tabs>
          <w:tab w:val="num" w:pos="3289"/>
        </w:tabs>
        <w:ind w:left="3289" w:hanging="360"/>
      </w:pPr>
      <w:rPr>
        <w:rFonts w:ascii="Symbol" w:hAnsi="Symbol" w:hint="default"/>
      </w:rPr>
    </w:lvl>
    <w:lvl w:ilvl="4" w:tplc="04190003">
      <w:start w:val="1"/>
      <w:numFmt w:val="bullet"/>
      <w:lvlText w:val="o"/>
      <w:lvlJc w:val="left"/>
      <w:pPr>
        <w:tabs>
          <w:tab w:val="num" w:pos="4009"/>
        </w:tabs>
        <w:ind w:left="4009" w:hanging="360"/>
      </w:pPr>
      <w:rPr>
        <w:rFonts w:ascii="Courier New" w:hAnsi="Courier New" w:hint="default"/>
      </w:rPr>
    </w:lvl>
    <w:lvl w:ilvl="5" w:tplc="04190005">
      <w:start w:val="1"/>
      <w:numFmt w:val="bullet"/>
      <w:lvlText w:val=""/>
      <w:lvlJc w:val="left"/>
      <w:pPr>
        <w:tabs>
          <w:tab w:val="num" w:pos="4729"/>
        </w:tabs>
        <w:ind w:left="4729" w:hanging="360"/>
      </w:pPr>
      <w:rPr>
        <w:rFonts w:ascii="Wingdings" w:hAnsi="Wingdings" w:hint="default"/>
      </w:rPr>
    </w:lvl>
    <w:lvl w:ilvl="6" w:tplc="04190001">
      <w:start w:val="1"/>
      <w:numFmt w:val="bullet"/>
      <w:lvlText w:val=""/>
      <w:lvlJc w:val="left"/>
      <w:pPr>
        <w:tabs>
          <w:tab w:val="num" w:pos="5449"/>
        </w:tabs>
        <w:ind w:left="5449" w:hanging="360"/>
      </w:pPr>
      <w:rPr>
        <w:rFonts w:ascii="Symbol" w:hAnsi="Symbol" w:hint="default"/>
      </w:rPr>
    </w:lvl>
    <w:lvl w:ilvl="7" w:tplc="04190003">
      <w:start w:val="1"/>
      <w:numFmt w:val="bullet"/>
      <w:lvlText w:val="o"/>
      <w:lvlJc w:val="left"/>
      <w:pPr>
        <w:tabs>
          <w:tab w:val="num" w:pos="6169"/>
        </w:tabs>
        <w:ind w:left="6169" w:hanging="360"/>
      </w:pPr>
      <w:rPr>
        <w:rFonts w:ascii="Courier New" w:hAnsi="Courier New" w:hint="default"/>
      </w:rPr>
    </w:lvl>
    <w:lvl w:ilvl="8" w:tplc="04190005">
      <w:start w:val="1"/>
      <w:numFmt w:val="bullet"/>
      <w:lvlText w:val=""/>
      <w:lvlJc w:val="left"/>
      <w:pPr>
        <w:tabs>
          <w:tab w:val="num" w:pos="6889"/>
        </w:tabs>
        <w:ind w:left="6889" w:hanging="360"/>
      </w:pPr>
      <w:rPr>
        <w:rFonts w:ascii="Wingdings" w:hAnsi="Wingdings" w:hint="default"/>
      </w:rPr>
    </w:lvl>
  </w:abstractNum>
  <w:abstractNum w:abstractNumId="37">
    <w:nsid w:val="796D2BBB"/>
    <w:multiLevelType w:val="hybridMultilevel"/>
    <w:tmpl w:val="B25AD0EC"/>
    <w:lvl w:ilvl="0" w:tplc="FA787A14">
      <w:start w:val="1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AA975C4"/>
    <w:multiLevelType w:val="multilevel"/>
    <w:tmpl w:val="3EBE8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AF43755"/>
    <w:multiLevelType w:val="hybridMultilevel"/>
    <w:tmpl w:val="FCF2666C"/>
    <w:lvl w:ilvl="0" w:tplc="DAB01258">
      <w:numFmt w:val="bullet"/>
      <w:lvlText w:val="-"/>
      <w:lvlJc w:val="left"/>
      <w:pPr>
        <w:tabs>
          <w:tab w:val="num" w:pos="-774"/>
        </w:tabs>
        <w:ind w:left="-774" w:hanging="360"/>
      </w:pPr>
      <w:rPr>
        <w:rFonts w:ascii="Bookman Old Style" w:eastAsia="Times New Roman" w:hAnsi="Bookman Old Style" w:hint="default"/>
      </w:rPr>
    </w:lvl>
    <w:lvl w:ilvl="1" w:tplc="04190003">
      <w:start w:val="1"/>
      <w:numFmt w:val="bullet"/>
      <w:lvlText w:val="o"/>
      <w:lvlJc w:val="left"/>
      <w:pPr>
        <w:tabs>
          <w:tab w:val="num" w:pos="-54"/>
        </w:tabs>
        <w:ind w:left="-54" w:hanging="360"/>
      </w:pPr>
      <w:rPr>
        <w:rFonts w:ascii="Courier New" w:hAnsi="Courier New" w:hint="default"/>
      </w:rPr>
    </w:lvl>
    <w:lvl w:ilvl="2" w:tplc="04190005">
      <w:start w:val="1"/>
      <w:numFmt w:val="bullet"/>
      <w:lvlText w:val=""/>
      <w:lvlJc w:val="left"/>
      <w:pPr>
        <w:tabs>
          <w:tab w:val="num" w:pos="666"/>
        </w:tabs>
        <w:ind w:left="666" w:hanging="360"/>
      </w:pPr>
      <w:rPr>
        <w:rFonts w:ascii="Wingdings" w:hAnsi="Wingdings" w:hint="default"/>
      </w:rPr>
    </w:lvl>
    <w:lvl w:ilvl="3" w:tplc="04190001">
      <w:start w:val="1"/>
      <w:numFmt w:val="bullet"/>
      <w:lvlText w:val=""/>
      <w:lvlJc w:val="left"/>
      <w:pPr>
        <w:tabs>
          <w:tab w:val="num" w:pos="1386"/>
        </w:tabs>
        <w:ind w:left="1386" w:hanging="360"/>
      </w:pPr>
      <w:rPr>
        <w:rFonts w:ascii="Symbol" w:hAnsi="Symbol" w:hint="default"/>
      </w:rPr>
    </w:lvl>
    <w:lvl w:ilvl="4" w:tplc="04190003">
      <w:start w:val="1"/>
      <w:numFmt w:val="bullet"/>
      <w:lvlText w:val="o"/>
      <w:lvlJc w:val="left"/>
      <w:pPr>
        <w:tabs>
          <w:tab w:val="num" w:pos="2106"/>
        </w:tabs>
        <w:ind w:left="2106" w:hanging="360"/>
      </w:pPr>
      <w:rPr>
        <w:rFonts w:ascii="Courier New" w:hAnsi="Courier New" w:hint="default"/>
      </w:rPr>
    </w:lvl>
    <w:lvl w:ilvl="5" w:tplc="04190005">
      <w:start w:val="1"/>
      <w:numFmt w:val="bullet"/>
      <w:lvlText w:val=""/>
      <w:lvlJc w:val="left"/>
      <w:pPr>
        <w:tabs>
          <w:tab w:val="num" w:pos="2826"/>
        </w:tabs>
        <w:ind w:left="2826" w:hanging="360"/>
      </w:pPr>
      <w:rPr>
        <w:rFonts w:ascii="Wingdings" w:hAnsi="Wingdings" w:hint="default"/>
      </w:rPr>
    </w:lvl>
    <w:lvl w:ilvl="6" w:tplc="04190001">
      <w:start w:val="1"/>
      <w:numFmt w:val="bullet"/>
      <w:lvlText w:val=""/>
      <w:lvlJc w:val="left"/>
      <w:pPr>
        <w:tabs>
          <w:tab w:val="num" w:pos="3546"/>
        </w:tabs>
        <w:ind w:left="3546" w:hanging="360"/>
      </w:pPr>
      <w:rPr>
        <w:rFonts w:ascii="Symbol" w:hAnsi="Symbol" w:hint="default"/>
      </w:rPr>
    </w:lvl>
    <w:lvl w:ilvl="7" w:tplc="04190003">
      <w:start w:val="1"/>
      <w:numFmt w:val="bullet"/>
      <w:lvlText w:val="o"/>
      <w:lvlJc w:val="left"/>
      <w:pPr>
        <w:tabs>
          <w:tab w:val="num" w:pos="4266"/>
        </w:tabs>
        <w:ind w:left="4266" w:hanging="360"/>
      </w:pPr>
      <w:rPr>
        <w:rFonts w:ascii="Courier New" w:hAnsi="Courier New" w:hint="default"/>
      </w:rPr>
    </w:lvl>
    <w:lvl w:ilvl="8" w:tplc="04190005">
      <w:start w:val="1"/>
      <w:numFmt w:val="bullet"/>
      <w:lvlText w:val=""/>
      <w:lvlJc w:val="left"/>
      <w:pPr>
        <w:tabs>
          <w:tab w:val="num" w:pos="4986"/>
        </w:tabs>
        <w:ind w:left="4986" w:hanging="360"/>
      </w:pPr>
      <w:rPr>
        <w:rFonts w:ascii="Wingdings" w:hAnsi="Wingdings" w:hint="default"/>
      </w:rPr>
    </w:lvl>
  </w:abstractNum>
  <w:abstractNum w:abstractNumId="40">
    <w:nsid w:val="7CDB2272"/>
    <w:multiLevelType w:val="hybridMultilevel"/>
    <w:tmpl w:val="9C8AC7C4"/>
    <w:lvl w:ilvl="0" w:tplc="8DDA7234">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41">
    <w:nsid w:val="7D916B60"/>
    <w:multiLevelType w:val="hybridMultilevel"/>
    <w:tmpl w:val="96CEE7F4"/>
    <w:lvl w:ilvl="0" w:tplc="E9505364">
      <w:numFmt w:val="bullet"/>
      <w:lvlText w:val="-"/>
      <w:lvlJc w:val="left"/>
      <w:pPr>
        <w:ind w:left="1069" w:hanging="360"/>
      </w:pPr>
      <w:rPr>
        <w:rFonts w:ascii="Times New Roman" w:eastAsia="Times New Roman" w:hAnsi="Times New Roman" w:hint="default"/>
        <w:b w:val="0"/>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42">
    <w:nsid w:val="7DCF42F8"/>
    <w:multiLevelType w:val="hybridMultilevel"/>
    <w:tmpl w:val="1E447A3E"/>
    <w:lvl w:ilvl="0" w:tplc="2F32156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39"/>
  </w:num>
  <w:num w:numId="2">
    <w:abstractNumId w:val="31"/>
  </w:num>
  <w:num w:numId="3">
    <w:abstractNumId w:val="11"/>
  </w:num>
  <w:num w:numId="4">
    <w:abstractNumId w:val="1"/>
  </w:num>
  <w:num w:numId="5">
    <w:abstractNumId w:val="16"/>
  </w:num>
  <w:num w:numId="6">
    <w:abstractNumId w:val="26"/>
  </w:num>
  <w:num w:numId="7">
    <w:abstractNumId w:val="8"/>
  </w:num>
  <w:num w:numId="8">
    <w:abstractNumId w:val="34"/>
  </w:num>
  <w:num w:numId="9">
    <w:abstractNumId w:val="3"/>
  </w:num>
  <w:num w:numId="10">
    <w:abstractNumId w:val="12"/>
  </w:num>
  <w:num w:numId="11">
    <w:abstractNumId w:val="27"/>
  </w:num>
  <w:num w:numId="12">
    <w:abstractNumId w:val="1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8"/>
  </w:num>
  <w:num w:numId="16">
    <w:abstractNumId w:val="38"/>
  </w:num>
  <w:num w:numId="17">
    <w:abstractNumId w:val="17"/>
  </w:num>
  <w:num w:numId="18">
    <w:abstractNumId w:val="7"/>
  </w:num>
  <w:num w:numId="19">
    <w:abstractNumId w:val="0"/>
  </w:num>
  <w:num w:numId="20">
    <w:abstractNumId w:val="41"/>
  </w:num>
  <w:num w:numId="21">
    <w:abstractNumId w:val="24"/>
  </w:num>
  <w:num w:numId="22">
    <w:abstractNumId w:val="15"/>
  </w:num>
  <w:num w:numId="23">
    <w:abstractNumId w:val="6"/>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9"/>
  </w:num>
  <w:num w:numId="27">
    <w:abstractNumId w:val="2"/>
  </w:num>
  <w:num w:numId="28">
    <w:abstractNumId w:val="37"/>
  </w:num>
  <w:num w:numId="29">
    <w:abstractNumId w:val="33"/>
  </w:num>
  <w:num w:numId="30">
    <w:abstractNumId w:val="35"/>
  </w:num>
  <w:num w:numId="31">
    <w:abstractNumId w:val="14"/>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22"/>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1"/>
  </w:num>
  <w:num w:numId="39">
    <w:abstractNumId w:val="36"/>
  </w:num>
  <w:num w:numId="40">
    <w:abstractNumId w:val="13"/>
  </w:num>
  <w:num w:numId="41">
    <w:abstractNumId w:val="32"/>
  </w:num>
  <w:num w:numId="42">
    <w:abstractNumId w:val="40"/>
  </w:num>
  <w:num w:numId="43">
    <w:abstractNumId w:val="25"/>
  </w:num>
  <w:num w:numId="44">
    <w:abstractNumId w:val="2"/>
  </w:num>
  <w:num w:numId="45">
    <w:abstractNumId w:val="4"/>
  </w:num>
  <w:num w:numId="46">
    <w:abstractNumId w:val="5"/>
  </w:num>
  <w:num w:numId="47">
    <w:abstractNumId w:val="18"/>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8"/>
  <w:hyphenationZone w:val="425"/>
  <w:doNotHyphenateCaps/>
  <w:drawingGridHorizontalSpacing w:val="24"/>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6E10C6"/>
    <w:rsid w:val="0000060D"/>
    <w:rsid w:val="000006DE"/>
    <w:rsid w:val="00000B2A"/>
    <w:rsid w:val="00000EFF"/>
    <w:rsid w:val="0000101C"/>
    <w:rsid w:val="000010D7"/>
    <w:rsid w:val="000010DC"/>
    <w:rsid w:val="000012E7"/>
    <w:rsid w:val="00001331"/>
    <w:rsid w:val="00001729"/>
    <w:rsid w:val="0000253E"/>
    <w:rsid w:val="00002839"/>
    <w:rsid w:val="00002BE2"/>
    <w:rsid w:val="00002D80"/>
    <w:rsid w:val="00002DB2"/>
    <w:rsid w:val="00002FB3"/>
    <w:rsid w:val="000031D4"/>
    <w:rsid w:val="000038EE"/>
    <w:rsid w:val="00003E4F"/>
    <w:rsid w:val="000042AB"/>
    <w:rsid w:val="00004692"/>
    <w:rsid w:val="00004CEF"/>
    <w:rsid w:val="00004EA1"/>
    <w:rsid w:val="00004FA5"/>
    <w:rsid w:val="00005002"/>
    <w:rsid w:val="000061DF"/>
    <w:rsid w:val="00006424"/>
    <w:rsid w:val="00006593"/>
    <w:rsid w:val="00006C7F"/>
    <w:rsid w:val="00006E99"/>
    <w:rsid w:val="000070EF"/>
    <w:rsid w:val="000071EC"/>
    <w:rsid w:val="000073C5"/>
    <w:rsid w:val="00007B85"/>
    <w:rsid w:val="00007CBB"/>
    <w:rsid w:val="00010089"/>
    <w:rsid w:val="0001077B"/>
    <w:rsid w:val="0001155C"/>
    <w:rsid w:val="00011D07"/>
    <w:rsid w:val="0001243F"/>
    <w:rsid w:val="00012689"/>
    <w:rsid w:val="00012AA2"/>
    <w:rsid w:val="00012ADE"/>
    <w:rsid w:val="00012C0C"/>
    <w:rsid w:val="00012E60"/>
    <w:rsid w:val="0001356E"/>
    <w:rsid w:val="000138C4"/>
    <w:rsid w:val="00013C39"/>
    <w:rsid w:val="00013F40"/>
    <w:rsid w:val="00014015"/>
    <w:rsid w:val="00014525"/>
    <w:rsid w:val="000147BF"/>
    <w:rsid w:val="000149E5"/>
    <w:rsid w:val="00014D80"/>
    <w:rsid w:val="00015928"/>
    <w:rsid w:val="00015B51"/>
    <w:rsid w:val="000160B3"/>
    <w:rsid w:val="000164F9"/>
    <w:rsid w:val="00016819"/>
    <w:rsid w:val="00017058"/>
    <w:rsid w:val="00017080"/>
    <w:rsid w:val="000174F2"/>
    <w:rsid w:val="0001774D"/>
    <w:rsid w:val="000177A4"/>
    <w:rsid w:val="00017879"/>
    <w:rsid w:val="000201BF"/>
    <w:rsid w:val="00020B52"/>
    <w:rsid w:val="00020F97"/>
    <w:rsid w:val="00021FA1"/>
    <w:rsid w:val="00022EE1"/>
    <w:rsid w:val="000232BA"/>
    <w:rsid w:val="0002331D"/>
    <w:rsid w:val="0002474E"/>
    <w:rsid w:val="00025465"/>
    <w:rsid w:val="000255B2"/>
    <w:rsid w:val="00025FCC"/>
    <w:rsid w:val="00025FDE"/>
    <w:rsid w:val="00026AA9"/>
    <w:rsid w:val="00026E3A"/>
    <w:rsid w:val="00026EB6"/>
    <w:rsid w:val="00027111"/>
    <w:rsid w:val="00027762"/>
    <w:rsid w:val="00027779"/>
    <w:rsid w:val="000278B8"/>
    <w:rsid w:val="00027BC3"/>
    <w:rsid w:val="00027D61"/>
    <w:rsid w:val="000305C4"/>
    <w:rsid w:val="000306CD"/>
    <w:rsid w:val="00030740"/>
    <w:rsid w:val="000308A4"/>
    <w:rsid w:val="00030C4C"/>
    <w:rsid w:val="00030FB4"/>
    <w:rsid w:val="0003113C"/>
    <w:rsid w:val="00031517"/>
    <w:rsid w:val="0003232C"/>
    <w:rsid w:val="00032AA1"/>
    <w:rsid w:val="00032ABF"/>
    <w:rsid w:val="00032F1A"/>
    <w:rsid w:val="000331B1"/>
    <w:rsid w:val="0003342B"/>
    <w:rsid w:val="0003369B"/>
    <w:rsid w:val="000339D9"/>
    <w:rsid w:val="000342BE"/>
    <w:rsid w:val="00034BEA"/>
    <w:rsid w:val="000350F6"/>
    <w:rsid w:val="00035612"/>
    <w:rsid w:val="00035785"/>
    <w:rsid w:val="00035801"/>
    <w:rsid w:val="00035877"/>
    <w:rsid w:val="00035B59"/>
    <w:rsid w:val="00035D94"/>
    <w:rsid w:val="000371E7"/>
    <w:rsid w:val="00037668"/>
    <w:rsid w:val="000378E8"/>
    <w:rsid w:val="00037936"/>
    <w:rsid w:val="000402DF"/>
    <w:rsid w:val="00040414"/>
    <w:rsid w:val="000405FA"/>
    <w:rsid w:val="00040860"/>
    <w:rsid w:val="00040D94"/>
    <w:rsid w:val="000410D5"/>
    <w:rsid w:val="0004159C"/>
    <w:rsid w:val="00041629"/>
    <w:rsid w:val="0004188F"/>
    <w:rsid w:val="000418E8"/>
    <w:rsid w:val="00041B18"/>
    <w:rsid w:val="00041D79"/>
    <w:rsid w:val="00041F29"/>
    <w:rsid w:val="00042D0D"/>
    <w:rsid w:val="00042EF4"/>
    <w:rsid w:val="000432E7"/>
    <w:rsid w:val="000436C9"/>
    <w:rsid w:val="000436D8"/>
    <w:rsid w:val="00043AEC"/>
    <w:rsid w:val="00043B11"/>
    <w:rsid w:val="00043CCC"/>
    <w:rsid w:val="00043E40"/>
    <w:rsid w:val="00043F9F"/>
    <w:rsid w:val="00044172"/>
    <w:rsid w:val="000441F7"/>
    <w:rsid w:val="00044237"/>
    <w:rsid w:val="000444E0"/>
    <w:rsid w:val="00044782"/>
    <w:rsid w:val="00044AF6"/>
    <w:rsid w:val="000458F1"/>
    <w:rsid w:val="00045A74"/>
    <w:rsid w:val="000465D5"/>
    <w:rsid w:val="000473FA"/>
    <w:rsid w:val="000476DF"/>
    <w:rsid w:val="00047FF2"/>
    <w:rsid w:val="000503FE"/>
    <w:rsid w:val="000506C6"/>
    <w:rsid w:val="000507F4"/>
    <w:rsid w:val="000509A4"/>
    <w:rsid w:val="00050BDE"/>
    <w:rsid w:val="00050BE0"/>
    <w:rsid w:val="00050FED"/>
    <w:rsid w:val="000516A5"/>
    <w:rsid w:val="0005171D"/>
    <w:rsid w:val="000519A7"/>
    <w:rsid w:val="00051E31"/>
    <w:rsid w:val="00051EF3"/>
    <w:rsid w:val="00052203"/>
    <w:rsid w:val="0005226D"/>
    <w:rsid w:val="00052B69"/>
    <w:rsid w:val="00052D7B"/>
    <w:rsid w:val="00053B6E"/>
    <w:rsid w:val="00054234"/>
    <w:rsid w:val="0005437B"/>
    <w:rsid w:val="00054EE4"/>
    <w:rsid w:val="000552BB"/>
    <w:rsid w:val="00055C95"/>
    <w:rsid w:val="00055D12"/>
    <w:rsid w:val="00056B17"/>
    <w:rsid w:val="00056B1D"/>
    <w:rsid w:val="00056D26"/>
    <w:rsid w:val="00056F03"/>
    <w:rsid w:val="00057750"/>
    <w:rsid w:val="00057F87"/>
    <w:rsid w:val="0006012A"/>
    <w:rsid w:val="00060228"/>
    <w:rsid w:val="000603F0"/>
    <w:rsid w:val="00060963"/>
    <w:rsid w:val="00061B9D"/>
    <w:rsid w:val="00062402"/>
    <w:rsid w:val="000625B5"/>
    <w:rsid w:val="00062644"/>
    <w:rsid w:val="00062D61"/>
    <w:rsid w:val="000630CA"/>
    <w:rsid w:val="00063255"/>
    <w:rsid w:val="00063405"/>
    <w:rsid w:val="00063B0F"/>
    <w:rsid w:val="00063DDA"/>
    <w:rsid w:val="000642E3"/>
    <w:rsid w:val="00064A0C"/>
    <w:rsid w:val="00064A7B"/>
    <w:rsid w:val="00064AFE"/>
    <w:rsid w:val="00064ED6"/>
    <w:rsid w:val="00065276"/>
    <w:rsid w:val="00065447"/>
    <w:rsid w:val="00065AF9"/>
    <w:rsid w:val="00065DB1"/>
    <w:rsid w:val="00065E26"/>
    <w:rsid w:val="00065EEE"/>
    <w:rsid w:val="00066056"/>
    <w:rsid w:val="000660DA"/>
    <w:rsid w:val="000660FC"/>
    <w:rsid w:val="000669F4"/>
    <w:rsid w:val="00067129"/>
    <w:rsid w:val="0006789C"/>
    <w:rsid w:val="00067ADE"/>
    <w:rsid w:val="00067B8B"/>
    <w:rsid w:val="00067C0D"/>
    <w:rsid w:val="00067C92"/>
    <w:rsid w:val="00067D54"/>
    <w:rsid w:val="00070023"/>
    <w:rsid w:val="00070121"/>
    <w:rsid w:val="000704EE"/>
    <w:rsid w:val="000705D5"/>
    <w:rsid w:val="00070E54"/>
    <w:rsid w:val="00070FF1"/>
    <w:rsid w:val="00071232"/>
    <w:rsid w:val="00071FE4"/>
    <w:rsid w:val="00072115"/>
    <w:rsid w:val="0007212D"/>
    <w:rsid w:val="000721E1"/>
    <w:rsid w:val="000727B3"/>
    <w:rsid w:val="00072A88"/>
    <w:rsid w:val="00072C8D"/>
    <w:rsid w:val="00072EB9"/>
    <w:rsid w:val="00072F11"/>
    <w:rsid w:val="0007318F"/>
    <w:rsid w:val="0007354D"/>
    <w:rsid w:val="000740B2"/>
    <w:rsid w:val="0007430E"/>
    <w:rsid w:val="000743AF"/>
    <w:rsid w:val="000746E6"/>
    <w:rsid w:val="00074CF4"/>
    <w:rsid w:val="00075448"/>
    <w:rsid w:val="00075481"/>
    <w:rsid w:val="0007550A"/>
    <w:rsid w:val="000758C2"/>
    <w:rsid w:val="00075977"/>
    <w:rsid w:val="00075A25"/>
    <w:rsid w:val="000769B4"/>
    <w:rsid w:val="00077021"/>
    <w:rsid w:val="0007735F"/>
    <w:rsid w:val="000776D9"/>
    <w:rsid w:val="0007770B"/>
    <w:rsid w:val="00077962"/>
    <w:rsid w:val="00077C05"/>
    <w:rsid w:val="00077CFF"/>
    <w:rsid w:val="00080579"/>
    <w:rsid w:val="000805D1"/>
    <w:rsid w:val="00080778"/>
    <w:rsid w:val="00080DD0"/>
    <w:rsid w:val="000810A3"/>
    <w:rsid w:val="00081272"/>
    <w:rsid w:val="000814EB"/>
    <w:rsid w:val="0008159B"/>
    <w:rsid w:val="00081723"/>
    <w:rsid w:val="00081799"/>
    <w:rsid w:val="00081A0F"/>
    <w:rsid w:val="00081EA3"/>
    <w:rsid w:val="00082188"/>
    <w:rsid w:val="00082610"/>
    <w:rsid w:val="0008261E"/>
    <w:rsid w:val="000826B1"/>
    <w:rsid w:val="00082B00"/>
    <w:rsid w:val="00082DA5"/>
    <w:rsid w:val="000833A9"/>
    <w:rsid w:val="00083A38"/>
    <w:rsid w:val="00083AAB"/>
    <w:rsid w:val="00083C3B"/>
    <w:rsid w:val="00083EBC"/>
    <w:rsid w:val="00083FEC"/>
    <w:rsid w:val="000845AF"/>
    <w:rsid w:val="00084D45"/>
    <w:rsid w:val="0008513C"/>
    <w:rsid w:val="000854EA"/>
    <w:rsid w:val="00085540"/>
    <w:rsid w:val="000857F2"/>
    <w:rsid w:val="00085A8C"/>
    <w:rsid w:val="000862B9"/>
    <w:rsid w:val="000862CA"/>
    <w:rsid w:val="0008635E"/>
    <w:rsid w:val="000866EB"/>
    <w:rsid w:val="0008682F"/>
    <w:rsid w:val="000868F4"/>
    <w:rsid w:val="00086B20"/>
    <w:rsid w:val="00086DBC"/>
    <w:rsid w:val="00086EC2"/>
    <w:rsid w:val="0008738F"/>
    <w:rsid w:val="000873BB"/>
    <w:rsid w:val="00087728"/>
    <w:rsid w:val="0008789D"/>
    <w:rsid w:val="00090285"/>
    <w:rsid w:val="000903EF"/>
    <w:rsid w:val="00091173"/>
    <w:rsid w:val="00091336"/>
    <w:rsid w:val="000913AA"/>
    <w:rsid w:val="000915B2"/>
    <w:rsid w:val="00091742"/>
    <w:rsid w:val="00092014"/>
    <w:rsid w:val="00092145"/>
    <w:rsid w:val="00092288"/>
    <w:rsid w:val="000922A0"/>
    <w:rsid w:val="00092397"/>
    <w:rsid w:val="00093072"/>
    <w:rsid w:val="000936F8"/>
    <w:rsid w:val="00093713"/>
    <w:rsid w:val="0009393E"/>
    <w:rsid w:val="00093ABE"/>
    <w:rsid w:val="00093B18"/>
    <w:rsid w:val="00093D25"/>
    <w:rsid w:val="000944A7"/>
    <w:rsid w:val="000947DF"/>
    <w:rsid w:val="0009566D"/>
    <w:rsid w:val="00095BB6"/>
    <w:rsid w:val="00095DA7"/>
    <w:rsid w:val="00095DAE"/>
    <w:rsid w:val="00096268"/>
    <w:rsid w:val="000962FF"/>
    <w:rsid w:val="000967D0"/>
    <w:rsid w:val="0009732C"/>
    <w:rsid w:val="00097731"/>
    <w:rsid w:val="0009796F"/>
    <w:rsid w:val="00097A21"/>
    <w:rsid w:val="00097A79"/>
    <w:rsid w:val="00097C39"/>
    <w:rsid w:val="00097CE8"/>
    <w:rsid w:val="000A08CF"/>
    <w:rsid w:val="000A0B61"/>
    <w:rsid w:val="000A0CB8"/>
    <w:rsid w:val="000A115A"/>
    <w:rsid w:val="000A1991"/>
    <w:rsid w:val="000A1A49"/>
    <w:rsid w:val="000A1DA4"/>
    <w:rsid w:val="000A1DF6"/>
    <w:rsid w:val="000A2759"/>
    <w:rsid w:val="000A2AF3"/>
    <w:rsid w:val="000A2B35"/>
    <w:rsid w:val="000A3476"/>
    <w:rsid w:val="000A36EA"/>
    <w:rsid w:val="000A371F"/>
    <w:rsid w:val="000A3D12"/>
    <w:rsid w:val="000A3D31"/>
    <w:rsid w:val="000A3DCE"/>
    <w:rsid w:val="000A3EFC"/>
    <w:rsid w:val="000A4E81"/>
    <w:rsid w:val="000A4F8D"/>
    <w:rsid w:val="000A4FD9"/>
    <w:rsid w:val="000A57D9"/>
    <w:rsid w:val="000A5D4E"/>
    <w:rsid w:val="000A5E7F"/>
    <w:rsid w:val="000A5F35"/>
    <w:rsid w:val="000A603E"/>
    <w:rsid w:val="000A69AA"/>
    <w:rsid w:val="000A6A84"/>
    <w:rsid w:val="000A6DA2"/>
    <w:rsid w:val="000A6E45"/>
    <w:rsid w:val="000A6F8B"/>
    <w:rsid w:val="000A78C0"/>
    <w:rsid w:val="000A7951"/>
    <w:rsid w:val="000A7B48"/>
    <w:rsid w:val="000A7C49"/>
    <w:rsid w:val="000B0071"/>
    <w:rsid w:val="000B01A9"/>
    <w:rsid w:val="000B0281"/>
    <w:rsid w:val="000B056E"/>
    <w:rsid w:val="000B06DD"/>
    <w:rsid w:val="000B0B21"/>
    <w:rsid w:val="000B0C77"/>
    <w:rsid w:val="000B0E9C"/>
    <w:rsid w:val="000B104A"/>
    <w:rsid w:val="000B11B7"/>
    <w:rsid w:val="000B192F"/>
    <w:rsid w:val="000B221B"/>
    <w:rsid w:val="000B2552"/>
    <w:rsid w:val="000B27A7"/>
    <w:rsid w:val="000B2A9D"/>
    <w:rsid w:val="000B365E"/>
    <w:rsid w:val="000B3769"/>
    <w:rsid w:val="000B3D4C"/>
    <w:rsid w:val="000B3D86"/>
    <w:rsid w:val="000B4191"/>
    <w:rsid w:val="000B41A2"/>
    <w:rsid w:val="000B42F6"/>
    <w:rsid w:val="000B44D8"/>
    <w:rsid w:val="000B490D"/>
    <w:rsid w:val="000B4B88"/>
    <w:rsid w:val="000B4BEF"/>
    <w:rsid w:val="000B4EAC"/>
    <w:rsid w:val="000B51A8"/>
    <w:rsid w:val="000B59E9"/>
    <w:rsid w:val="000B5C8A"/>
    <w:rsid w:val="000B60F1"/>
    <w:rsid w:val="000B61AA"/>
    <w:rsid w:val="000B638B"/>
    <w:rsid w:val="000B774E"/>
    <w:rsid w:val="000B7C1E"/>
    <w:rsid w:val="000C0444"/>
    <w:rsid w:val="000C0F0A"/>
    <w:rsid w:val="000C101E"/>
    <w:rsid w:val="000C1074"/>
    <w:rsid w:val="000C1207"/>
    <w:rsid w:val="000C1225"/>
    <w:rsid w:val="000C123E"/>
    <w:rsid w:val="000C12A4"/>
    <w:rsid w:val="000C16B6"/>
    <w:rsid w:val="000C1A47"/>
    <w:rsid w:val="000C1AC3"/>
    <w:rsid w:val="000C1F57"/>
    <w:rsid w:val="000C2218"/>
    <w:rsid w:val="000C265B"/>
    <w:rsid w:val="000C2BD1"/>
    <w:rsid w:val="000C2FBB"/>
    <w:rsid w:val="000C3275"/>
    <w:rsid w:val="000C3935"/>
    <w:rsid w:val="000C3E0B"/>
    <w:rsid w:val="000C3F58"/>
    <w:rsid w:val="000C407B"/>
    <w:rsid w:val="000C4429"/>
    <w:rsid w:val="000C45F6"/>
    <w:rsid w:val="000C4A7C"/>
    <w:rsid w:val="000C4EE0"/>
    <w:rsid w:val="000C537C"/>
    <w:rsid w:val="000C53B6"/>
    <w:rsid w:val="000C55E6"/>
    <w:rsid w:val="000C59C0"/>
    <w:rsid w:val="000C5C55"/>
    <w:rsid w:val="000C5CF7"/>
    <w:rsid w:val="000C5E2A"/>
    <w:rsid w:val="000C5FF1"/>
    <w:rsid w:val="000C62E4"/>
    <w:rsid w:val="000C639C"/>
    <w:rsid w:val="000C6A46"/>
    <w:rsid w:val="000C6A73"/>
    <w:rsid w:val="000C6E73"/>
    <w:rsid w:val="000C778A"/>
    <w:rsid w:val="000C79B7"/>
    <w:rsid w:val="000C7AB8"/>
    <w:rsid w:val="000D1060"/>
    <w:rsid w:val="000D120A"/>
    <w:rsid w:val="000D141B"/>
    <w:rsid w:val="000D1503"/>
    <w:rsid w:val="000D1A1A"/>
    <w:rsid w:val="000D1B03"/>
    <w:rsid w:val="000D1F12"/>
    <w:rsid w:val="000D3121"/>
    <w:rsid w:val="000D3576"/>
    <w:rsid w:val="000D37F7"/>
    <w:rsid w:val="000D38CD"/>
    <w:rsid w:val="000D397A"/>
    <w:rsid w:val="000D3A11"/>
    <w:rsid w:val="000D3A1C"/>
    <w:rsid w:val="000D3B1C"/>
    <w:rsid w:val="000D4109"/>
    <w:rsid w:val="000D5F37"/>
    <w:rsid w:val="000D63D5"/>
    <w:rsid w:val="000D6863"/>
    <w:rsid w:val="000D6A25"/>
    <w:rsid w:val="000D6F77"/>
    <w:rsid w:val="000D701C"/>
    <w:rsid w:val="000D70DD"/>
    <w:rsid w:val="000D7159"/>
    <w:rsid w:val="000D766E"/>
    <w:rsid w:val="000D76A7"/>
    <w:rsid w:val="000D7BB2"/>
    <w:rsid w:val="000E0174"/>
    <w:rsid w:val="000E042F"/>
    <w:rsid w:val="000E04C7"/>
    <w:rsid w:val="000E065C"/>
    <w:rsid w:val="000E07E3"/>
    <w:rsid w:val="000E0906"/>
    <w:rsid w:val="000E0B77"/>
    <w:rsid w:val="000E10D6"/>
    <w:rsid w:val="000E12A5"/>
    <w:rsid w:val="000E12EE"/>
    <w:rsid w:val="000E1355"/>
    <w:rsid w:val="000E193E"/>
    <w:rsid w:val="000E1D30"/>
    <w:rsid w:val="000E1F5E"/>
    <w:rsid w:val="000E241D"/>
    <w:rsid w:val="000E2515"/>
    <w:rsid w:val="000E255F"/>
    <w:rsid w:val="000E2BE3"/>
    <w:rsid w:val="000E2BE7"/>
    <w:rsid w:val="000E31C7"/>
    <w:rsid w:val="000E3389"/>
    <w:rsid w:val="000E357A"/>
    <w:rsid w:val="000E3CE8"/>
    <w:rsid w:val="000E3E3D"/>
    <w:rsid w:val="000E40C0"/>
    <w:rsid w:val="000E41AB"/>
    <w:rsid w:val="000E435F"/>
    <w:rsid w:val="000E456B"/>
    <w:rsid w:val="000E46E2"/>
    <w:rsid w:val="000E49B4"/>
    <w:rsid w:val="000E4CAF"/>
    <w:rsid w:val="000E4E86"/>
    <w:rsid w:val="000E4FAC"/>
    <w:rsid w:val="000E5988"/>
    <w:rsid w:val="000E6353"/>
    <w:rsid w:val="000E69A0"/>
    <w:rsid w:val="000E6B0E"/>
    <w:rsid w:val="000E7600"/>
    <w:rsid w:val="000E7786"/>
    <w:rsid w:val="000E7889"/>
    <w:rsid w:val="000E7FD7"/>
    <w:rsid w:val="000F0224"/>
    <w:rsid w:val="000F0291"/>
    <w:rsid w:val="000F03E8"/>
    <w:rsid w:val="000F0CD8"/>
    <w:rsid w:val="000F0D13"/>
    <w:rsid w:val="000F0D6B"/>
    <w:rsid w:val="000F1213"/>
    <w:rsid w:val="000F13B6"/>
    <w:rsid w:val="000F1511"/>
    <w:rsid w:val="000F1AAF"/>
    <w:rsid w:val="000F1C22"/>
    <w:rsid w:val="000F2213"/>
    <w:rsid w:val="000F2794"/>
    <w:rsid w:val="000F2801"/>
    <w:rsid w:val="000F3002"/>
    <w:rsid w:val="000F320A"/>
    <w:rsid w:val="000F3317"/>
    <w:rsid w:val="000F3697"/>
    <w:rsid w:val="000F3A0E"/>
    <w:rsid w:val="000F5168"/>
    <w:rsid w:val="000F526F"/>
    <w:rsid w:val="000F5415"/>
    <w:rsid w:val="000F57F0"/>
    <w:rsid w:val="000F5D97"/>
    <w:rsid w:val="000F5FD2"/>
    <w:rsid w:val="000F6061"/>
    <w:rsid w:val="000F6063"/>
    <w:rsid w:val="000F615A"/>
    <w:rsid w:val="000F6265"/>
    <w:rsid w:val="000F6353"/>
    <w:rsid w:val="000F6A96"/>
    <w:rsid w:val="000F6BC0"/>
    <w:rsid w:val="000F70BE"/>
    <w:rsid w:val="000F7137"/>
    <w:rsid w:val="000F73F8"/>
    <w:rsid w:val="000F750C"/>
    <w:rsid w:val="000F757B"/>
    <w:rsid w:val="000F7596"/>
    <w:rsid w:val="000F77C5"/>
    <w:rsid w:val="000F7AB8"/>
    <w:rsid w:val="000F7C81"/>
    <w:rsid w:val="000F7CEF"/>
    <w:rsid w:val="000F7E4D"/>
    <w:rsid w:val="000F7FBE"/>
    <w:rsid w:val="000F7FED"/>
    <w:rsid w:val="001008C7"/>
    <w:rsid w:val="00100BCE"/>
    <w:rsid w:val="00100EC0"/>
    <w:rsid w:val="00100EED"/>
    <w:rsid w:val="00100FB3"/>
    <w:rsid w:val="001012B2"/>
    <w:rsid w:val="00101423"/>
    <w:rsid w:val="001014F8"/>
    <w:rsid w:val="00101CFA"/>
    <w:rsid w:val="00101DEE"/>
    <w:rsid w:val="001020E6"/>
    <w:rsid w:val="00102136"/>
    <w:rsid w:val="0010238C"/>
    <w:rsid w:val="0010272A"/>
    <w:rsid w:val="00102B0A"/>
    <w:rsid w:val="00102CA5"/>
    <w:rsid w:val="00103285"/>
    <w:rsid w:val="00104674"/>
    <w:rsid w:val="00104909"/>
    <w:rsid w:val="00104974"/>
    <w:rsid w:val="0010498E"/>
    <w:rsid w:val="00105068"/>
    <w:rsid w:val="00105308"/>
    <w:rsid w:val="00105498"/>
    <w:rsid w:val="001055D0"/>
    <w:rsid w:val="0010574D"/>
    <w:rsid w:val="0010596B"/>
    <w:rsid w:val="00105BA9"/>
    <w:rsid w:val="00105C84"/>
    <w:rsid w:val="001066F6"/>
    <w:rsid w:val="00106B2B"/>
    <w:rsid w:val="00106D60"/>
    <w:rsid w:val="001071ED"/>
    <w:rsid w:val="0010774D"/>
    <w:rsid w:val="001100D9"/>
    <w:rsid w:val="0011032B"/>
    <w:rsid w:val="001103FD"/>
    <w:rsid w:val="00110C02"/>
    <w:rsid w:val="00110EF8"/>
    <w:rsid w:val="0011163B"/>
    <w:rsid w:val="00111AEB"/>
    <w:rsid w:val="00111B67"/>
    <w:rsid w:val="00111E0B"/>
    <w:rsid w:val="00111EEE"/>
    <w:rsid w:val="00112029"/>
    <w:rsid w:val="00112182"/>
    <w:rsid w:val="001121CD"/>
    <w:rsid w:val="00112579"/>
    <w:rsid w:val="00112704"/>
    <w:rsid w:val="00112F76"/>
    <w:rsid w:val="00112F7E"/>
    <w:rsid w:val="00112F8F"/>
    <w:rsid w:val="00113252"/>
    <w:rsid w:val="00113B64"/>
    <w:rsid w:val="00113D4A"/>
    <w:rsid w:val="001143A0"/>
    <w:rsid w:val="00114523"/>
    <w:rsid w:val="00114612"/>
    <w:rsid w:val="00114D97"/>
    <w:rsid w:val="00114DDA"/>
    <w:rsid w:val="00114F35"/>
    <w:rsid w:val="001156EE"/>
    <w:rsid w:val="00115907"/>
    <w:rsid w:val="001159C9"/>
    <w:rsid w:val="00115BBD"/>
    <w:rsid w:val="00115FC9"/>
    <w:rsid w:val="00116038"/>
    <w:rsid w:val="001160EB"/>
    <w:rsid w:val="001165D2"/>
    <w:rsid w:val="001168A5"/>
    <w:rsid w:val="0011790E"/>
    <w:rsid w:val="00117D7C"/>
    <w:rsid w:val="00120BD9"/>
    <w:rsid w:val="00120C53"/>
    <w:rsid w:val="00120DB2"/>
    <w:rsid w:val="00121128"/>
    <w:rsid w:val="0012144B"/>
    <w:rsid w:val="001218E7"/>
    <w:rsid w:val="00121B29"/>
    <w:rsid w:val="00121C3F"/>
    <w:rsid w:val="00121DCC"/>
    <w:rsid w:val="00121E52"/>
    <w:rsid w:val="00121E73"/>
    <w:rsid w:val="001224B9"/>
    <w:rsid w:val="00122796"/>
    <w:rsid w:val="00122910"/>
    <w:rsid w:val="00122AB5"/>
    <w:rsid w:val="001232D3"/>
    <w:rsid w:val="001232F5"/>
    <w:rsid w:val="00123941"/>
    <w:rsid w:val="00123B78"/>
    <w:rsid w:val="00124706"/>
    <w:rsid w:val="00124CEF"/>
    <w:rsid w:val="001253D2"/>
    <w:rsid w:val="00125C2B"/>
    <w:rsid w:val="00125D46"/>
    <w:rsid w:val="00125D6F"/>
    <w:rsid w:val="00126672"/>
    <w:rsid w:val="00127515"/>
    <w:rsid w:val="00127F26"/>
    <w:rsid w:val="001302D9"/>
    <w:rsid w:val="00130828"/>
    <w:rsid w:val="001308AC"/>
    <w:rsid w:val="00130A97"/>
    <w:rsid w:val="00130C44"/>
    <w:rsid w:val="00130D74"/>
    <w:rsid w:val="001312CB"/>
    <w:rsid w:val="001314B5"/>
    <w:rsid w:val="00131699"/>
    <w:rsid w:val="001319E4"/>
    <w:rsid w:val="00131F83"/>
    <w:rsid w:val="001321A7"/>
    <w:rsid w:val="001324CA"/>
    <w:rsid w:val="00132581"/>
    <w:rsid w:val="001327D2"/>
    <w:rsid w:val="001328CC"/>
    <w:rsid w:val="00132C12"/>
    <w:rsid w:val="00132EA4"/>
    <w:rsid w:val="00132F1F"/>
    <w:rsid w:val="00133146"/>
    <w:rsid w:val="00133427"/>
    <w:rsid w:val="0013393B"/>
    <w:rsid w:val="00133E8F"/>
    <w:rsid w:val="00133F44"/>
    <w:rsid w:val="00134531"/>
    <w:rsid w:val="0013478C"/>
    <w:rsid w:val="0013496E"/>
    <w:rsid w:val="00134E11"/>
    <w:rsid w:val="001350D2"/>
    <w:rsid w:val="00135179"/>
    <w:rsid w:val="0013550E"/>
    <w:rsid w:val="00135759"/>
    <w:rsid w:val="00135D25"/>
    <w:rsid w:val="0013635D"/>
    <w:rsid w:val="00136B69"/>
    <w:rsid w:val="00136B9B"/>
    <w:rsid w:val="00136DAE"/>
    <w:rsid w:val="00136F6E"/>
    <w:rsid w:val="00136F9A"/>
    <w:rsid w:val="00137462"/>
    <w:rsid w:val="001374B5"/>
    <w:rsid w:val="001378ED"/>
    <w:rsid w:val="00137CB6"/>
    <w:rsid w:val="00137CF0"/>
    <w:rsid w:val="00137D4B"/>
    <w:rsid w:val="00137DAB"/>
    <w:rsid w:val="00137E3B"/>
    <w:rsid w:val="0014068A"/>
    <w:rsid w:val="00140841"/>
    <w:rsid w:val="001408D5"/>
    <w:rsid w:val="0014097A"/>
    <w:rsid w:val="00140CAA"/>
    <w:rsid w:val="00141012"/>
    <w:rsid w:val="001415D1"/>
    <w:rsid w:val="001419A2"/>
    <w:rsid w:val="00141CD8"/>
    <w:rsid w:val="00141D31"/>
    <w:rsid w:val="00141F8A"/>
    <w:rsid w:val="0014219E"/>
    <w:rsid w:val="0014250C"/>
    <w:rsid w:val="00142D18"/>
    <w:rsid w:val="00142D91"/>
    <w:rsid w:val="00142E5C"/>
    <w:rsid w:val="00142F50"/>
    <w:rsid w:val="00142F9F"/>
    <w:rsid w:val="001438B9"/>
    <w:rsid w:val="001439E3"/>
    <w:rsid w:val="00143DF5"/>
    <w:rsid w:val="00143EBF"/>
    <w:rsid w:val="00144105"/>
    <w:rsid w:val="0014433A"/>
    <w:rsid w:val="0014445E"/>
    <w:rsid w:val="00144728"/>
    <w:rsid w:val="001448C8"/>
    <w:rsid w:val="00144C36"/>
    <w:rsid w:val="00145120"/>
    <w:rsid w:val="001455EB"/>
    <w:rsid w:val="0014616D"/>
    <w:rsid w:val="0014642F"/>
    <w:rsid w:val="001464EC"/>
    <w:rsid w:val="00147028"/>
    <w:rsid w:val="00147131"/>
    <w:rsid w:val="0014780B"/>
    <w:rsid w:val="00147A09"/>
    <w:rsid w:val="0015005C"/>
    <w:rsid w:val="001501C9"/>
    <w:rsid w:val="00150627"/>
    <w:rsid w:val="00150F71"/>
    <w:rsid w:val="0015101B"/>
    <w:rsid w:val="0015196B"/>
    <w:rsid w:val="001519B0"/>
    <w:rsid w:val="00151AAA"/>
    <w:rsid w:val="00151E5E"/>
    <w:rsid w:val="001524C5"/>
    <w:rsid w:val="001529AA"/>
    <w:rsid w:val="00152BB4"/>
    <w:rsid w:val="00152CE6"/>
    <w:rsid w:val="001530CC"/>
    <w:rsid w:val="001532B5"/>
    <w:rsid w:val="0015363F"/>
    <w:rsid w:val="00153AC7"/>
    <w:rsid w:val="00153B28"/>
    <w:rsid w:val="00153B51"/>
    <w:rsid w:val="0015404A"/>
    <w:rsid w:val="001541E4"/>
    <w:rsid w:val="00154323"/>
    <w:rsid w:val="0015461E"/>
    <w:rsid w:val="0015480E"/>
    <w:rsid w:val="0015488C"/>
    <w:rsid w:val="00154A17"/>
    <w:rsid w:val="00154CA5"/>
    <w:rsid w:val="00154DED"/>
    <w:rsid w:val="00154E3A"/>
    <w:rsid w:val="001551B4"/>
    <w:rsid w:val="001553BB"/>
    <w:rsid w:val="00155946"/>
    <w:rsid w:val="00155A33"/>
    <w:rsid w:val="00155C97"/>
    <w:rsid w:val="001560D0"/>
    <w:rsid w:val="001560D3"/>
    <w:rsid w:val="00156179"/>
    <w:rsid w:val="001563B6"/>
    <w:rsid w:val="00156B10"/>
    <w:rsid w:val="00156BE7"/>
    <w:rsid w:val="00156CB8"/>
    <w:rsid w:val="001571B2"/>
    <w:rsid w:val="00157781"/>
    <w:rsid w:val="00157F9A"/>
    <w:rsid w:val="0016036F"/>
    <w:rsid w:val="0016095E"/>
    <w:rsid w:val="00160B08"/>
    <w:rsid w:val="00160C5A"/>
    <w:rsid w:val="001613DF"/>
    <w:rsid w:val="0016178D"/>
    <w:rsid w:val="001618D1"/>
    <w:rsid w:val="00161B37"/>
    <w:rsid w:val="00161B77"/>
    <w:rsid w:val="00161CED"/>
    <w:rsid w:val="00161E05"/>
    <w:rsid w:val="00162189"/>
    <w:rsid w:val="001627C4"/>
    <w:rsid w:val="00162964"/>
    <w:rsid w:val="0016332E"/>
    <w:rsid w:val="0016389C"/>
    <w:rsid w:val="00163B35"/>
    <w:rsid w:val="00164790"/>
    <w:rsid w:val="00164E91"/>
    <w:rsid w:val="00164F22"/>
    <w:rsid w:val="00165548"/>
    <w:rsid w:val="001656AF"/>
    <w:rsid w:val="00165E5E"/>
    <w:rsid w:val="00165EBF"/>
    <w:rsid w:val="0016660B"/>
    <w:rsid w:val="001667BB"/>
    <w:rsid w:val="00166CD0"/>
    <w:rsid w:val="00166F52"/>
    <w:rsid w:val="0016725C"/>
    <w:rsid w:val="001672D2"/>
    <w:rsid w:val="00167475"/>
    <w:rsid w:val="00167760"/>
    <w:rsid w:val="001703DC"/>
    <w:rsid w:val="00170488"/>
    <w:rsid w:val="00170534"/>
    <w:rsid w:val="001705DA"/>
    <w:rsid w:val="00171F7F"/>
    <w:rsid w:val="00173000"/>
    <w:rsid w:val="00173402"/>
    <w:rsid w:val="00173726"/>
    <w:rsid w:val="001739C8"/>
    <w:rsid w:val="00173BF6"/>
    <w:rsid w:val="001744A0"/>
    <w:rsid w:val="00174A8A"/>
    <w:rsid w:val="00174E42"/>
    <w:rsid w:val="00174E76"/>
    <w:rsid w:val="00175006"/>
    <w:rsid w:val="001756F1"/>
    <w:rsid w:val="00175EEB"/>
    <w:rsid w:val="00175F86"/>
    <w:rsid w:val="00176616"/>
    <w:rsid w:val="00176956"/>
    <w:rsid w:val="00176A29"/>
    <w:rsid w:val="001770BA"/>
    <w:rsid w:val="0017727E"/>
    <w:rsid w:val="001773B8"/>
    <w:rsid w:val="00177599"/>
    <w:rsid w:val="001775DA"/>
    <w:rsid w:val="00177661"/>
    <w:rsid w:val="00177DF8"/>
    <w:rsid w:val="0018061C"/>
    <w:rsid w:val="0018065C"/>
    <w:rsid w:val="00180B3F"/>
    <w:rsid w:val="00180BBF"/>
    <w:rsid w:val="00180E1D"/>
    <w:rsid w:val="001815FC"/>
    <w:rsid w:val="00181ACD"/>
    <w:rsid w:val="00181C97"/>
    <w:rsid w:val="0018253B"/>
    <w:rsid w:val="001830E1"/>
    <w:rsid w:val="00183501"/>
    <w:rsid w:val="0018353F"/>
    <w:rsid w:val="0018375B"/>
    <w:rsid w:val="001838EB"/>
    <w:rsid w:val="00184094"/>
    <w:rsid w:val="0018478B"/>
    <w:rsid w:val="0018482F"/>
    <w:rsid w:val="00185548"/>
    <w:rsid w:val="00185CDC"/>
    <w:rsid w:val="001860DC"/>
    <w:rsid w:val="001862BF"/>
    <w:rsid w:val="00186560"/>
    <w:rsid w:val="001865C5"/>
    <w:rsid w:val="0018665A"/>
    <w:rsid w:val="00186AAC"/>
    <w:rsid w:val="0018701A"/>
    <w:rsid w:val="0018784C"/>
    <w:rsid w:val="00190F18"/>
    <w:rsid w:val="00190F4A"/>
    <w:rsid w:val="001910C5"/>
    <w:rsid w:val="001910F4"/>
    <w:rsid w:val="0019134A"/>
    <w:rsid w:val="00191365"/>
    <w:rsid w:val="0019188A"/>
    <w:rsid w:val="001921F2"/>
    <w:rsid w:val="00192255"/>
    <w:rsid w:val="00192596"/>
    <w:rsid w:val="001931FB"/>
    <w:rsid w:val="00193A28"/>
    <w:rsid w:val="00193BEE"/>
    <w:rsid w:val="001944CB"/>
    <w:rsid w:val="00194A5D"/>
    <w:rsid w:val="00194B21"/>
    <w:rsid w:val="00195004"/>
    <w:rsid w:val="00195080"/>
    <w:rsid w:val="001953DB"/>
    <w:rsid w:val="00195484"/>
    <w:rsid w:val="001956D8"/>
    <w:rsid w:val="00195861"/>
    <w:rsid w:val="00196003"/>
    <w:rsid w:val="00196619"/>
    <w:rsid w:val="00197034"/>
    <w:rsid w:val="00197203"/>
    <w:rsid w:val="0019720D"/>
    <w:rsid w:val="0019773F"/>
    <w:rsid w:val="001979B1"/>
    <w:rsid w:val="00197F65"/>
    <w:rsid w:val="001A039C"/>
    <w:rsid w:val="001A0720"/>
    <w:rsid w:val="001A0D91"/>
    <w:rsid w:val="001A0F6A"/>
    <w:rsid w:val="001A1064"/>
    <w:rsid w:val="001A1187"/>
    <w:rsid w:val="001A1190"/>
    <w:rsid w:val="001A15AE"/>
    <w:rsid w:val="001A1E84"/>
    <w:rsid w:val="001A2084"/>
    <w:rsid w:val="001A21E4"/>
    <w:rsid w:val="001A26D8"/>
    <w:rsid w:val="001A273B"/>
    <w:rsid w:val="001A2EF1"/>
    <w:rsid w:val="001A32AE"/>
    <w:rsid w:val="001A33D2"/>
    <w:rsid w:val="001A3842"/>
    <w:rsid w:val="001A3856"/>
    <w:rsid w:val="001A391B"/>
    <w:rsid w:val="001A3B4F"/>
    <w:rsid w:val="001A42BA"/>
    <w:rsid w:val="001A4A19"/>
    <w:rsid w:val="001A4BE4"/>
    <w:rsid w:val="001A5687"/>
    <w:rsid w:val="001A5878"/>
    <w:rsid w:val="001A5D28"/>
    <w:rsid w:val="001A5DF6"/>
    <w:rsid w:val="001A5E5A"/>
    <w:rsid w:val="001A60E3"/>
    <w:rsid w:val="001A6387"/>
    <w:rsid w:val="001A6967"/>
    <w:rsid w:val="001A69F2"/>
    <w:rsid w:val="001A6CB2"/>
    <w:rsid w:val="001A6D75"/>
    <w:rsid w:val="001A7CE2"/>
    <w:rsid w:val="001A7D40"/>
    <w:rsid w:val="001B03B7"/>
    <w:rsid w:val="001B0702"/>
    <w:rsid w:val="001B078E"/>
    <w:rsid w:val="001B0C77"/>
    <w:rsid w:val="001B13AE"/>
    <w:rsid w:val="001B13E7"/>
    <w:rsid w:val="001B1652"/>
    <w:rsid w:val="001B17A3"/>
    <w:rsid w:val="001B1C69"/>
    <w:rsid w:val="001B23F3"/>
    <w:rsid w:val="001B28E7"/>
    <w:rsid w:val="001B2ABC"/>
    <w:rsid w:val="001B322D"/>
    <w:rsid w:val="001B32CE"/>
    <w:rsid w:val="001B38ED"/>
    <w:rsid w:val="001B3EF0"/>
    <w:rsid w:val="001B3F09"/>
    <w:rsid w:val="001B44CA"/>
    <w:rsid w:val="001B4670"/>
    <w:rsid w:val="001B46D3"/>
    <w:rsid w:val="001B47EC"/>
    <w:rsid w:val="001B49E0"/>
    <w:rsid w:val="001B4B05"/>
    <w:rsid w:val="001B4EBC"/>
    <w:rsid w:val="001B526F"/>
    <w:rsid w:val="001B5416"/>
    <w:rsid w:val="001B56DC"/>
    <w:rsid w:val="001B5732"/>
    <w:rsid w:val="001B581E"/>
    <w:rsid w:val="001B5D63"/>
    <w:rsid w:val="001B5FC3"/>
    <w:rsid w:val="001B6565"/>
    <w:rsid w:val="001B66CC"/>
    <w:rsid w:val="001B6A05"/>
    <w:rsid w:val="001B6D6B"/>
    <w:rsid w:val="001B6EFC"/>
    <w:rsid w:val="001B73B3"/>
    <w:rsid w:val="001B7989"/>
    <w:rsid w:val="001B7EC5"/>
    <w:rsid w:val="001C0AF8"/>
    <w:rsid w:val="001C1168"/>
    <w:rsid w:val="001C1328"/>
    <w:rsid w:val="001C1394"/>
    <w:rsid w:val="001C14D4"/>
    <w:rsid w:val="001C165C"/>
    <w:rsid w:val="001C1688"/>
    <w:rsid w:val="001C17AB"/>
    <w:rsid w:val="001C1AA8"/>
    <w:rsid w:val="001C2146"/>
    <w:rsid w:val="001C256D"/>
    <w:rsid w:val="001C25DC"/>
    <w:rsid w:val="001C2761"/>
    <w:rsid w:val="001C2914"/>
    <w:rsid w:val="001C321A"/>
    <w:rsid w:val="001C3624"/>
    <w:rsid w:val="001C3985"/>
    <w:rsid w:val="001C3D18"/>
    <w:rsid w:val="001C3EC8"/>
    <w:rsid w:val="001C3FD2"/>
    <w:rsid w:val="001C3FD6"/>
    <w:rsid w:val="001C4138"/>
    <w:rsid w:val="001C4927"/>
    <w:rsid w:val="001C4AC8"/>
    <w:rsid w:val="001C4DE1"/>
    <w:rsid w:val="001C522E"/>
    <w:rsid w:val="001C5A90"/>
    <w:rsid w:val="001C5D02"/>
    <w:rsid w:val="001C5DD0"/>
    <w:rsid w:val="001C5E1E"/>
    <w:rsid w:val="001C617C"/>
    <w:rsid w:val="001C645B"/>
    <w:rsid w:val="001C6E00"/>
    <w:rsid w:val="001C6E88"/>
    <w:rsid w:val="001C72AA"/>
    <w:rsid w:val="001C7B8B"/>
    <w:rsid w:val="001C7F37"/>
    <w:rsid w:val="001D04E9"/>
    <w:rsid w:val="001D0DD2"/>
    <w:rsid w:val="001D101A"/>
    <w:rsid w:val="001D1D0D"/>
    <w:rsid w:val="001D1E15"/>
    <w:rsid w:val="001D2B93"/>
    <w:rsid w:val="001D38EB"/>
    <w:rsid w:val="001D40A3"/>
    <w:rsid w:val="001D453B"/>
    <w:rsid w:val="001D48B2"/>
    <w:rsid w:val="001D4F49"/>
    <w:rsid w:val="001D5647"/>
    <w:rsid w:val="001D57E1"/>
    <w:rsid w:val="001D59CA"/>
    <w:rsid w:val="001D5C86"/>
    <w:rsid w:val="001D5F6E"/>
    <w:rsid w:val="001D6483"/>
    <w:rsid w:val="001D682C"/>
    <w:rsid w:val="001D68FF"/>
    <w:rsid w:val="001D6D1A"/>
    <w:rsid w:val="001D6EBF"/>
    <w:rsid w:val="001D6FE6"/>
    <w:rsid w:val="001D71CA"/>
    <w:rsid w:val="001D7D00"/>
    <w:rsid w:val="001D7FE1"/>
    <w:rsid w:val="001E0009"/>
    <w:rsid w:val="001E05EF"/>
    <w:rsid w:val="001E07F5"/>
    <w:rsid w:val="001E0A6E"/>
    <w:rsid w:val="001E0BD0"/>
    <w:rsid w:val="001E0BF9"/>
    <w:rsid w:val="001E13D0"/>
    <w:rsid w:val="001E141D"/>
    <w:rsid w:val="001E19FB"/>
    <w:rsid w:val="001E1CE5"/>
    <w:rsid w:val="001E1D0E"/>
    <w:rsid w:val="001E2822"/>
    <w:rsid w:val="001E2B16"/>
    <w:rsid w:val="001E2F0E"/>
    <w:rsid w:val="001E32D0"/>
    <w:rsid w:val="001E35D7"/>
    <w:rsid w:val="001E35D8"/>
    <w:rsid w:val="001E3EA1"/>
    <w:rsid w:val="001E3FC9"/>
    <w:rsid w:val="001E4196"/>
    <w:rsid w:val="001E44BE"/>
    <w:rsid w:val="001E48B4"/>
    <w:rsid w:val="001E5396"/>
    <w:rsid w:val="001E5548"/>
    <w:rsid w:val="001E5581"/>
    <w:rsid w:val="001E572A"/>
    <w:rsid w:val="001E5834"/>
    <w:rsid w:val="001E598D"/>
    <w:rsid w:val="001E5C11"/>
    <w:rsid w:val="001E5C15"/>
    <w:rsid w:val="001E5F78"/>
    <w:rsid w:val="001E6465"/>
    <w:rsid w:val="001E665F"/>
    <w:rsid w:val="001E678B"/>
    <w:rsid w:val="001E68DA"/>
    <w:rsid w:val="001E6A66"/>
    <w:rsid w:val="001E6B92"/>
    <w:rsid w:val="001E712E"/>
    <w:rsid w:val="001E71A5"/>
    <w:rsid w:val="001E73EE"/>
    <w:rsid w:val="001E7614"/>
    <w:rsid w:val="001E76DA"/>
    <w:rsid w:val="001E7AA8"/>
    <w:rsid w:val="001F03DA"/>
    <w:rsid w:val="001F03ED"/>
    <w:rsid w:val="001F05F5"/>
    <w:rsid w:val="001F07E1"/>
    <w:rsid w:val="001F0C56"/>
    <w:rsid w:val="001F0D05"/>
    <w:rsid w:val="001F0E86"/>
    <w:rsid w:val="001F16D4"/>
    <w:rsid w:val="001F201B"/>
    <w:rsid w:val="001F215E"/>
    <w:rsid w:val="001F2962"/>
    <w:rsid w:val="001F2B41"/>
    <w:rsid w:val="001F3233"/>
    <w:rsid w:val="001F3820"/>
    <w:rsid w:val="001F3DAA"/>
    <w:rsid w:val="001F421A"/>
    <w:rsid w:val="001F42E4"/>
    <w:rsid w:val="001F44BC"/>
    <w:rsid w:val="001F46C3"/>
    <w:rsid w:val="001F5299"/>
    <w:rsid w:val="001F5498"/>
    <w:rsid w:val="001F5ADD"/>
    <w:rsid w:val="001F5B20"/>
    <w:rsid w:val="001F5FC5"/>
    <w:rsid w:val="001F627B"/>
    <w:rsid w:val="001F6A03"/>
    <w:rsid w:val="001F6F79"/>
    <w:rsid w:val="001F73F8"/>
    <w:rsid w:val="001F7B5F"/>
    <w:rsid w:val="001F7BAE"/>
    <w:rsid w:val="001F7D8B"/>
    <w:rsid w:val="001F7E7F"/>
    <w:rsid w:val="002005B3"/>
    <w:rsid w:val="002006AE"/>
    <w:rsid w:val="0020080B"/>
    <w:rsid w:val="00200B23"/>
    <w:rsid w:val="00200B79"/>
    <w:rsid w:val="00200DC0"/>
    <w:rsid w:val="0020130D"/>
    <w:rsid w:val="0020187D"/>
    <w:rsid w:val="00202591"/>
    <w:rsid w:val="002029B0"/>
    <w:rsid w:val="002029D5"/>
    <w:rsid w:val="00202FE4"/>
    <w:rsid w:val="0020363F"/>
    <w:rsid w:val="00203942"/>
    <w:rsid w:val="00203CA7"/>
    <w:rsid w:val="002044E5"/>
    <w:rsid w:val="00204EE9"/>
    <w:rsid w:val="0020506B"/>
    <w:rsid w:val="00205806"/>
    <w:rsid w:val="002059B5"/>
    <w:rsid w:val="002059F4"/>
    <w:rsid w:val="00205AEF"/>
    <w:rsid w:val="002061D5"/>
    <w:rsid w:val="00206226"/>
    <w:rsid w:val="002066A3"/>
    <w:rsid w:val="00206716"/>
    <w:rsid w:val="002068AE"/>
    <w:rsid w:val="002070C6"/>
    <w:rsid w:val="0020720E"/>
    <w:rsid w:val="0020731E"/>
    <w:rsid w:val="002074CD"/>
    <w:rsid w:val="0020763E"/>
    <w:rsid w:val="0020777F"/>
    <w:rsid w:val="00207964"/>
    <w:rsid w:val="002103E8"/>
    <w:rsid w:val="0021066C"/>
    <w:rsid w:val="002108F6"/>
    <w:rsid w:val="00210981"/>
    <w:rsid w:val="00210A44"/>
    <w:rsid w:val="00210AC6"/>
    <w:rsid w:val="0021129F"/>
    <w:rsid w:val="00211942"/>
    <w:rsid w:val="00211D88"/>
    <w:rsid w:val="00211F32"/>
    <w:rsid w:val="002120C5"/>
    <w:rsid w:val="00212134"/>
    <w:rsid w:val="00212633"/>
    <w:rsid w:val="00212874"/>
    <w:rsid w:val="00212888"/>
    <w:rsid w:val="002130D5"/>
    <w:rsid w:val="0021338E"/>
    <w:rsid w:val="00213976"/>
    <w:rsid w:val="00213AC8"/>
    <w:rsid w:val="00213C4F"/>
    <w:rsid w:val="00213E73"/>
    <w:rsid w:val="002142DE"/>
    <w:rsid w:val="002145DA"/>
    <w:rsid w:val="0021463C"/>
    <w:rsid w:val="00214C22"/>
    <w:rsid w:val="00215A3D"/>
    <w:rsid w:val="0021607B"/>
    <w:rsid w:val="002162A0"/>
    <w:rsid w:val="00216498"/>
    <w:rsid w:val="0021693E"/>
    <w:rsid w:val="00216946"/>
    <w:rsid w:val="0021718C"/>
    <w:rsid w:val="00217580"/>
    <w:rsid w:val="00217642"/>
    <w:rsid w:val="00220843"/>
    <w:rsid w:val="00220AF4"/>
    <w:rsid w:val="00220C3E"/>
    <w:rsid w:val="00220E57"/>
    <w:rsid w:val="0022192B"/>
    <w:rsid w:val="0022207B"/>
    <w:rsid w:val="0022232B"/>
    <w:rsid w:val="002224EE"/>
    <w:rsid w:val="0022262F"/>
    <w:rsid w:val="00222C05"/>
    <w:rsid w:val="00222FEE"/>
    <w:rsid w:val="002230C2"/>
    <w:rsid w:val="0022348B"/>
    <w:rsid w:val="00223643"/>
    <w:rsid w:val="00223CBA"/>
    <w:rsid w:val="00223DA7"/>
    <w:rsid w:val="0022434D"/>
    <w:rsid w:val="002246AC"/>
    <w:rsid w:val="002246E8"/>
    <w:rsid w:val="00224C70"/>
    <w:rsid w:val="00224D8B"/>
    <w:rsid w:val="00224F68"/>
    <w:rsid w:val="00225190"/>
    <w:rsid w:val="002252F2"/>
    <w:rsid w:val="00225D93"/>
    <w:rsid w:val="00225F04"/>
    <w:rsid w:val="00226100"/>
    <w:rsid w:val="0022696E"/>
    <w:rsid w:val="00227206"/>
    <w:rsid w:val="00227503"/>
    <w:rsid w:val="00230283"/>
    <w:rsid w:val="00230739"/>
    <w:rsid w:val="00230A51"/>
    <w:rsid w:val="00230AB7"/>
    <w:rsid w:val="00230EE1"/>
    <w:rsid w:val="0023116D"/>
    <w:rsid w:val="00231A74"/>
    <w:rsid w:val="00231ABD"/>
    <w:rsid w:val="00231BF4"/>
    <w:rsid w:val="00231E89"/>
    <w:rsid w:val="0023290E"/>
    <w:rsid w:val="00232987"/>
    <w:rsid w:val="002329F1"/>
    <w:rsid w:val="002329F2"/>
    <w:rsid w:val="00232B45"/>
    <w:rsid w:val="00232D16"/>
    <w:rsid w:val="00232E71"/>
    <w:rsid w:val="00233A5F"/>
    <w:rsid w:val="00233F4E"/>
    <w:rsid w:val="00233FE6"/>
    <w:rsid w:val="00234055"/>
    <w:rsid w:val="00234275"/>
    <w:rsid w:val="0023437A"/>
    <w:rsid w:val="002347B1"/>
    <w:rsid w:val="00234D07"/>
    <w:rsid w:val="00235165"/>
    <w:rsid w:val="002354F4"/>
    <w:rsid w:val="00235879"/>
    <w:rsid w:val="0023596A"/>
    <w:rsid w:val="00235AC2"/>
    <w:rsid w:val="00235F4A"/>
    <w:rsid w:val="00235FA2"/>
    <w:rsid w:val="0023602A"/>
    <w:rsid w:val="0023681F"/>
    <w:rsid w:val="002369BE"/>
    <w:rsid w:val="00236CB2"/>
    <w:rsid w:val="00237121"/>
    <w:rsid w:val="002373E6"/>
    <w:rsid w:val="002373F2"/>
    <w:rsid w:val="00237706"/>
    <w:rsid w:val="002401A8"/>
    <w:rsid w:val="002401DD"/>
    <w:rsid w:val="00240410"/>
    <w:rsid w:val="00240675"/>
    <w:rsid w:val="00240681"/>
    <w:rsid w:val="00240A15"/>
    <w:rsid w:val="00240CB9"/>
    <w:rsid w:val="00240D97"/>
    <w:rsid w:val="0024139C"/>
    <w:rsid w:val="002414C3"/>
    <w:rsid w:val="002417B9"/>
    <w:rsid w:val="00241A41"/>
    <w:rsid w:val="00241CE6"/>
    <w:rsid w:val="00241CFD"/>
    <w:rsid w:val="00241EFC"/>
    <w:rsid w:val="00242865"/>
    <w:rsid w:val="00242987"/>
    <w:rsid w:val="00242C24"/>
    <w:rsid w:val="00242DDC"/>
    <w:rsid w:val="002433C6"/>
    <w:rsid w:val="002436E1"/>
    <w:rsid w:val="00244216"/>
    <w:rsid w:val="002452FF"/>
    <w:rsid w:val="002456E9"/>
    <w:rsid w:val="00245896"/>
    <w:rsid w:val="00245B15"/>
    <w:rsid w:val="0024627C"/>
    <w:rsid w:val="00246295"/>
    <w:rsid w:val="002469ED"/>
    <w:rsid w:val="00247136"/>
    <w:rsid w:val="0024751D"/>
    <w:rsid w:val="0024767F"/>
    <w:rsid w:val="002478A1"/>
    <w:rsid w:val="00247D86"/>
    <w:rsid w:val="00250806"/>
    <w:rsid w:val="002510E2"/>
    <w:rsid w:val="00251197"/>
    <w:rsid w:val="00251DB1"/>
    <w:rsid w:val="00251DDA"/>
    <w:rsid w:val="00252872"/>
    <w:rsid w:val="00252946"/>
    <w:rsid w:val="0025298F"/>
    <w:rsid w:val="00252C21"/>
    <w:rsid w:val="00252DB4"/>
    <w:rsid w:val="00252F1D"/>
    <w:rsid w:val="00253C40"/>
    <w:rsid w:val="00253E2E"/>
    <w:rsid w:val="00253F89"/>
    <w:rsid w:val="00253FE0"/>
    <w:rsid w:val="002541B7"/>
    <w:rsid w:val="00254F58"/>
    <w:rsid w:val="00255229"/>
    <w:rsid w:val="002556C2"/>
    <w:rsid w:val="002558E0"/>
    <w:rsid w:val="00255918"/>
    <w:rsid w:val="00255B80"/>
    <w:rsid w:val="0025617D"/>
    <w:rsid w:val="00256210"/>
    <w:rsid w:val="00256339"/>
    <w:rsid w:val="002567D8"/>
    <w:rsid w:val="00256AB4"/>
    <w:rsid w:val="00256D0E"/>
    <w:rsid w:val="00256F8B"/>
    <w:rsid w:val="002571FD"/>
    <w:rsid w:val="0025731D"/>
    <w:rsid w:val="00257417"/>
    <w:rsid w:val="00257877"/>
    <w:rsid w:val="00257F5A"/>
    <w:rsid w:val="0026018B"/>
    <w:rsid w:val="002607B0"/>
    <w:rsid w:val="002609B7"/>
    <w:rsid w:val="00260FD7"/>
    <w:rsid w:val="002612BF"/>
    <w:rsid w:val="00261473"/>
    <w:rsid w:val="00261DAE"/>
    <w:rsid w:val="00261FA4"/>
    <w:rsid w:val="002621D1"/>
    <w:rsid w:val="002622B7"/>
    <w:rsid w:val="00262A37"/>
    <w:rsid w:val="00262DC5"/>
    <w:rsid w:val="00262EF9"/>
    <w:rsid w:val="00263627"/>
    <w:rsid w:val="00263B12"/>
    <w:rsid w:val="00264539"/>
    <w:rsid w:val="002646D1"/>
    <w:rsid w:val="00264FB8"/>
    <w:rsid w:val="002653D4"/>
    <w:rsid w:val="00265595"/>
    <w:rsid w:val="00265D55"/>
    <w:rsid w:val="00265F73"/>
    <w:rsid w:val="00266C6C"/>
    <w:rsid w:val="00266E03"/>
    <w:rsid w:val="00266FC1"/>
    <w:rsid w:val="00267057"/>
    <w:rsid w:val="0026738C"/>
    <w:rsid w:val="00267779"/>
    <w:rsid w:val="00267796"/>
    <w:rsid w:val="00267BB7"/>
    <w:rsid w:val="00267CD7"/>
    <w:rsid w:val="00270BF6"/>
    <w:rsid w:val="002714F9"/>
    <w:rsid w:val="00271631"/>
    <w:rsid w:val="00271646"/>
    <w:rsid w:val="002716B6"/>
    <w:rsid w:val="00271A00"/>
    <w:rsid w:val="00271A09"/>
    <w:rsid w:val="00271E8B"/>
    <w:rsid w:val="002728FD"/>
    <w:rsid w:val="002729C2"/>
    <w:rsid w:val="00272C42"/>
    <w:rsid w:val="0027391F"/>
    <w:rsid w:val="00274BC8"/>
    <w:rsid w:val="002750A4"/>
    <w:rsid w:val="002750B2"/>
    <w:rsid w:val="00275643"/>
    <w:rsid w:val="00275912"/>
    <w:rsid w:val="00275CCA"/>
    <w:rsid w:val="00275D87"/>
    <w:rsid w:val="0027601E"/>
    <w:rsid w:val="00276577"/>
    <w:rsid w:val="0027750B"/>
    <w:rsid w:val="00277817"/>
    <w:rsid w:val="00277914"/>
    <w:rsid w:val="00277ADF"/>
    <w:rsid w:val="002800E4"/>
    <w:rsid w:val="00280395"/>
    <w:rsid w:val="0028042A"/>
    <w:rsid w:val="002806FD"/>
    <w:rsid w:val="00280A38"/>
    <w:rsid w:val="00281535"/>
    <w:rsid w:val="00281704"/>
    <w:rsid w:val="0028226F"/>
    <w:rsid w:val="00282BF7"/>
    <w:rsid w:val="00282EDB"/>
    <w:rsid w:val="00282F68"/>
    <w:rsid w:val="00283148"/>
    <w:rsid w:val="00283155"/>
    <w:rsid w:val="002835C9"/>
    <w:rsid w:val="00283D64"/>
    <w:rsid w:val="00283EF8"/>
    <w:rsid w:val="00283F94"/>
    <w:rsid w:val="00284183"/>
    <w:rsid w:val="00284458"/>
    <w:rsid w:val="002844E4"/>
    <w:rsid w:val="00284653"/>
    <w:rsid w:val="00284B47"/>
    <w:rsid w:val="00284C30"/>
    <w:rsid w:val="00284D85"/>
    <w:rsid w:val="00284F32"/>
    <w:rsid w:val="0028517E"/>
    <w:rsid w:val="002857DC"/>
    <w:rsid w:val="002859F4"/>
    <w:rsid w:val="00285E2C"/>
    <w:rsid w:val="00286133"/>
    <w:rsid w:val="00286964"/>
    <w:rsid w:val="002871C9"/>
    <w:rsid w:val="00287712"/>
    <w:rsid w:val="00287A10"/>
    <w:rsid w:val="00287ADD"/>
    <w:rsid w:val="002904E4"/>
    <w:rsid w:val="00290705"/>
    <w:rsid w:val="00290869"/>
    <w:rsid w:val="00291182"/>
    <w:rsid w:val="00291376"/>
    <w:rsid w:val="00291501"/>
    <w:rsid w:val="00291550"/>
    <w:rsid w:val="00291658"/>
    <w:rsid w:val="00291943"/>
    <w:rsid w:val="00291AF0"/>
    <w:rsid w:val="00291FBB"/>
    <w:rsid w:val="00291FDE"/>
    <w:rsid w:val="0029201C"/>
    <w:rsid w:val="002920BC"/>
    <w:rsid w:val="00292136"/>
    <w:rsid w:val="002928C9"/>
    <w:rsid w:val="00292A75"/>
    <w:rsid w:val="00293072"/>
    <w:rsid w:val="00293507"/>
    <w:rsid w:val="002935EF"/>
    <w:rsid w:val="00293708"/>
    <w:rsid w:val="00293723"/>
    <w:rsid w:val="00293B05"/>
    <w:rsid w:val="00293F31"/>
    <w:rsid w:val="00294237"/>
    <w:rsid w:val="002945D1"/>
    <w:rsid w:val="002949FB"/>
    <w:rsid w:val="00294F42"/>
    <w:rsid w:val="00295124"/>
    <w:rsid w:val="002951AD"/>
    <w:rsid w:val="002951C3"/>
    <w:rsid w:val="002955AE"/>
    <w:rsid w:val="002955E2"/>
    <w:rsid w:val="00295869"/>
    <w:rsid w:val="00295B12"/>
    <w:rsid w:val="00295C3F"/>
    <w:rsid w:val="0029608B"/>
    <w:rsid w:val="0029643E"/>
    <w:rsid w:val="002964C8"/>
    <w:rsid w:val="00296D59"/>
    <w:rsid w:val="002974FA"/>
    <w:rsid w:val="0029788A"/>
    <w:rsid w:val="0029788B"/>
    <w:rsid w:val="00297A5C"/>
    <w:rsid w:val="00297B31"/>
    <w:rsid w:val="00297FB9"/>
    <w:rsid w:val="002A0329"/>
    <w:rsid w:val="002A0499"/>
    <w:rsid w:val="002A08D4"/>
    <w:rsid w:val="002A0ABD"/>
    <w:rsid w:val="002A0B1E"/>
    <w:rsid w:val="002A0BF5"/>
    <w:rsid w:val="002A0D49"/>
    <w:rsid w:val="002A0E5A"/>
    <w:rsid w:val="002A0EF1"/>
    <w:rsid w:val="002A1118"/>
    <w:rsid w:val="002A189F"/>
    <w:rsid w:val="002A1B84"/>
    <w:rsid w:val="002A1BE4"/>
    <w:rsid w:val="002A1E26"/>
    <w:rsid w:val="002A2716"/>
    <w:rsid w:val="002A2B82"/>
    <w:rsid w:val="002A2F86"/>
    <w:rsid w:val="002A338C"/>
    <w:rsid w:val="002A3F73"/>
    <w:rsid w:val="002A456D"/>
    <w:rsid w:val="002A46DB"/>
    <w:rsid w:val="002A4CD9"/>
    <w:rsid w:val="002A5243"/>
    <w:rsid w:val="002A53B2"/>
    <w:rsid w:val="002A54BC"/>
    <w:rsid w:val="002A5536"/>
    <w:rsid w:val="002A563F"/>
    <w:rsid w:val="002A570F"/>
    <w:rsid w:val="002A697E"/>
    <w:rsid w:val="002A6BB4"/>
    <w:rsid w:val="002A74C0"/>
    <w:rsid w:val="002A7628"/>
    <w:rsid w:val="002A76F8"/>
    <w:rsid w:val="002A7962"/>
    <w:rsid w:val="002B04E4"/>
    <w:rsid w:val="002B053E"/>
    <w:rsid w:val="002B07CA"/>
    <w:rsid w:val="002B0BCA"/>
    <w:rsid w:val="002B0C0C"/>
    <w:rsid w:val="002B1142"/>
    <w:rsid w:val="002B11BB"/>
    <w:rsid w:val="002B11C5"/>
    <w:rsid w:val="002B17B8"/>
    <w:rsid w:val="002B1A4F"/>
    <w:rsid w:val="002B1D95"/>
    <w:rsid w:val="002B1F95"/>
    <w:rsid w:val="002B228D"/>
    <w:rsid w:val="002B2518"/>
    <w:rsid w:val="002B2768"/>
    <w:rsid w:val="002B2A11"/>
    <w:rsid w:val="002B2A6E"/>
    <w:rsid w:val="002B2B40"/>
    <w:rsid w:val="002B2BD4"/>
    <w:rsid w:val="002B2D5B"/>
    <w:rsid w:val="002B3313"/>
    <w:rsid w:val="002B335C"/>
    <w:rsid w:val="002B34DD"/>
    <w:rsid w:val="002B3F4A"/>
    <w:rsid w:val="002B4867"/>
    <w:rsid w:val="002B4A4D"/>
    <w:rsid w:val="002B4C99"/>
    <w:rsid w:val="002B4D99"/>
    <w:rsid w:val="002B512F"/>
    <w:rsid w:val="002B5245"/>
    <w:rsid w:val="002B5579"/>
    <w:rsid w:val="002B55E1"/>
    <w:rsid w:val="002B5DCD"/>
    <w:rsid w:val="002B616E"/>
    <w:rsid w:val="002B68CD"/>
    <w:rsid w:val="002B713F"/>
    <w:rsid w:val="002B7590"/>
    <w:rsid w:val="002B75F0"/>
    <w:rsid w:val="002C03B8"/>
    <w:rsid w:val="002C0911"/>
    <w:rsid w:val="002C0AA6"/>
    <w:rsid w:val="002C0B64"/>
    <w:rsid w:val="002C10B9"/>
    <w:rsid w:val="002C12AC"/>
    <w:rsid w:val="002C162E"/>
    <w:rsid w:val="002C16F6"/>
    <w:rsid w:val="002C18E1"/>
    <w:rsid w:val="002C19CD"/>
    <w:rsid w:val="002C1B50"/>
    <w:rsid w:val="002C1EE1"/>
    <w:rsid w:val="002C1EEF"/>
    <w:rsid w:val="002C224F"/>
    <w:rsid w:val="002C2275"/>
    <w:rsid w:val="002C250C"/>
    <w:rsid w:val="002C2771"/>
    <w:rsid w:val="002C2889"/>
    <w:rsid w:val="002C2A00"/>
    <w:rsid w:val="002C2A97"/>
    <w:rsid w:val="002C2D91"/>
    <w:rsid w:val="002C2DCE"/>
    <w:rsid w:val="002C30DB"/>
    <w:rsid w:val="002C3103"/>
    <w:rsid w:val="002C3141"/>
    <w:rsid w:val="002C3619"/>
    <w:rsid w:val="002C3783"/>
    <w:rsid w:val="002C3C25"/>
    <w:rsid w:val="002C3DA3"/>
    <w:rsid w:val="002C4069"/>
    <w:rsid w:val="002C4359"/>
    <w:rsid w:val="002C4407"/>
    <w:rsid w:val="002C4517"/>
    <w:rsid w:val="002C4697"/>
    <w:rsid w:val="002C4A31"/>
    <w:rsid w:val="002C4A39"/>
    <w:rsid w:val="002C4E96"/>
    <w:rsid w:val="002C4F97"/>
    <w:rsid w:val="002C5FDB"/>
    <w:rsid w:val="002C6221"/>
    <w:rsid w:val="002C6436"/>
    <w:rsid w:val="002C647D"/>
    <w:rsid w:val="002C737B"/>
    <w:rsid w:val="002C73BF"/>
    <w:rsid w:val="002C7733"/>
    <w:rsid w:val="002C7778"/>
    <w:rsid w:val="002C78BB"/>
    <w:rsid w:val="002C7BB3"/>
    <w:rsid w:val="002C7BE7"/>
    <w:rsid w:val="002C7CE7"/>
    <w:rsid w:val="002D02F9"/>
    <w:rsid w:val="002D0459"/>
    <w:rsid w:val="002D0623"/>
    <w:rsid w:val="002D0DC0"/>
    <w:rsid w:val="002D10CF"/>
    <w:rsid w:val="002D1DD3"/>
    <w:rsid w:val="002D1EE9"/>
    <w:rsid w:val="002D1F71"/>
    <w:rsid w:val="002D207A"/>
    <w:rsid w:val="002D20C2"/>
    <w:rsid w:val="002D221E"/>
    <w:rsid w:val="002D22FF"/>
    <w:rsid w:val="002D23FE"/>
    <w:rsid w:val="002D298A"/>
    <w:rsid w:val="002D2B13"/>
    <w:rsid w:val="002D2CB5"/>
    <w:rsid w:val="002D38AA"/>
    <w:rsid w:val="002D38B6"/>
    <w:rsid w:val="002D3B35"/>
    <w:rsid w:val="002D3E3E"/>
    <w:rsid w:val="002D408A"/>
    <w:rsid w:val="002D461D"/>
    <w:rsid w:val="002D49D8"/>
    <w:rsid w:val="002D4C4C"/>
    <w:rsid w:val="002D4D8D"/>
    <w:rsid w:val="002D4FE2"/>
    <w:rsid w:val="002D5707"/>
    <w:rsid w:val="002D5769"/>
    <w:rsid w:val="002D5B2B"/>
    <w:rsid w:val="002D5F52"/>
    <w:rsid w:val="002D6085"/>
    <w:rsid w:val="002D6431"/>
    <w:rsid w:val="002D688C"/>
    <w:rsid w:val="002D6A5A"/>
    <w:rsid w:val="002D7395"/>
    <w:rsid w:val="002D73A5"/>
    <w:rsid w:val="002D7422"/>
    <w:rsid w:val="002D785C"/>
    <w:rsid w:val="002D79EC"/>
    <w:rsid w:val="002D7DB7"/>
    <w:rsid w:val="002E064A"/>
    <w:rsid w:val="002E0A52"/>
    <w:rsid w:val="002E0B9B"/>
    <w:rsid w:val="002E1027"/>
    <w:rsid w:val="002E16E2"/>
    <w:rsid w:val="002E1C05"/>
    <w:rsid w:val="002E1D0F"/>
    <w:rsid w:val="002E1DEB"/>
    <w:rsid w:val="002E276E"/>
    <w:rsid w:val="002E2D15"/>
    <w:rsid w:val="002E3064"/>
    <w:rsid w:val="002E35A3"/>
    <w:rsid w:val="002E3752"/>
    <w:rsid w:val="002E41DC"/>
    <w:rsid w:val="002E42BA"/>
    <w:rsid w:val="002E441F"/>
    <w:rsid w:val="002E452F"/>
    <w:rsid w:val="002E4872"/>
    <w:rsid w:val="002E532A"/>
    <w:rsid w:val="002E5A4A"/>
    <w:rsid w:val="002E5AF4"/>
    <w:rsid w:val="002E5D2F"/>
    <w:rsid w:val="002E5EB6"/>
    <w:rsid w:val="002E5F55"/>
    <w:rsid w:val="002E613D"/>
    <w:rsid w:val="002E6600"/>
    <w:rsid w:val="002E6623"/>
    <w:rsid w:val="002E6627"/>
    <w:rsid w:val="002E6D72"/>
    <w:rsid w:val="002E6DF9"/>
    <w:rsid w:val="002E7117"/>
    <w:rsid w:val="002E76A2"/>
    <w:rsid w:val="002E76C2"/>
    <w:rsid w:val="002E7996"/>
    <w:rsid w:val="002E7E09"/>
    <w:rsid w:val="002F0389"/>
    <w:rsid w:val="002F047B"/>
    <w:rsid w:val="002F04A6"/>
    <w:rsid w:val="002F0944"/>
    <w:rsid w:val="002F0D3B"/>
    <w:rsid w:val="002F0E98"/>
    <w:rsid w:val="002F0F3E"/>
    <w:rsid w:val="002F0FC3"/>
    <w:rsid w:val="002F169B"/>
    <w:rsid w:val="002F16C1"/>
    <w:rsid w:val="002F1C24"/>
    <w:rsid w:val="002F1E9E"/>
    <w:rsid w:val="002F2024"/>
    <w:rsid w:val="002F25B1"/>
    <w:rsid w:val="002F26CD"/>
    <w:rsid w:val="002F2C87"/>
    <w:rsid w:val="002F2F60"/>
    <w:rsid w:val="002F3376"/>
    <w:rsid w:val="002F4E42"/>
    <w:rsid w:val="002F4F98"/>
    <w:rsid w:val="002F61D6"/>
    <w:rsid w:val="002F6BD0"/>
    <w:rsid w:val="002F6C42"/>
    <w:rsid w:val="002F6D56"/>
    <w:rsid w:val="002F7652"/>
    <w:rsid w:val="002F76F2"/>
    <w:rsid w:val="002F7710"/>
    <w:rsid w:val="002F7A8D"/>
    <w:rsid w:val="00300312"/>
    <w:rsid w:val="00300478"/>
    <w:rsid w:val="0030075E"/>
    <w:rsid w:val="0030076E"/>
    <w:rsid w:val="003009FA"/>
    <w:rsid w:val="0030133B"/>
    <w:rsid w:val="003015E4"/>
    <w:rsid w:val="003018EA"/>
    <w:rsid w:val="00301BBE"/>
    <w:rsid w:val="00302697"/>
    <w:rsid w:val="0030292C"/>
    <w:rsid w:val="00302D7F"/>
    <w:rsid w:val="00302F57"/>
    <w:rsid w:val="00303079"/>
    <w:rsid w:val="003030D1"/>
    <w:rsid w:val="0030314E"/>
    <w:rsid w:val="00303288"/>
    <w:rsid w:val="00303FBB"/>
    <w:rsid w:val="003042F7"/>
    <w:rsid w:val="003048EB"/>
    <w:rsid w:val="00304A56"/>
    <w:rsid w:val="00304E3A"/>
    <w:rsid w:val="00304FFE"/>
    <w:rsid w:val="0030507D"/>
    <w:rsid w:val="0030513A"/>
    <w:rsid w:val="0030522B"/>
    <w:rsid w:val="0030573D"/>
    <w:rsid w:val="00305943"/>
    <w:rsid w:val="00305A92"/>
    <w:rsid w:val="00305B49"/>
    <w:rsid w:val="00305E2E"/>
    <w:rsid w:val="00306122"/>
    <w:rsid w:val="003062BF"/>
    <w:rsid w:val="00306859"/>
    <w:rsid w:val="00306875"/>
    <w:rsid w:val="00306E04"/>
    <w:rsid w:val="00306FD6"/>
    <w:rsid w:val="00306FE9"/>
    <w:rsid w:val="003076B1"/>
    <w:rsid w:val="0031001B"/>
    <w:rsid w:val="003103EE"/>
    <w:rsid w:val="003104A1"/>
    <w:rsid w:val="003105C7"/>
    <w:rsid w:val="00310B36"/>
    <w:rsid w:val="00310EDD"/>
    <w:rsid w:val="003111E2"/>
    <w:rsid w:val="003115F9"/>
    <w:rsid w:val="00311660"/>
    <w:rsid w:val="003117AD"/>
    <w:rsid w:val="00311A9B"/>
    <w:rsid w:val="00312F72"/>
    <w:rsid w:val="00313389"/>
    <w:rsid w:val="00313471"/>
    <w:rsid w:val="00313893"/>
    <w:rsid w:val="00313A20"/>
    <w:rsid w:val="00313BFB"/>
    <w:rsid w:val="00314043"/>
    <w:rsid w:val="00314291"/>
    <w:rsid w:val="003142CB"/>
    <w:rsid w:val="003143C9"/>
    <w:rsid w:val="003146E2"/>
    <w:rsid w:val="00314839"/>
    <w:rsid w:val="00314BA7"/>
    <w:rsid w:val="00314E11"/>
    <w:rsid w:val="00314E4B"/>
    <w:rsid w:val="0031553A"/>
    <w:rsid w:val="00315675"/>
    <w:rsid w:val="003158DE"/>
    <w:rsid w:val="00315B3C"/>
    <w:rsid w:val="00315C44"/>
    <w:rsid w:val="00315C61"/>
    <w:rsid w:val="00316699"/>
    <w:rsid w:val="003168A6"/>
    <w:rsid w:val="00316E8F"/>
    <w:rsid w:val="00316F9D"/>
    <w:rsid w:val="00317C4D"/>
    <w:rsid w:val="00320177"/>
    <w:rsid w:val="00320DE5"/>
    <w:rsid w:val="00321427"/>
    <w:rsid w:val="0032176B"/>
    <w:rsid w:val="00321FAD"/>
    <w:rsid w:val="00322186"/>
    <w:rsid w:val="00322C6D"/>
    <w:rsid w:val="00322F34"/>
    <w:rsid w:val="0032381F"/>
    <w:rsid w:val="00323EED"/>
    <w:rsid w:val="00324127"/>
    <w:rsid w:val="0032443B"/>
    <w:rsid w:val="00324710"/>
    <w:rsid w:val="00324F02"/>
    <w:rsid w:val="00325067"/>
    <w:rsid w:val="003254DD"/>
    <w:rsid w:val="00326370"/>
    <w:rsid w:val="00326C63"/>
    <w:rsid w:val="00326DE0"/>
    <w:rsid w:val="00327A7B"/>
    <w:rsid w:val="003301BA"/>
    <w:rsid w:val="00330663"/>
    <w:rsid w:val="003306A9"/>
    <w:rsid w:val="00331036"/>
    <w:rsid w:val="00331088"/>
    <w:rsid w:val="0033160F"/>
    <w:rsid w:val="003316D9"/>
    <w:rsid w:val="00331F2B"/>
    <w:rsid w:val="00332796"/>
    <w:rsid w:val="00332CCB"/>
    <w:rsid w:val="00332E63"/>
    <w:rsid w:val="00332FA7"/>
    <w:rsid w:val="00333402"/>
    <w:rsid w:val="0033362D"/>
    <w:rsid w:val="00333E75"/>
    <w:rsid w:val="0033434F"/>
    <w:rsid w:val="00334366"/>
    <w:rsid w:val="00334F54"/>
    <w:rsid w:val="003352B7"/>
    <w:rsid w:val="00335A68"/>
    <w:rsid w:val="00335C82"/>
    <w:rsid w:val="00335D78"/>
    <w:rsid w:val="00336171"/>
    <w:rsid w:val="0033673D"/>
    <w:rsid w:val="00336EBC"/>
    <w:rsid w:val="00337133"/>
    <w:rsid w:val="00337215"/>
    <w:rsid w:val="003373C0"/>
    <w:rsid w:val="003373FA"/>
    <w:rsid w:val="0034068A"/>
    <w:rsid w:val="00340875"/>
    <w:rsid w:val="003414E1"/>
    <w:rsid w:val="00341A20"/>
    <w:rsid w:val="00341CC9"/>
    <w:rsid w:val="00341CD5"/>
    <w:rsid w:val="003423E1"/>
    <w:rsid w:val="003423F5"/>
    <w:rsid w:val="00342486"/>
    <w:rsid w:val="00342B20"/>
    <w:rsid w:val="00342F17"/>
    <w:rsid w:val="00342F55"/>
    <w:rsid w:val="0034306C"/>
    <w:rsid w:val="003435C4"/>
    <w:rsid w:val="0034482D"/>
    <w:rsid w:val="00344936"/>
    <w:rsid w:val="00344AFE"/>
    <w:rsid w:val="00344C1F"/>
    <w:rsid w:val="00344C4C"/>
    <w:rsid w:val="00344DF4"/>
    <w:rsid w:val="00344F7E"/>
    <w:rsid w:val="00345204"/>
    <w:rsid w:val="00346905"/>
    <w:rsid w:val="00346B5F"/>
    <w:rsid w:val="00346B86"/>
    <w:rsid w:val="00346F32"/>
    <w:rsid w:val="0034773F"/>
    <w:rsid w:val="003477C0"/>
    <w:rsid w:val="0034782F"/>
    <w:rsid w:val="00347F08"/>
    <w:rsid w:val="00347F6F"/>
    <w:rsid w:val="00347FE6"/>
    <w:rsid w:val="0035021A"/>
    <w:rsid w:val="003504A8"/>
    <w:rsid w:val="0035084E"/>
    <w:rsid w:val="00350984"/>
    <w:rsid w:val="00350D8A"/>
    <w:rsid w:val="00351507"/>
    <w:rsid w:val="0035199F"/>
    <w:rsid w:val="00351B5E"/>
    <w:rsid w:val="00351EC0"/>
    <w:rsid w:val="00352178"/>
    <w:rsid w:val="00352449"/>
    <w:rsid w:val="00352519"/>
    <w:rsid w:val="00352666"/>
    <w:rsid w:val="003528A7"/>
    <w:rsid w:val="003529C7"/>
    <w:rsid w:val="00352A17"/>
    <w:rsid w:val="0035306A"/>
    <w:rsid w:val="003531EA"/>
    <w:rsid w:val="0035360E"/>
    <w:rsid w:val="003536EC"/>
    <w:rsid w:val="00353714"/>
    <w:rsid w:val="0035396D"/>
    <w:rsid w:val="00353B4D"/>
    <w:rsid w:val="00354349"/>
    <w:rsid w:val="00354760"/>
    <w:rsid w:val="00354AA8"/>
    <w:rsid w:val="00354F9F"/>
    <w:rsid w:val="003552ED"/>
    <w:rsid w:val="00355324"/>
    <w:rsid w:val="003553BE"/>
    <w:rsid w:val="00355557"/>
    <w:rsid w:val="00355B16"/>
    <w:rsid w:val="00355CD8"/>
    <w:rsid w:val="00356169"/>
    <w:rsid w:val="00356714"/>
    <w:rsid w:val="00356A25"/>
    <w:rsid w:val="00357159"/>
    <w:rsid w:val="00357220"/>
    <w:rsid w:val="003574C9"/>
    <w:rsid w:val="0035755E"/>
    <w:rsid w:val="003578FB"/>
    <w:rsid w:val="00360422"/>
    <w:rsid w:val="003604CD"/>
    <w:rsid w:val="003606F8"/>
    <w:rsid w:val="0036074E"/>
    <w:rsid w:val="0036079A"/>
    <w:rsid w:val="0036081F"/>
    <w:rsid w:val="00360854"/>
    <w:rsid w:val="003609DF"/>
    <w:rsid w:val="003613F8"/>
    <w:rsid w:val="003618C2"/>
    <w:rsid w:val="00362356"/>
    <w:rsid w:val="00362746"/>
    <w:rsid w:val="00362EA9"/>
    <w:rsid w:val="003635E2"/>
    <w:rsid w:val="00363721"/>
    <w:rsid w:val="00363FE2"/>
    <w:rsid w:val="00364285"/>
    <w:rsid w:val="0036444D"/>
    <w:rsid w:val="0036471E"/>
    <w:rsid w:val="003649E2"/>
    <w:rsid w:val="003649F7"/>
    <w:rsid w:val="00364CF1"/>
    <w:rsid w:val="00364F9E"/>
    <w:rsid w:val="00365BC9"/>
    <w:rsid w:val="00365FC1"/>
    <w:rsid w:val="003660CE"/>
    <w:rsid w:val="0036619B"/>
    <w:rsid w:val="003666C6"/>
    <w:rsid w:val="003670A8"/>
    <w:rsid w:val="0036749F"/>
    <w:rsid w:val="003675E0"/>
    <w:rsid w:val="00367736"/>
    <w:rsid w:val="003677B6"/>
    <w:rsid w:val="0037007E"/>
    <w:rsid w:val="00370E0D"/>
    <w:rsid w:val="00370E6D"/>
    <w:rsid w:val="00371504"/>
    <w:rsid w:val="00371E27"/>
    <w:rsid w:val="00372216"/>
    <w:rsid w:val="00372592"/>
    <w:rsid w:val="0037296D"/>
    <w:rsid w:val="00372A84"/>
    <w:rsid w:val="00372B12"/>
    <w:rsid w:val="00372D19"/>
    <w:rsid w:val="00373195"/>
    <w:rsid w:val="0037322A"/>
    <w:rsid w:val="003732A3"/>
    <w:rsid w:val="00373361"/>
    <w:rsid w:val="00373858"/>
    <w:rsid w:val="00373B84"/>
    <w:rsid w:val="00373BE2"/>
    <w:rsid w:val="00373DA7"/>
    <w:rsid w:val="0037454E"/>
    <w:rsid w:val="003745B8"/>
    <w:rsid w:val="00374783"/>
    <w:rsid w:val="00374CCC"/>
    <w:rsid w:val="00374DBE"/>
    <w:rsid w:val="003752B4"/>
    <w:rsid w:val="003752E9"/>
    <w:rsid w:val="00375336"/>
    <w:rsid w:val="00375444"/>
    <w:rsid w:val="0037564E"/>
    <w:rsid w:val="00375DC5"/>
    <w:rsid w:val="00375DFB"/>
    <w:rsid w:val="00375E3C"/>
    <w:rsid w:val="003760CF"/>
    <w:rsid w:val="00376803"/>
    <w:rsid w:val="00376926"/>
    <w:rsid w:val="00376D03"/>
    <w:rsid w:val="00376D60"/>
    <w:rsid w:val="00377E37"/>
    <w:rsid w:val="00377FF7"/>
    <w:rsid w:val="00380299"/>
    <w:rsid w:val="003807F3"/>
    <w:rsid w:val="00380A63"/>
    <w:rsid w:val="00380AE8"/>
    <w:rsid w:val="00381050"/>
    <w:rsid w:val="00381890"/>
    <w:rsid w:val="00381A18"/>
    <w:rsid w:val="00381E6F"/>
    <w:rsid w:val="00381F69"/>
    <w:rsid w:val="0038242C"/>
    <w:rsid w:val="00382B37"/>
    <w:rsid w:val="00382C3C"/>
    <w:rsid w:val="00382D50"/>
    <w:rsid w:val="00382D66"/>
    <w:rsid w:val="00382F88"/>
    <w:rsid w:val="0038321E"/>
    <w:rsid w:val="00383A62"/>
    <w:rsid w:val="00383AB3"/>
    <w:rsid w:val="00383C30"/>
    <w:rsid w:val="00384125"/>
    <w:rsid w:val="00384A00"/>
    <w:rsid w:val="00384A76"/>
    <w:rsid w:val="00385130"/>
    <w:rsid w:val="003854ED"/>
    <w:rsid w:val="00385C28"/>
    <w:rsid w:val="00385D79"/>
    <w:rsid w:val="00385DE9"/>
    <w:rsid w:val="00386235"/>
    <w:rsid w:val="003865E1"/>
    <w:rsid w:val="00386950"/>
    <w:rsid w:val="00387104"/>
    <w:rsid w:val="00387965"/>
    <w:rsid w:val="00387A16"/>
    <w:rsid w:val="0039068F"/>
    <w:rsid w:val="00390F59"/>
    <w:rsid w:val="00391025"/>
    <w:rsid w:val="0039146C"/>
    <w:rsid w:val="003915F8"/>
    <w:rsid w:val="00391E75"/>
    <w:rsid w:val="00391E84"/>
    <w:rsid w:val="003923F4"/>
    <w:rsid w:val="00392606"/>
    <w:rsid w:val="003926FC"/>
    <w:rsid w:val="00392AE1"/>
    <w:rsid w:val="0039334C"/>
    <w:rsid w:val="00393446"/>
    <w:rsid w:val="00393A2F"/>
    <w:rsid w:val="00394062"/>
    <w:rsid w:val="003941FC"/>
    <w:rsid w:val="003945F8"/>
    <w:rsid w:val="0039477E"/>
    <w:rsid w:val="00394EFA"/>
    <w:rsid w:val="0039579F"/>
    <w:rsid w:val="00395A3F"/>
    <w:rsid w:val="00395B1B"/>
    <w:rsid w:val="00395D24"/>
    <w:rsid w:val="00395E88"/>
    <w:rsid w:val="0039637C"/>
    <w:rsid w:val="00396514"/>
    <w:rsid w:val="0039688F"/>
    <w:rsid w:val="0039735E"/>
    <w:rsid w:val="00397369"/>
    <w:rsid w:val="0039743C"/>
    <w:rsid w:val="0039752F"/>
    <w:rsid w:val="00397567"/>
    <w:rsid w:val="003979B7"/>
    <w:rsid w:val="003979BC"/>
    <w:rsid w:val="00397D85"/>
    <w:rsid w:val="00397F94"/>
    <w:rsid w:val="003A00D9"/>
    <w:rsid w:val="003A0305"/>
    <w:rsid w:val="003A084B"/>
    <w:rsid w:val="003A09E8"/>
    <w:rsid w:val="003A0D57"/>
    <w:rsid w:val="003A0E26"/>
    <w:rsid w:val="003A121C"/>
    <w:rsid w:val="003A12BB"/>
    <w:rsid w:val="003A136E"/>
    <w:rsid w:val="003A1BBF"/>
    <w:rsid w:val="003A1BCC"/>
    <w:rsid w:val="003A203C"/>
    <w:rsid w:val="003A20A4"/>
    <w:rsid w:val="003A251C"/>
    <w:rsid w:val="003A2525"/>
    <w:rsid w:val="003A2A3A"/>
    <w:rsid w:val="003A2C95"/>
    <w:rsid w:val="003A33A4"/>
    <w:rsid w:val="003A3AF0"/>
    <w:rsid w:val="003A484F"/>
    <w:rsid w:val="003A5E25"/>
    <w:rsid w:val="003A5F90"/>
    <w:rsid w:val="003A61E4"/>
    <w:rsid w:val="003A620F"/>
    <w:rsid w:val="003A62B9"/>
    <w:rsid w:val="003A6461"/>
    <w:rsid w:val="003A67F2"/>
    <w:rsid w:val="003A6BCD"/>
    <w:rsid w:val="003A6CD8"/>
    <w:rsid w:val="003A70AB"/>
    <w:rsid w:val="003A7115"/>
    <w:rsid w:val="003A71DE"/>
    <w:rsid w:val="003A779D"/>
    <w:rsid w:val="003A7AB3"/>
    <w:rsid w:val="003B005E"/>
    <w:rsid w:val="003B0734"/>
    <w:rsid w:val="003B0EF5"/>
    <w:rsid w:val="003B16B0"/>
    <w:rsid w:val="003B16BF"/>
    <w:rsid w:val="003B1997"/>
    <w:rsid w:val="003B1F20"/>
    <w:rsid w:val="003B1F3A"/>
    <w:rsid w:val="003B25B1"/>
    <w:rsid w:val="003B27C3"/>
    <w:rsid w:val="003B2CE9"/>
    <w:rsid w:val="003B2D76"/>
    <w:rsid w:val="003B2FB3"/>
    <w:rsid w:val="003B32C4"/>
    <w:rsid w:val="003B3642"/>
    <w:rsid w:val="003B3C52"/>
    <w:rsid w:val="003B3CCC"/>
    <w:rsid w:val="003B41C8"/>
    <w:rsid w:val="003B490C"/>
    <w:rsid w:val="003B4F0B"/>
    <w:rsid w:val="003B52D9"/>
    <w:rsid w:val="003B54F3"/>
    <w:rsid w:val="003B55FC"/>
    <w:rsid w:val="003B570A"/>
    <w:rsid w:val="003B582A"/>
    <w:rsid w:val="003B5F11"/>
    <w:rsid w:val="003B5F52"/>
    <w:rsid w:val="003B6044"/>
    <w:rsid w:val="003B617E"/>
    <w:rsid w:val="003B68AA"/>
    <w:rsid w:val="003B6A1C"/>
    <w:rsid w:val="003B6D2A"/>
    <w:rsid w:val="003B72D4"/>
    <w:rsid w:val="003B7593"/>
    <w:rsid w:val="003B76AA"/>
    <w:rsid w:val="003B7A05"/>
    <w:rsid w:val="003B7CEC"/>
    <w:rsid w:val="003B7D51"/>
    <w:rsid w:val="003B7E4C"/>
    <w:rsid w:val="003B7EE3"/>
    <w:rsid w:val="003C0432"/>
    <w:rsid w:val="003C0472"/>
    <w:rsid w:val="003C0631"/>
    <w:rsid w:val="003C0A96"/>
    <w:rsid w:val="003C0D08"/>
    <w:rsid w:val="003C1291"/>
    <w:rsid w:val="003C158C"/>
    <w:rsid w:val="003C22AA"/>
    <w:rsid w:val="003C2341"/>
    <w:rsid w:val="003C2F8B"/>
    <w:rsid w:val="003C31D6"/>
    <w:rsid w:val="003C3386"/>
    <w:rsid w:val="003C35C5"/>
    <w:rsid w:val="003C39AB"/>
    <w:rsid w:val="003C3BC1"/>
    <w:rsid w:val="003C4005"/>
    <w:rsid w:val="003C410B"/>
    <w:rsid w:val="003C45BB"/>
    <w:rsid w:val="003C49A4"/>
    <w:rsid w:val="003C4CFE"/>
    <w:rsid w:val="003C50A4"/>
    <w:rsid w:val="003C5EF9"/>
    <w:rsid w:val="003C615A"/>
    <w:rsid w:val="003C618A"/>
    <w:rsid w:val="003C63E6"/>
    <w:rsid w:val="003C68E9"/>
    <w:rsid w:val="003C6F74"/>
    <w:rsid w:val="003C7288"/>
    <w:rsid w:val="003C7A0C"/>
    <w:rsid w:val="003C7E1C"/>
    <w:rsid w:val="003C7EA2"/>
    <w:rsid w:val="003C7FF0"/>
    <w:rsid w:val="003D0791"/>
    <w:rsid w:val="003D0A25"/>
    <w:rsid w:val="003D13BB"/>
    <w:rsid w:val="003D1472"/>
    <w:rsid w:val="003D1596"/>
    <w:rsid w:val="003D18DC"/>
    <w:rsid w:val="003D1907"/>
    <w:rsid w:val="003D19CC"/>
    <w:rsid w:val="003D2404"/>
    <w:rsid w:val="003D2E21"/>
    <w:rsid w:val="003D3476"/>
    <w:rsid w:val="003D35D2"/>
    <w:rsid w:val="003D3848"/>
    <w:rsid w:val="003D3A9A"/>
    <w:rsid w:val="003D3C8F"/>
    <w:rsid w:val="003D3C97"/>
    <w:rsid w:val="003D4085"/>
    <w:rsid w:val="003D409D"/>
    <w:rsid w:val="003D4776"/>
    <w:rsid w:val="003D5580"/>
    <w:rsid w:val="003D55AB"/>
    <w:rsid w:val="003D57BE"/>
    <w:rsid w:val="003D6413"/>
    <w:rsid w:val="003D646D"/>
    <w:rsid w:val="003D6478"/>
    <w:rsid w:val="003D6711"/>
    <w:rsid w:val="003D680C"/>
    <w:rsid w:val="003D6848"/>
    <w:rsid w:val="003D6BD9"/>
    <w:rsid w:val="003D703B"/>
    <w:rsid w:val="003D73B8"/>
    <w:rsid w:val="003D7890"/>
    <w:rsid w:val="003D791C"/>
    <w:rsid w:val="003D7D6D"/>
    <w:rsid w:val="003E01CF"/>
    <w:rsid w:val="003E0297"/>
    <w:rsid w:val="003E0509"/>
    <w:rsid w:val="003E0644"/>
    <w:rsid w:val="003E076F"/>
    <w:rsid w:val="003E090B"/>
    <w:rsid w:val="003E0CD3"/>
    <w:rsid w:val="003E0F0D"/>
    <w:rsid w:val="003E1024"/>
    <w:rsid w:val="003E10F1"/>
    <w:rsid w:val="003E15EF"/>
    <w:rsid w:val="003E16BE"/>
    <w:rsid w:val="003E1A69"/>
    <w:rsid w:val="003E1F03"/>
    <w:rsid w:val="003E2149"/>
    <w:rsid w:val="003E23D3"/>
    <w:rsid w:val="003E2568"/>
    <w:rsid w:val="003E292C"/>
    <w:rsid w:val="003E2A1C"/>
    <w:rsid w:val="003E3085"/>
    <w:rsid w:val="003E3CF6"/>
    <w:rsid w:val="003E3D22"/>
    <w:rsid w:val="003E3D25"/>
    <w:rsid w:val="003E457D"/>
    <w:rsid w:val="003E4590"/>
    <w:rsid w:val="003E472A"/>
    <w:rsid w:val="003E4D7D"/>
    <w:rsid w:val="003E4E55"/>
    <w:rsid w:val="003E548A"/>
    <w:rsid w:val="003E5594"/>
    <w:rsid w:val="003E57F9"/>
    <w:rsid w:val="003E5B80"/>
    <w:rsid w:val="003E5BE4"/>
    <w:rsid w:val="003E640D"/>
    <w:rsid w:val="003E721E"/>
    <w:rsid w:val="003E7298"/>
    <w:rsid w:val="003E7499"/>
    <w:rsid w:val="003E74A9"/>
    <w:rsid w:val="003E7CA0"/>
    <w:rsid w:val="003E7EFA"/>
    <w:rsid w:val="003F0376"/>
    <w:rsid w:val="003F0845"/>
    <w:rsid w:val="003F1436"/>
    <w:rsid w:val="003F14CD"/>
    <w:rsid w:val="003F1D29"/>
    <w:rsid w:val="003F1E54"/>
    <w:rsid w:val="003F1FF7"/>
    <w:rsid w:val="003F2185"/>
    <w:rsid w:val="003F226C"/>
    <w:rsid w:val="003F27D6"/>
    <w:rsid w:val="003F2D31"/>
    <w:rsid w:val="003F2D35"/>
    <w:rsid w:val="003F2E94"/>
    <w:rsid w:val="003F2F33"/>
    <w:rsid w:val="003F2FF0"/>
    <w:rsid w:val="003F38CB"/>
    <w:rsid w:val="003F3A56"/>
    <w:rsid w:val="003F4B64"/>
    <w:rsid w:val="003F4BFE"/>
    <w:rsid w:val="003F4D6D"/>
    <w:rsid w:val="003F5227"/>
    <w:rsid w:val="003F52A7"/>
    <w:rsid w:val="003F5800"/>
    <w:rsid w:val="003F5948"/>
    <w:rsid w:val="003F5C34"/>
    <w:rsid w:val="003F5D95"/>
    <w:rsid w:val="003F5F9E"/>
    <w:rsid w:val="003F65BF"/>
    <w:rsid w:val="003F66A5"/>
    <w:rsid w:val="003F6B34"/>
    <w:rsid w:val="003F6BE0"/>
    <w:rsid w:val="003F7419"/>
    <w:rsid w:val="003F74B1"/>
    <w:rsid w:val="003F75E5"/>
    <w:rsid w:val="003F7BA7"/>
    <w:rsid w:val="00400416"/>
    <w:rsid w:val="004004D6"/>
    <w:rsid w:val="00400509"/>
    <w:rsid w:val="0040074F"/>
    <w:rsid w:val="00401113"/>
    <w:rsid w:val="0040138D"/>
    <w:rsid w:val="00401424"/>
    <w:rsid w:val="00402208"/>
    <w:rsid w:val="00402949"/>
    <w:rsid w:val="00402B64"/>
    <w:rsid w:val="00402E49"/>
    <w:rsid w:val="0040378E"/>
    <w:rsid w:val="00403D1F"/>
    <w:rsid w:val="00403DE5"/>
    <w:rsid w:val="00403F29"/>
    <w:rsid w:val="00404C59"/>
    <w:rsid w:val="00404DBA"/>
    <w:rsid w:val="0040518A"/>
    <w:rsid w:val="004055B7"/>
    <w:rsid w:val="00405CD0"/>
    <w:rsid w:val="00405EF4"/>
    <w:rsid w:val="004063F8"/>
    <w:rsid w:val="004066F2"/>
    <w:rsid w:val="004067CA"/>
    <w:rsid w:val="00406AAA"/>
    <w:rsid w:val="00406B6C"/>
    <w:rsid w:val="004071CD"/>
    <w:rsid w:val="0040735C"/>
    <w:rsid w:val="004074F7"/>
    <w:rsid w:val="004075F3"/>
    <w:rsid w:val="004077F3"/>
    <w:rsid w:val="0040786A"/>
    <w:rsid w:val="00407B5F"/>
    <w:rsid w:val="00407E88"/>
    <w:rsid w:val="004101EC"/>
    <w:rsid w:val="004108C8"/>
    <w:rsid w:val="00411372"/>
    <w:rsid w:val="00411AC9"/>
    <w:rsid w:val="00411EB9"/>
    <w:rsid w:val="0041202A"/>
    <w:rsid w:val="00412321"/>
    <w:rsid w:val="004123B2"/>
    <w:rsid w:val="00412548"/>
    <w:rsid w:val="00413363"/>
    <w:rsid w:val="00413391"/>
    <w:rsid w:val="00413415"/>
    <w:rsid w:val="0041360B"/>
    <w:rsid w:val="00413984"/>
    <w:rsid w:val="00413A55"/>
    <w:rsid w:val="00414A0F"/>
    <w:rsid w:val="00414A80"/>
    <w:rsid w:val="00414AAF"/>
    <w:rsid w:val="00414B0D"/>
    <w:rsid w:val="00414E07"/>
    <w:rsid w:val="00414F7A"/>
    <w:rsid w:val="0041500C"/>
    <w:rsid w:val="00415131"/>
    <w:rsid w:val="004151CD"/>
    <w:rsid w:val="0041561B"/>
    <w:rsid w:val="00415620"/>
    <w:rsid w:val="00416A8F"/>
    <w:rsid w:val="00416EE8"/>
    <w:rsid w:val="00417941"/>
    <w:rsid w:val="00417943"/>
    <w:rsid w:val="00417A17"/>
    <w:rsid w:val="00417A36"/>
    <w:rsid w:val="00417EFD"/>
    <w:rsid w:val="00420267"/>
    <w:rsid w:val="00420369"/>
    <w:rsid w:val="00420708"/>
    <w:rsid w:val="0042150C"/>
    <w:rsid w:val="00421593"/>
    <w:rsid w:val="0042185B"/>
    <w:rsid w:val="004218FB"/>
    <w:rsid w:val="00421903"/>
    <w:rsid w:val="00421A51"/>
    <w:rsid w:val="00421DEE"/>
    <w:rsid w:val="0042230C"/>
    <w:rsid w:val="00422632"/>
    <w:rsid w:val="004228E9"/>
    <w:rsid w:val="00422A5A"/>
    <w:rsid w:val="00422C6A"/>
    <w:rsid w:val="00422D8B"/>
    <w:rsid w:val="00423DDF"/>
    <w:rsid w:val="00423FA2"/>
    <w:rsid w:val="004243FC"/>
    <w:rsid w:val="00424EAA"/>
    <w:rsid w:val="00424EC8"/>
    <w:rsid w:val="00424F41"/>
    <w:rsid w:val="00425160"/>
    <w:rsid w:val="0042520E"/>
    <w:rsid w:val="004252C3"/>
    <w:rsid w:val="00425B72"/>
    <w:rsid w:val="004260EB"/>
    <w:rsid w:val="004261FF"/>
    <w:rsid w:val="00426601"/>
    <w:rsid w:val="00426DCE"/>
    <w:rsid w:val="00426DE7"/>
    <w:rsid w:val="0042714B"/>
    <w:rsid w:val="0042732D"/>
    <w:rsid w:val="00427468"/>
    <w:rsid w:val="004275D9"/>
    <w:rsid w:val="00427B9E"/>
    <w:rsid w:val="00430101"/>
    <w:rsid w:val="004302C5"/>
    <w:rsid w:val="0043094D"/>
    <w:rsid w:val="00430A7B"/>
    <w:rsid w:val="00430A95"/>
    <w:rsid w:val="00430A96"/>
    <w:rsid w:val="00430D01"/>
    <w:rsid w:val="00430D96"/>
    <w:rsid w:val="00430EB8"/>
    <w:rsid w:val="004310A6"/>
    <w:rsid w:val="00431637"/>
    <w:rsid w:val="00431EB1"/>
    <w:rsid w:val="004326CA"/>
    <w:rsid w:val="00432732"/>
    <w:rsid w:val="00432927"/>
    <w:rsid w:val="00432D6E"/>
    <w:rsid w:val="00433128"/>
    <w:rsid w:val="00433A3C"/>
    <w:rsid w:val="0043407E"/>
    <w:rsid w:val="00434372"/>
    <w:rsid w:val="00434960"/>
    <w:rsid w:val="004349BB"/>
    <w:rsid w:val="00434FFA"/>
    <w:rsid w:val="004350D0"/>
    <w:rsid w:val="0043538E"/>
    <w:rsid w:val="00435518"/>
    <w:rsid w:val="0043633D"/>
    <w:rsid w:val="004363A0"/>
    <w:rsid w:val="00436B25"/>
    <w:rsid w:val="00437C03"/>
    <w:rsid w:val="00440075"/>
    <w:rsid w:val="0044046B"/>
    <w:rsid w:val="0044055B"/>
    <w:rsid w:val="00440801"/>
    <w:rsid w:val="004408F4"/>
    <w:rsid w:val="0044095E"/>
    <w:rsid w:val="00440CBF"/>
    <w:rsid w:val="00440D2F"/>
    <w:rsid w:val="0044159A"/>
    <w:rsid w:val="00441822"/>
    <w:rsid w:val="00441C5C"/>
    <w:rsid w:val="00441CAF"/>
    <w:rsid w:val="00441D1C"/>
    <w:rsid w:val="00442752"/>
    <w:rsid w:val="00442C41"/>
    <w:rsid w:val="0044319C"/>
    <w:rsid w:val="00443818"/>
    <w:rsid w:val="00443969"/>
    <w:rsid w:val="00443E3C"/>
    <w:rsid w:val="00443E74"/>
    <w:rsid w:val="004449CC"/>
    <w:rsid w:val="00444F81"/>
    <w:rsid w:val="004451D6"/>
    <w:rsid w:val="0044545E"/>
    <w:rsid w:val="00445869"/>
    <w:rsid w:val="00445F91"/>
    <w:rsid w:val="004462BB"/>
    <w:rsid w:val="0044691E"/>
    <w:rsid w:val="004469B5"/>
    <w:rsid w:val="00446D55"/>
    <w:rsid w:val="00447248"/>
    <w:rsid w:val="004472DA"/>
    <w:rsid w:val="004477CA"/>
    <w:rsid w:val="004477F1"/>
    <w:rsid w:val="00447828"/>
    <w:rsid w:val="00447A68"/>
    <w:rsid w:val="00447D17"/>
    <w:rsid w:val="00447E3A"/>
    <w:rsid w:val="00447EA5"/>
    <w:rsid w:val="00447FE7"/>
    <w:rsid w:val="0045016E"/>
    <w:rsid w:val="00450260"/>
    <w:rsid w:val="0045028B"/>
    <w:rsid w:val="004503C5"/>
    <w:rsid w:val="0045041F"/>
    <w:rsid w:val="004505F4"/>
    <w:rsid w:val="0045067B"/>
    <w:rsid w:val="0045083F"/>
    <w:rsid w:val="00451CD3"/>
    <w:rsid w:val="0045230C"/>
    <w:rsid w:val="00452C55"/>
    <w:rsid w:val="00452DCC"/>
    <w:rsid w:val="00452F71"/>
    <w:rsid w:val="00453234"/>
    <w:rsid w:val="004532AA"/>
    <w:rsid w:val="00453647"/>
    <w:rsid w:val="00453A58"/>
    <w:rsid w:val="00453CF1"/>
    <w:rsid w:val="004548A0"/>
    <w:rsid w:val="00454908"/>
    <w:rsid w:val="0045493B"/>
    <w:rsid w:val="004549D9"/>
    <w:rsid w:val="00454CB1"/>
    <w:rsid w:val="00455392"/>
    <w:rsid w:val="004557EA"/>
    <w:rsid w:val="00455B23"/>
    <w:rsid w:val="00455EE4"/>
    <w:rsid w:val="0045640C"/>
    <w:rsid w:val="00456447"/>
    <w:rsid w:val="00456693"/>
    <w:rsid w:val="004568D8"/>
    <w:rsid w:val="00456BF9"/>
    <w:rsid w:val="00456C60"/>
    <w:rsid w:val="00456C7D"/>
    <w:rsid w:val="00456C9D"/>
    <w:rsid w:val="00456EEC"/>
    <w:rsid w:val="00457CD9"/>
    <w:rsid w:val="00460C76"/>
    <w:rsid w:val="004618B3"/>
    <w:rsid w:val="00461A4D"/>
    <w:rsid w:val="00462315"/>
    <w:rsid w:val="0046238A"/>
    <w:rsid w:val="004623B1"/>
    <w:rsid w:val="004624E0"/>
    <w:rsid w:val="004629EC"/>
    <w:rsid w:val="00462B0F"/>
    <w:rsid w:val="00462B72"/>
    <w:rsid w:val="00462BE7"/>
    <w:rsid w:val="00462C97"/>
    <w:rsid w:val="00462F74"/>
    <w:rsid w:val="00463513"/>
    <w:rsid w:val="00463ECC"/>
    <w:rsid w:val="0046479D"/>
    <w:rsid w:val="004650FE"/>
    <w:rsid w:val="00465407"/>
    <w:rsid w:val="0046555E"/>
    <w:rsid w:val="00465B8A"/>
    <w:rsid w:val="00465D15"/>
    <w:rsid w:val="00465F22"/>
    <w:rsid w:val="004661A0"/>
    <w:rsid w:val="004663DA"/>
    <w:rsid w:val="004665A6"/>
    <w:rsid w:val="00466608"/>
    <w:rsid w:val="00466654"/>
    <w:rsid w:val="0046674E"/>
    <w:rsid w:val="00466886"/>
    <w:rsid w:val="00466BCE"/>
    <w:rsid w:val="00466CB3"/>
    <w:rsid w:val="0046709D"/>
    <w:rsid w:val="00467206"/>
    <w:rsid w:val="00467495"/>
    <w:rsid w:val="0046751F"/>
    <w:rsid w:val="004677B9"/>
    <w:rsid w:val="00467B27"/>
    <w:rsid w:val="00467F8D"/>
    <w:rsid w:val="00467F93"/>
    <w:rsid w:val="0047020C"/>
    <w:rsid w:val="004702A6"/>
    <w:rsid w:val="0047055B"/>
    <w:rsid w:val="00470D61"/>
    <w:rsid w:val="00470D90"/>
    <w:rsid w:val="00470F56"/>
    <w:rsid w:val="004712D4"/>
    <w:rsid w:val="00471764"/>
    <w:rsid w:val="004717A8"/>
    <w:rsid w:val="00471859"/>
    <w:rsid w:val="00471D29"/>
    <w:rsid w:val="004723CA"/>
    <w:rsid w:val="0047274B"/>
    <w:rsid w:val="004728F3"/>
    <w:rsid w:val="00473028"/>
    <w:rsid w:val="0047319E"/>
    <w:rsid w:val="004734D5"/>
    <w:rsid w:val="0047365B"/>
    <w:rsid w:val="00473947"/>
    <w:rsid w:val="004746FF"/>
    <w:rsid w:val="004748BC"/>
    <w:rsid w:val="0047501F"/>
    <w:rsid w:val="00475027"/>
    <w:rsid w:val="004752D5"/>
    <w:rsid w:val="004756F1"/>
    <w:rsid w:val="00475701"/>
    <w:rsid w:val="00475934"/>
    <w:rsid w:val="00475BEE"/>
    <w:rsid w:val="00476028"/>
    <w:rsid w:val="004760A5"/>
    <w:rsid w:val="004761D8"/>
    <w:rsid w:val="00476552"/>
    <w:rsid w:val="00476E16"/>
    <w:rsid w:val="004774A0"/>
    <w:rsid w:val="00477D61"/>
    <w:rsid w:val="00477F04"/>
    <w:rsid w:val="00477F43"/>
    <w:rsid w:val="00477FFB"/>
    <w:rsid w:val="004801E9"/>
    <w:rsid w:val="004802EF"/>
    <w:rsid w:val="0048096E"/>
    <w:rsid w:val="00480F87"/>
    <w:rsid w:val="0048101B"/>
    <w:rsid w:val="00481302"/>
    <w:rsid w:val="00481C13"/>
    <w:rsid w:val="00481CAF"/>
    <w:rsid w:val="00481CE1"/>
    <w:rsid w:val="004820FB"/>
    <w:rsid w:val="0048246F"/>
    <w:rsid w:val="0048250B"/>
    <w:rsid w:val="004826CC"/>
    <w:rsid w:val="004828A2"/>
    <w:rsid w:val="00482C57"/>
    <w:rsid w:val="00482D6D"/>
    <w:rsid w:val="0048336D"/>
    <w:rsid w:val="00483600"/>
    <w:rsid w:val="0048393A"/>
    <w:rsid w:val="004839DD"/>
    <w:rsid w:val="00483A0C"/>
    <w:rsid w:val="0048461D"/>
    <w:rsid w:val="00484782"/>
    <w:rsid w:val="00484A70"/>
    <w:rsid w:val="00484AC9"/>
    <w:rsid w:val="00484E28"/>
    <w:rsid w:val="00485F3E"/>
    <w:rsid w:val="00486280"/>
    <w:rsid w:val="00486345"/>
    <w:rsid w:val="0048637E"/>
    <w:rsid w:val="0048654F"/>
    <w:rsid w:val="004867A2"/>
    <w:rsid w:val="004868F0"/>
    <w:rsid w:val="00486CE9"/>
    <w:rsid w:val="00486E79"/>
    <w:rsid w:val="004874D7"/>
    <w:rsid w:val="00487DE5"/>
    <w:rsid w:val="00487F9A"/>
    <w:rsid w:val="0049048C"/>
    <w:rsid w:val="004904D8"/>
    <w:rsid w:val="0049076B"/>
    <w:rsid w:val="004908F9"/>
    <w:rsid w:val="0049129F"/>
    <w:rsid w:val="004915B2"/>
    <w:rsid w:val="00491AB4"/>
    <w:rsid w:val="00491E70"/>
    <w:rsid w:val="00492335"/>
    <w:rsid w:val="004926B6"/>
    <w:rsid w:val="004928DD"/>
    <w:rsid w:val="00492920"/>
    <w:rsid w:val="0049301D"/>
    <w:rsid w:val="0049305A"/>
    <w:rsid w:val="004932AF"/>
    <w:rsid w:val="0049381E"/>
    <w:rsid w:val="0049387F"/>
    <w:rsid w:val="00493DEF"/>
    <w:rsid w:val="00493F4C"/>
    <w:rsid w:val="00494027"/>
    <w:rsid w:val="004946DB"/>
    <w:rsid w:val="00494E51"/>
    <w:rsid w:val="004954F7"/>
    <w:rsid w:val="0049557A"/>
    <w:rsid w:val="004958ED"/>
    <w:rsid w:val="00495BC3"/>
    <w:rsid w:val="00495E40"/>
    <w:rsid w:val="00495F63"/>
    <w:rsid w:val="00496279"/>
    <w:rsid w:val="0049684C"/>
    <w:rsid w:val="004968A8"/>
    <w:rsid w:val="004968CF"/>
    <w:rsid w:val="00496C42"/>
    <w:rsid w:val="00497162"/>
    <w:rsid w:val="0049767B"/>
    <w:rsid w:val="00497DE2"/>
    <w:rsid w:val="00497EDA"/>
    <w:rsid w:val="00497F50"/>
    <w:rsid w:val="00497F83"/>
    <w:rsid w:val="004A01DC"/>
    <w:rsid w:val="004A0284"/>
    <w:rsid w:val="004A03AB"/>
    <w:rsid w:val="004A0458"/>
    <w:rsid w:val="004A0C2F"/>
    <w:rsid w:val="004A0E63"/>
    <w:rsid w:val="004A108D"/>
    <w:rsid w:val="004A1159"/>
    <w:rsid w:val="004A15BF"/>
    <w:rsid w:val="004A2346"/>
    <w:rsid w:val="004A2533"/>
    <w:rsid w:val="004A25A6"/>
    <w:rsid w:val="004A2FEC"/>
    <w:rsid w:val="004A343E"/>
    <w:rsid w:val="004A3589"/>
    <w:rsid w:val="004A38D1"/>
    <w:rsid w:val="004A3942"/>
    <w:rsid w:val="004A3C9B"/>
    <w:rsid w:val="004A3FCE"/>
    <w:rsid w:val="004A4048"/>
    <w:rsid w:val="004A41BF"/>
    <w:rsid w:val="004A4ACD"/>
    <w:rsid w:val="004A54AC"/>
    <w:rsid w:val="004A5982"/>
    <w:rsid w:val="004A621C"/>
    <w:rsid w:val="004A6A1B"/>
    <w:rsid w:val="004A6B7E"/>
    <w:rsid w:val="004A6C1E"/>
    <w:rsid w:val="004A6CF5"/>
    <w:rsid w:val="004A6E76"/>
    <w:rsid w:val="004A71CD"/>
    <w:rsid w:val="004A748C"/>
    <w:rsid w:val="004A753A"/>
    <w:rsid w:val="004A790E"/>
    <w:rsid w:val="004A7CCB"/>
    <w:rsid w:val="004A7D0E"/>
    <w:rsid w:val="004B0527"/>
    <w:rsid w:val="004B09F0"/>
    <w:rsid w:val="004B0AC3"/>
    <w:rsid w:val="004B0D1A"/>
    <w:rsid w:val="004B16E9"/>
    <w:rsid w:val="004B2034"/>
    <w:rsid w:val="004B2197"/>
    <w:rsid w:val="004B2244"/>
    <w:rsid w:val="004B2984"/>
    <w:rsid w:val="004B2AC0"/>
    <w:rsid w:val="004B2D38"/>
    <w:rsid w:val="004B2E4A"/>
    <w:rsid w:val="004B33B5"/>
    <w:rsid w:val="004B3A04"/>
    <w:rsid w:val="004B3C6D"/>
    <w:rsid w:val="004B3D6A"/>
    <w:rsid w:val="004B3E13"/>
    <w:rsid w:val="004B3E23"/>
    <w:rsid w:val="004B4576"/>
    <w:rsid w:val="004B4766"/>
    <w:rsid w:val="004B49D4"/>
    <w:rsid w:val="004B4E8B"/>
    <w:rsid w:val="004B4F78"/>
    <w:rsid w:val="004B513B"/>
    <w:rsid w:val="004B5396"/>
    <w:rsid w:val="004B5CAD"/>
    <w:rsid w:val="004B5EB2"/>
    <w:rsid w:val="004B5F8E"/>
    <w:rsid w:val="004B6071"/>
    <w:rsid w:val="004B6654"/>
    <w:rsid w:val="004B6E15"/>
    <w:rsid w:val="004B728E"/>
    <w:rsid w:val="004B72D0"/>
    <w:rsid w:val="004B75A1"/>
    <w:rsid w:val="004B7773"/>
    <w:rsid w:val="004B7F37"/>
    <w:rsid w:val="004C004C"/>
    <w:rsid w:val="004C0238"/>
    <w:rsid w:val="004C076E"/>
    <w:rsid w:val="004C08DB"/>
    <w:rsid w:val="004C093C"/>
    <w:rsid w:val="004C098A"/>
    <w:rsid w:val="004C0995"/>
    <w:rsid w:val="004C0A50"/>
    <w:rsid w:val="004C0AC0"/>
    <w:rsid w:val="004C0DDC"/>
    <w:rsid w:val="004C106A"/>
    <w:rsid w:val="004C150C"/>
    <w:rsid w:val="004C17C6"/>
    <w:rsid w:val="004C1E1D"/>
    <w:rsid w:val="004C1F9D"/>
    <w:rsid w:val="004C2D73"/>
    <w:rsid w:val="004C2FE1"/>
    <w:rsid w:val="004C315D"/>
    <w:rsid w:val="004C322F"/>
    <w:rsid w:val="004C38B0"/>
    <w:rsid w:val="004C3AAA"/>
    <w:rsid w:val="004C4096"/>
    <w:rsid w:val="004C4534"/>
    <w:rsid w:val="004C4BEC"/>
    <w:rsid w:val="004C4EF7"/>
    <w:rsid w:val="004C5395"/>
    <w:rsid w:val="004C5458"/>
    <w:rsid w:val="004C65A7"/>
    <w:rsid w:val="004C65F1"/>
    <w:rsid w:val="004C6804"/>
    <w:rsid w:val="004C6B65"/>
    <w:rsid w:val="004C6CA2"/>
    <w:rsid w:val="004C6F74"/>
    <w:rsid w:val="004C7106"/>
    <w:rsid w:val="004C714E"/>
    <w:rsid w:val="004C7332"/>
    <w:rsid w:val="004C7423"/>
    <w:rsid w:val="004C755F"/>
    <w:rsid w:val="004C7752"/>
    <w:rsid w:val="004C78EB"/>
    <w:rsid w:val="004C7A04"/>
    <w:rsid w:val="004C7F12"/>
    <w:rsid w:val="004D0810"/>
    <w:rsid w:val="004D0DAD"/>
    <w:rsid w:val="004D0F51"/>
    <w:rsid w:val="004D0FA6"/>
    <w:rsid w:val="004D106E"/>
    <w:rsid w:val="004D1385"/>
    <w:rsid w:val="004D160C"/>
    <w:rsid w:val="004D1678"/>
    <w:rsid w:val="004D1747"/>
    <w:rsid w:val="004D1B2A"/>
    <w:rsid w:val="004D1D08"/>
    <w:rsid w:val="004D2408"/>
    <w:rsid w:val="004D2983"/>
    <w:rsid w:val="004D2FFE"/>
    <w:rsid w:val="004D3198"/>
    <w:rsid w:val="004D32F2"/>
    <w:rsid w:val="004D352D"/>
    <w:rsid w:val="004D3752"/>
    <w:rsid w:val="004D4319"/>
    <w:rsid w:val="004D4B02"/>
    <w:rsid w:val="004D5199"/>
    <w:rsid w:val="004D54E3"/>
    <w:rsid w:val="004D5583"/>
    <w:rsid w:val="004D5763"/>
    <w:rsid w:val="004D5908"/>
    <w:rsid w:val="004D5CC5"/>
    <w:rsid w:val="004D5EDF"/>
    <w:rsid w:val="004D63A8"/>
    <w:rsid w:val="004D6880"/>
    <w:rsid w:val="004D6F01"/>
    <w:rsid w:val="004D7424"/>
    <w:rsid w:val="004D751B"/>
    <w:rsid w:val="004D7747"/>
    <w:rsid w:val="004D78C3"/>
    <w:rsid w:val="004D7A70"/>
    <w:rsid w:val="004D7CCD"/>
    <w:rsid w:val="004D7D3C"/>
    <w:rsid w:val="004E0024"/>
    <w:rsid w:val="004E0845"/>
    <w:rsid w:val="004E08D5"/>
    <w:rsid w:val="004E0E5F"/>
    <w:rsid w:val="004E0F78"/>
    <w:rsid w:val="004E1312"/>
    <w:rsid w:val="004E1357"/>
    <w:rsid w:val="004E195A"/>
    <w:rsid w:val="004E2133"/>
    <w:rsid w:val="004E262F"/>
    <w:rsid w:val="004E26B8"/>
    <w:rsid w:val="004E2788"/>
    <w:rsid w:val="004E2836"/>
    <w:rsid w:val="004E2B5A"/>
    <w:rsid w:val="004E2D99"/>
    <w:rsid w:val="004E30D5"/>
    <w:rsid w:val="004E349A"/>
    <w:rsid w:val="004E350F"/>
    <w:rsid w:val="004E36C7"/>
    <w:rsid w:val="004E373B"/>
    <w:rsid w:val="004E4674"/>
    <w:rsid w:val="004E46A3"/>
    <w:rsid w:val="004E4CFC"/>
    <w:rsid w:val="004E4E61"/>
    <w:rsid w:val="004E4F27"/>
    <w:rsid w:val="004E4F28"/>
    <w:rsid w:val="004E5127"/>
    <w:rsid w:val="004E5529"/>
    <w:rsid w:val="004E5891"/>
    <w:rsid w:val="004E59D7"/>
    <w:rsid w:val="004E5B84"/>
    <w:rsid w:val="004E5FB5"/>
    <w:rsid w:val="004E60D5"/>
    <w:rsid w:val="004E60EC"/>
    <w:rsid w:val="004E6227"/>
    <w:rsid w:val="004E713E"/>
    <w:rsid w:val="004E72E3"/>
    <w:rsid w:val="004E799D"/>
    <w:rsid w:val="004E7F96"/>
    <w:rsid w:val="004F034A"/>
    <w:rsid w:val="004F0BE5"/>
    <w:rsid w:val="004F0F79"/>
    <w:rsid w:val="004F1392"/>
    <w:rsid w:val="004F1744"/>
    <w:rsid w:val="004F1A61"/>
    <w:rsid w:val="004F1BAC"/>
    <w:rsid w:val="004F1EA3"/>
    <w:rsid w:val="004F2761"/>
    <w:rsid w:val="004F2E86"/>
    <w:rsid w:val="004F36AB"/>
    <w:rsid w:val="004F3B77"/>
    <w:rsid w:val="004F3FCD"/>
    <w:rsid w:val="004F404A"/>
    <w:rsid w:val="004F420A"/>
    <w:rsid w:val="004F444F"/>
    <w:rsid w:val="004F4528"/>
    <w:rsid w:val="004F4C00"/>
    <w:rsid w:val="004F4F0F"/>
    <w:rsid w:val="004F51F0"/>
    <w:rsid w:val="004F552C"/>
    <w:rsid w:val="004F5B29"/>
    <w:rsid w:val="004F5B5B"/>
    <w:rsid w:val="004F5E43"/>
    <w:rsid w:val="004F5E47"/>
    <w:rsid w:val="004F61BB"/>
    <w:rsid w:val="004F6676"/>
    <w:rsid w:val="004F68FA"/>
    <w:rsid w:val="004F69A3"/>
    <w:rsid w:val="004F6AF8"/>
    <w:rsid w:val="004F6E8A"/>
    <w:rsid w:val="004F6E8E"/>
    <w:rsid w:val="004F6F35"/>
    <w:rsid w:val="004F73A1"/>
    <w:rsid w:val="004F77A9"/>
    <w:rsid w:val="004F7AD5"/>
    <w:rsid w:val="004F7B55"/>
    <w:rsid w:val="004F7D57"/>
    <w:rsid w:val="00500112"/>
    <w:rsid w:val="005003D5"/>
    <w:rsid w:val="0050057B"/>
    <w:rsid w:val="005007E4"/>
    <w:rsid w:val="00500BCE"/>
    <w:rsid w:val="00501116"/>
    <w:rsid w:val="005012A2"/>
    <w:rsid w:val="00501308"/>
    <w:rsid w:val="00501832"/>
    <w:rsid w:val="005024F8"/>
    <w:rsid w:val="00502F76"/>
    <w:rsid w:val="005032A2"/>
    <w:rsid w:val="005035C2"/>
    <w:rsid w:val="00503806"/>
    <w:rsid w:val="00503C0C"/>
    <w:rsid w:val="00503F0A"/>
    <w:rsid w:val="00504265"/>
    <w:rsid w:val="00504524"/>
    <w:rsid w:val="00504935"/>
    <w:rsid w:val="00504C48"/>
    <w:rsid w:val="00504C49"/>
    <w:rsid w:val="00504D6A"/>
    <w:rsid w:val="0050533D"/>
    <w:rsid w:val="0050547D"/>
    <w:rsid w:val="00505A6A"/>
    <w:rsid w:val="00505CAD"/>
    <w:rsid w:val="00506307"/>
    <w:rsid w:val="005067BB"/>
    <w:rsid w:val="00506984"/>
    <w:rsid w:val="00506A11"/>
    <w:rsid w:val="00506C1B"/>
    <w:rsid w:val="00506E29"/>
    <w:rsid w:val="00507312"/>
    <w:rsid w:val="00507600"/>
    <w:rsid w:val="00507887"/>
    <w:rsid w:val="00507B74"/>
    <w:rsid w:val="00507F0E"/>
    <w:rsid w:val="0051023E"/>
    <w:rsid w:val="00510899"/>
    <w:rsid w:val="00510CBE"/>
    <w:rsid w:val="00510ED0"/>
    <w:rsid w:val="00511161"/>
    <w:rsid w:val="0051125E"/>
    <w:rsid w:val="00512147"/>
    <w:rsid w:val="00512346"/>
    <w:rsid w:val="005125AF"/>
    <w:rsid w:val="00513029"/>
    <w:rsid w:val="00513515"/>
    <w:rsid w:val="00513E62"/>
    <w:rsid w:val="00513FB6"/>
    <w:rsid w:val="00514014"/>
    <w:rsid w:val="00514660"/>
    <w:rsid w:val="00514DA7"/>
    <w:rsid w:val="00514EC9"/>
    <w:rsid w:val="0051507C"/>
    <w:rsid w:val="005156CE"/>
    <w:rsid w:val="00515CE9"/>
    <w:rsid w:val="00515D33"/>
    <w:rsid w:val="0051622B"/>
    <w:rsid w:val="00516454"/>
    <w:rsid w:val="00516A54"/>
    <w:rsid w:val="00517052"/>
    <w:rsid w:val="005172C6"/>
    <w:rsid w:val="005173F7"/>
    <w:rsid w:val="00517E1E"/>
    <w:rsid w:val="00517F7A"/>
    <w:rsid w:val="005202EA"/>
    <w:rsid w:val="0052035E"/>
    <w:rsid w:val="00520AC9"/>
    <w:rsid w:val="00520CFE"/>
    <w:rsid w:val="00521200"/>
    <w:rsid w:val="00521A4D"/>
    <w:rsid w:val="00521A93"/>
    <w:rsid w:val="005225B3"/>
    <w:rsid w:val="005225F1"/>
    <w:rsid w:val="005227C1"/>
    <w:rsid w:val="00522A3C"/>
    <w:rsid w:val="00522C0F"/>
    <w:rsid w:val="00522D73"/>
    <w:rsid w:val="00522F2B"/>
    <w:rsid w:val="00522F42"/>
    <w:rsid w:val="005230D1"/>
    <w:rsid w:val="005233A2"/>
    <w:rsid w:val="00523527"/>
    <w:rsid w:val="0052382D"/>
    <w:rsid w:val="0052388C"/>
    <w:rsid w:val="0052431C"/>
    <w:rsid w:val="005248F8"/>
    <w:rsid w:val="00524C9B"/>
    <w:rsid w:val="00524D79"/>
    <w:rsid w:val="00525151"/>
    <w:rsid w:val="005256F1"/>
    <w:rsid w:val="00525765"/>
    <w:rsid w:val="00525A83"/>
    <w:rsid w:val="00525AB9"/>
    <w:rsid w:val="00525CF6"/>
    <w:rsid w:val="00525DCB"/>
    <w:rsid w:val="00526331"/>
    <w:rsid w:val="00526522"/>
    <w:rsid w:val="00526689"/>
    <w:rsid w:val="005266E9"/>
    <w:rsid w:val="00526954"/>
    <w:rsid w:val="00526E80"/>
    <w:rsid w:val="00526EDC"/>
    <w:rsid w:val="00527200"/>
    <w:rsid w:val="0052728E"/>
    <w:rsid w:val="0052730E"/>
    <w:rsid w:val="005273E5"/>
    <w:rsid w:val="005275DC"/>
    <w:rsid w:val="00527A7F"/>
    <w:rsid w:val="00527B83"/>
    <w:rsid w:val="00527C28"/>
    <w:rsid w:val="00527CF8"/>
    <w:rsid w:val="00530538"/>
    <w:rsid w:val="0053068E"/>
    <w:rsid w:val="00530A49"/>
    <w:rsid w:val="005310F3"/>
    <w:rsid w:val="0053173B"/>
    <w:rsid w:val="00531BBC"/>
    <w:rsid w:val="00531CC6"/>
    <w:rsid w:val="00532EF7"/>
    <w:rsid w:val="0053303E"/>
    <w:rsid w:val="0053306C"/>
    <w:rsid w:val="005330C0"/>
    <w:rsid w:val="0053327C"/>
    <w:rsid w:val="005333B3"/>
    <w:rsid w:val="00533A44"/>
    <w:rsid w:val="00533E4B"/>
    <w:rsid w:val="005342AB"/>
    <w:rsid w:val="0053514C"/>
    <w:rsid w:val="005352E5"/>
    <w:rsid w:val="005354CE"/>
    <w:rsid w:val="00535ADD"/>
    <w:rsid w:val="00535D38"/>
    <w:rsid w:val="00535E97"/>
    <w:rsid w:val="005360EE"/>
    <w:rsid w:val="005362DA"/>
    <w:rsid w:val="0053637E"/>
    <w:rsid w:val="005366A1"/>
    <w:rsid w:val="0053704B"/>
    <w:rsid w:val="0053715D"/>
    <w:rsid w:val="00540D1E"/>
    <w:rsid w:val="00540D37"/>
    <w:rsid w:val="00540DA7"/>
    <w:rsid w:val="00541154"/>
    <w:rsid w:val="0054174F"/>
    <w:rsid w:val="00541803"/>
    <w:rsid w:val="00541B32"/>
    <w:rsid w:val="00541B87"/>
    <w:rsid w:val="005420F3"/>
    <w:rsid w:val="0054225C"/>
    <w:rsid w:val="005424D0"/>
    <w:rsid w:val="005428B3"/>
    <w:rsid w:val="00542AE5"/>
    <w:rsid w:val="00542B9A"/>
    <w:rsid w:val="005431F4"/>
    <w:rsid w:val="00543497"/>
    <w:rsid w:val="00543759"/>
    <w:rsid w:val="0054375A"/>
    <w:rsid w:val="00543A66"/>
    <w:rsid w:val="00543B93"/>
    <w:rsid w:val="00543E94"/>
    <w:rsid w:val="00544638"/>
    <w:rsid w:val="00544706"/>
    <w:rsid w:val="00544B23"/>
    <w:rsid w:val="00545112"/>
    <w:rsid w:val="00545765"/>
    <w:rsid w:val="00546296"/>
    <w:rsid w:val="00546346"/>
    <w:rsid w:val="005463FE"/>
    <w:rsid w:val="0054683F"/>
    <w:rsid w:val="00546997"/>
    <w:rsid w:val="005469E6"/>
    <w:rsid w:val="00546ABC"/>
    <w:rsid w:val="00547873"/>
    <w:rsid w:val="00547AA3"/>
    <w:rsid w:val="00547EE3"/>
    <w:rsid w:val="0055015E"/>
    <w:rsid w:val="00550321"/>
    <w:rsid w:val="00550685"/>
    <w:rsid w:val="00551654"/>
    <w:rsid w:val="005516DF"/>
    <w:rsid w:val="00551B59"/>
    <w:rsid w:val="005521C4"/>
    <w:rsid w:val="005521FB"/>
    <w:rsid w:val="00552339"/>
    <w:rsid w:val="00552480"/>
    <w:rsid w:val="00552BC3"/>
    <w:rsid w:val="00552D2E"/>
    <w:rsid w:val="00552EFE"/>
    <w:rsid w:val="00552F4D"/>
    <w:rsid w:val="005530EE"/>
    <w:rsid w:val="005532B2"/>
    <w:rsid w:val="005533A0"/>
    <w:rsid w:val="005539C3"/>
    <w:rsid w:val="00553C50"/>
    <w:rsid w:val="00554173"/>
    <w:rsid w:val="005542CF"/>
    <w:rsid w:val="0055476B"/>
    <w:rsid w:val="00554E91"/>
    <w:rsid w:val="0055501F"/>
    <w:rsid w:val="0055591E"/>
    <w:rsid w:val="00556278"/>
    <w:rsid w:val="00556864"/>
    <w:rsid w:val="00556B76"/>
    <w:rsid w:val="00556F9F"/>
    <w:rsid w:val="005570F9"/>
    <w:rsid w:val="00557113"/>
    <w:rsid w:val="00557337"/>
    <w:rsid w:val="005574A2"/>
    <w:rsid w:val="00557CF9"/>
    <w:rsid w:val="005602A9"/>
    <w:rsid w:val="00560347"/>
    <w:rsid w:val="0056128A"/>
    <w:rsid w:val="00561EAF"/>
    <w:rsid w:val="00561FF4"/>
    <w:rsid w:val="0056218A"/>
    <w:rsid w:val="00562555"/>
    <w:rsid w:val="00562C44"/>
    <w:rsid w:val="0056322D"/>
    <w:rsid w:val="00563581"/>
    <w:rsid w:val="0056382C"/>
    <w:rsid w:val="00563F54"/>
    <w:rsid w:val="005640D1"/>
    <w:rsid w:val="005644BA"/>
    <w:rsid w:val="00564744"/>
    <w:rsid w:val="00564981"/>
    <w:rsid w:val="00564A77"/>
    <w:rsid w:val="005652B2"/>
    <w:rsid w:val="005652F9"/>
    <w:rsid w:val="00565A7C"/>
    <w:rsid w:val="00565AFF"/>
    <w:rsid w:val="005663CF"/>
    <w:rsid w:val="005664FC"/>
    <w:rsid w:val="00566EC8"/>
    <w:rsid w:val="0057053B"/>
    <w:rsid w:val="005712C7"/>
    <w:rsid w:val="0057138E"/>
    <w:rsid w:val="00571C7B"/>
    <w:rsid w:val="00571E2D"/>
    <w:rsid w:val="00571F19"/>
    <w:rsid w:val="00571FC8"/>
    <w:rsid w:val="00572126"/>
    <w:rsid w:val="0057256E"/>
    <w:rsid w:val="00572ED6"/>
    <w:rsid w:val="005731BE"/>
    <w:rsid w:val="00573625"/>
    <w:rsid w:val="00573663"/>
    <w:rsid w:val="00573758"/>
    <w:rsid w:val="00574109"/>
    <w:rsid w:val="00574398"/>
    <w:rsid w:val="0057443D"/>
    <w:rsid w:val="005751DA"/>
    <w:rsid w:val="00575223"/>
    <w:rsid w:val="0057539D"/>
    <w:rsid w:val="005753F5"/>
    <w:rsid w:val="0057574E"/>
    <w:rsid w:val="005761EE"/>
    <w:rsid w:val="005762E7"/>
    <w:rsid w:val="005775B4"/>
    <w:rsid w:val="00577858"/>
    <w:rsid w:val="00577D57"/>
    <w:rsid w:val="0058057F"/>
    <w:rsid w:val="00580B36"/>
    <w:rsid w:val="00581176"/>
    <w:rsid w:val="005811F8"/>
    <w:rsid w:val="005812F1"/>
    <w:rsid w:val="0058184D"/>
    <w:rsid w:val="00581911"/>
    <w:rsid w:val="00581F79"/>
    <w:rsid w:val="00581F91"/>
    <w:rsid w:val="00582581"/>
    <w:rsid w:val="0058258E"/>
    <w:rsid w:val="00582703"/>
    <w:rsid w:val="00582730"/>
    <w:rsid w:val="00582919"/>
    <w:rsid w:val="00582A84"/>
    <w:rsid w:val="00582BBD"/>
    <w:rsid w:val="005835AC"/>
    <w:rsid w:val="005835B9"/>
    <w:rsid w:val="00583883"/>
    <w:rsid w:val="005838CF"/>
    <w:rsid w:val="00583A0B"/>
    <w:rsid w:val="00583B12"/>
    <w:rsid w:val="00583B95"/>
    <w:rsid w:val="00583EBB"/>
    <w:rsid w:val="00583EEC"/>
    <w:rsid w:val="00584622"/>
    <w:rsid w:val="0058473E"/>
    <w:rsid w:val="00584B59"/>
    <w:rsid w:val="00584B86"/>
    <w:rsid w:val="0058528F"/>
    <w:rsid w:val="00585333"/>
    <w:rsid w:val="00585446"/>
    <w:rsid w:val="005857CA"/>
    <w:rsid w:val="0058582D"/>
    <w:rsid w:val="00585964"/>
    <w:rsid w:val="00585D91"/>
    <w:rsid w:val="005863D4"/>
    <w:rsid w:val="0058671F"/>
    <w:rsid w:val="00586D60"/>
    <w:rsid w:val="00586D7F"/>
    <w:rsid w:val="00586EF8"/>
    <w:rsid w:val="0058732C"/>
    <w:rsid w:val="005873A8"/>
    <w:rsid w:val="005873D0"/>
    <w:rsid w:val="005900D8"/>
    <w:rsid w:val="0059023D"/>
    <w:rsid w:val="00590338"/>
    <w:rsid w:val="00590655"/>
    <w:rsid w:val="005906EB"/>
    <w:rsid w:val="00590833"/>
    <w:rsid w:val="005910D3"/>
    <w:rsid w:val="0059179D"/>
    <w:rsid w:val="00591888"/>
    <w:rsid w:val="005922C6"/>
    <w:rsid w:val="00592332"/>
    <w:rsid w:val="0059268F"/>
    <w:rsid w:val="0059281E"/>
    <w:rsid w:val="00592C34"/>
    <w:rsid w:val="00593725"/>
    <w:rsid w:val="00593758"/>
    <w:rsid w:val="005939B7"/>
    <w:rsid w:val="00593DC3"/>
    <w:rsid w:val="005944A4"/>
    <w:rsid w:val="00594642"/>
    <w:rsid w:val="00594AC6"/>
    <w:rsid w:val="00594D57"/>
    <w:rsid w:val="005954EB"/>
    <w:rsid w:val="00595877"/>
    <w:rsid w:val="00596144"/>
    <w:rsid w:val="005964EB"/>
    <w:rsid w:val="005968DA"/>
    <w:rsid w:val="00596980"/>
    <w:rsid w:val="00596C67"/>
    <w:rsid w:val="00596CCD"/>
    <w:rsid w:val="005971CF"/>
    <w:rsid w:val="00597FA5"/>
    <w:rsid w:val="005A07AF"/>
    <w:rsid w:val="005A09E8"/>
    <w:rsid w:val="005A0A4F"/>
    <w:rsid w:val="005A177E"/>
    <w:rsid w:val="005A1B1E"/>
    <w:rsid w:val="005A1B33"/>
    <w:rsid w:val="005A2070"/>
    <w:rsid w:val="005A20BE"/>
    <w:rsid w:val="005A2121"/>
    <w:rsid w:val="005A2576"/>
    <w:rsid w:val="005A26C3"/>
    <w:rsid w:val="005A2A7F"/>
    <w:rsid w:val="005A2F6F"/>
    <w:rsid w:val="005A3A0D"/>
    <w:rsid w:val="005A3CDE"/>
    <w:rsid w:val="005A402E"/>
    <w:rsid w:val="005A411C"/>
    <w:rsid w:val="005A48CD"/>
    <w:rsid w:val="005A4B96"/>
    <w:rsid w:val="005A4BB7"/>
    <w:rsid w:val="005A4DBB"/>
    <w:rsid w:val="005A4FBB"/>
    <w:rsid w:val="005A55C0"/>
    <w:rsid w:val="005A5764"/>
    <w:rsid w:val="005A57D6"/>
    <w:rsid w:val="005A58F5"/>
    <w:rsid w:val="005A5DE2"/>
    <w:rsid w:val="005A6288"/>
    <w:rsid w:val="005A62F2"/>
    <w:rsid w:val="005A6A73"/>
    <w:rsid w:val="005A6DF9"/>
    <w:rsid w:val="005A6FAD"/>
    <w:rsid w:val="005A7042"/>
    <w:rsid w:val="005A74A5"/>
    <w:rsid w:val="005A7523"/>
    <w:rsid w:val="005A786B"/>
    <w:rsid w:val="005A7E8A"/>
    <w:rsid w:val="005A7F6D"/>
    <w:rsid w:val="005B006A"/>
    <w:rsid w:val="005B0505"/>
    <w:rsid w:val="005B0805"/>
    <w:rsid w:val="005B0C05"/>
    <w:rsid w:val="005B1C4C"/>
    <w:rsid w:val="005B1F68"/>
    <w:rsid w:val="005B24FA"/>
    <w:rsid w:val="005B254C"/>
    <w:rsid w:val="005B3077"/>
    <w:rsid w:val="005B3123"/>
    <w:rsid w:val="005B3698"/>
    <w:rsid w:val="005B37C7"/>
    <w:rsid w:val="005B389E"/>
    <w:rsid w:val="005B38C1"/>
    <w:rsid w:val="005B39AA"/>
    <w:rsid w:val="005B4221"/>
    <w:rsid w:val="005B476B"/>
    <w:rsid w:val="005B5118"/>
    <w:rsid w:val="005B5945"/>
    <w:rsid w:val="005B60BA"/>
    <w:rsid w:val="005B65D6"/>
    <w:rsid w:val="005B6623"/>
    <w:rsid w:val="005B6BDA"/>
    <w:rsid w:val="005B6D51"/>
    <w:rsid w:val="005B711D"/>
    <w:rsid w:val="005B739F"/>
    <w:rsid w:val="005B7B1B"/>
    <w:rsid w:val="005B7B8A"/>
    <w:rsid w:val="005C0645"/>
    <w:rsid w:val="005C089E"/>
    <w:rsid w:val="005C09A9"/>
    <w:rsid w:val="005C0CBE"/>
    <w:rsid w:val="005C0F57"/>
    <w:rsid w:val="005C1515"/>
    <w:rsid w:val="005C1980"/>
    <w:rsid w:val="005C2389"/>
    <w:rsid w:val="005C2635"/>
    <w:rsid w:val="005C26FC"/>
    <w:rsid w:val="005C2BE1"/>
    <w:rsid w:val="005C342E"/>
    <w:rsid w:val="005C36F5"/>
    <w:rsid w:val="005C3884"/>
    <w:rsid w:val="005C38EB"/>
    <w:rsid w:val="005C3D81"/>
    <w:rsid w:val="005C3F60"/>
    <w:rsid w:val="005C4D74"/>
    <w:rsid w:val="005C5235"/>
    <w:rsid w:val="005C55C2"/>
    <w:rsid w:val="005C5934"/>
    <w:rsid w:val="005C5992"/>
    <w:rsid w:val="005C6230"/>
    <w:rsid w:val="005C6285"/>
    <w:rsid w:val="005C6916"/>
    <w:rsid w:val="005C6D11"/>
    <w:rsid w:val="005C6D2A"/>
    <w:rsid w:val="005C6F97"/>
    <w:rsid w:val="005C74C0"/>
    <w:rsid w:val="005C74FC"/>
    <w:rsid w:val="005C756A"/>
    <w:rsid w:val="005C77D9"/>
    <w:rsid w:val="005C791F"/>
    <w:rsid w:val="005D083C"/>
    <w:rsid w:val="005D0BF1"/>
    <w:rsid w:val="005D106B"/>
    <w:rsid w:val="005D114D"/>
    <w:rsid w:val="005D16EE"/>
    <w:rsid w:val="005D265E"/>
    <w:rsid w:val="005D30EE"/>
    <w:rsid w:val="005D38C1"/>
    <w:rsid w:val="005D39E3"/>
    <w:rsid w:val="005D3A08"/>
    <w:rsid w:val="005D3CD9"/>
    <w:rsid w:val="005D4443"/>
    <w:rsid w:val="005D44D4"/>
    <w:rsid w:val="005D4523"/>
    <w:rsid w:val="005D4A4B"/>
    <w:rsid w:val="005D4B2D"/>
    <w:rsid w:val="005D4BA1"/>
    <w:rsid w:val="005D5A78"/>
    <w:rsid w:val="005D5B1F"/>
    <w:rsid w:val="005D5FCE"/>
    <w:rsid w:val="005D62EC"/>
    <w:rsid w:val="005D650D"/>
    <w:rsid w:val="005D69FD"/>
    <w:rsid w:val="005D6ABF"/>
    <w:rsid w:val="005D6B25"/>
    <w:rsid w:val="005D6D05"/>
    <w:rsid w:val="005D6D6E"/>
    <w:rsid w:val="005D743C"/>
    <w:rsid w:val="005D7541"/>
    <w:rsid w:val="005D7901"/>
    <w:rsid w:val="005D7B0A"/>
    <w:rsid w:val="005D7DED"/>
    <w:rsid w:val="005E0013"/>
    <w:rsid w:val="005E0565"/>
    <w:rsid w:val="005E0657"/>
    <w:rsid w:val="005E06B9"/>
    <w:rsid w:val="005E0905"/>
    <w:rsid w:val="005E0A21"/>
    <w:rsid w:val="005E1068"/>
    <w:rsid w:val="005E1081"/>
    <w:rsid w:val="005E1221"/>
    <w:rsid w:val="005E1460"/>
    <w:rsid w:val="005E1501"/>
    <w:rsid w:val="005E1543"/>
    <w:rsid w:val="005E2266"/>
    <w:rsid w:val="005E23F4"/>
    <w:rsid w:val="005E2B9C"/>
    <w:rsid w:val="005E2BE1"/>
    <w:rsid w:val="005E2E9B"/>
    <w:rsid w:val="005E3496"/>
    <w:rsid w:val="005E365B"/>
    <w:rsid w:val="005E3C1D"/>
    <w:rsid w:val="005E5024"/>
    <w:rsid w:val="005E5868"/>
    <w:rsid w:val="005E6063"/>
    <w:rsid w:val="005E6374"/>
    <w:rsid w:val="005E65B3"/>
    <w:rsid w:val="005E69D9"/>
    <w:rsid w:val="005E6D3A"/>
    <w:rsid w:val="005E72DE"/>
    <w:rsid w:val="005E766A"/>
    <w:rsid w:val="005E7868"/>
    <w:rsid w:val="005E7A51"/>
    <w:rsid w:val="005E7BEE"/>
    <w:rsid w:val="005E7F16"/>
    <w:rsid w:val="005E7F1C"/>
    <w:rsid w:val="005F00C2"/>
    <w:rsid w:val="005F04D3"/>
    <w:rsid w:val="005F04EA"/>
    <w:rsid w:val="005F085D"/>
    <w:rsid w:val="005F151B"/>
    <w:rsid w:val="005F18C5"/>
    <w:rsid w:val="005F1907"/>
    <w:rsid w:val="005F1D3D"/>
    <w:rsid w:val="005F2772"/>
    <w:rsid w:val="005F2BBB"/>
    <w:rsid w:val="005F2C7D"/>
    <w:rsid w:val="005F3863"/>
    <w:rsid w:val="005F3907"/>
    <w:rsid w:val="005F3C80"/>
    <w:rsid w:val="005F403C"/>
    <w:rsid w:val="005F4280"/>
    <w:rsid w:val="005F4540"/>
    <w:rsid w:val="005F4842"/>
    <w:rsid w:val="005F4F8A"/>
    <w:rsid w:val="005F50C5"/>
    <w:rsid w:val="005F546F"/>
    <w:rsid w:val="005F585A"/>
    <w:rsid w:val="005F59C7"/>
    <w:rsid w:val="005F59F5"/>
    <w:rsid w:val="005F5BDA"/>
    <w:rsid w:val="005F5EB0"/>
    <w:rsid w:val="005F62A4"/>
    <w:rsid w:val="005F6329"/>
    <w:rsid w:val="005F6BFE"/>
    <w:rsid w:val="005F6D7B"/>
    <w:rsid w:val="005F71C4"/>
    <w:rsid w:val="005F76EF"/>
    <w:rsid w:val="005F7B09"/>
    <w:rsid w:val="005F7C94"/>
    <w:rsid w:val="005F7D3E"/>
    <w:rsid w:val="005F7EEB"/>
    <w:rsid w:val="00600260"/>
    <w:rsid w:val="006005D8"/>
    <w:rsid w:val="0060072F"/>
    <w:rsid w:val="0060094A"/>
    <w:rsid w:val="00600A14"/>
    <w:rsid w:val="00600FCA"/>
    <w:rsid w:val="0060123D"/>
    <w:rsid w:val="00601266"/>
    <w:rsid w:val="0060172C"/>
    <w:rsid w:val="006018E0"/>
    <w:rsid w:val="00601C9E"/>
    <w:rsid w:val="00601CDF"/>
    <w:rsid w:val="00601E74"/>
    <w:rsid w:val="0060242B"/>
    <w:rsid w:val="00602E05"/>
    <w:rsid w:val="00603076"/>
    <w:rsid w:val="0060360C"/>
    <w:rsid w:val="006039E5"/>
    <w:rsid w:val="00603C10"/>
    <w:rsid w:val="006049A5"/>
    <w:rsid w:val="00604A1C"/>
    <w:rsid w:val="00604AE9"/>
    <w:rsid w:val="00604C5C"/>
    <w:rsid w:val="00604E8C"/>
    <w:rsid w:val="00604EE4"/>
    <w:rsid w:val="00604FCD"/>
    <w:rsid w:val="0060503E"/>
    <w:rsid w:val="0060512A"/>
    <w:rsid w:val="00605820"/>
    <w:rsid w:val="00606385"/>
    <w:rsid w:val="00606766"/>
    <w:rsid w:val="00606827"/>
    <w:rsid w:val="00606DD8"/>
    <w:rsid w:val="00607444"/>
    <w:rsid w:val="00607798"/>
    <w:rsid w:val="00607AF9"/>
    <w:rsid w:val="00607C4C"/>
    <w:rsid w:val="00607E3C"/>
    <w:rsid w:val="0061056B"/>
    <w:rsid w:val="00610767"/>
    <w:rsid w:val="00610992"/>
    <w:rsid w:val="006109AE"/>
    <w:rsid w:val="006110A3"/>
    <w:rsid w:val="0061168A"/>
    <w:rsid w:val="00611791"/>
    <w:rsid w:val="00611DA4"/>
    <w:rsid w:val="00612343"/>
    <w:rsid w:val="006127D4"/>
    <w:rsid w:val="00612858"/>
    <w:rsid w:val="0061287D"/>
    <w:rsid w:val="00612A75"/>
    <w:rsid w:val="00612AD9"/>
    <w:rsid w:val="00612BEF"/>
    <w:rsid w:val="00612D68"/>
    <w:rsid w:val="006137F6"/>
    <w:rsid w:val="006138C1"/>
    <w:rsid w:val="00613F68"/>
    <w:rsid w:val="00614320"/>
    <w:rsid w:val="0061445E"/>
    <w:rsid w:val="00614A86"/>
    <w:rsid w:val="00614BFD"/>
    <w:rsid w:val="006154DA"/>
    <w:rsid w:val="00615535"/>
    <w:rsid w:val="00615607"/>
    <w:rsid w:val="0061570A"/>
    <w:rsid w:val="00615E02"/>
    <w:rsid w:val="00616082"/>
    <w:rsid w:val="00616128"/>
    <w:rsid w:val="00616776"/>
    <w:rsid w:val="00616D30"/>
    <w:rsid w:val="00616EBE"/>
    <w:rsid w:val="00616F16"/>
    <w:rsid w:val="00617E4B"/>
    <w:rsid w:val="00617F33"/>
    <w:rsid w:val="00617FB9"/>
    <w:rsid w:val="00620024"/>
    <w:rsid w:val="00620195"/>
    <w:rsid w:val="00620483"/>
    <w:rsid w:val="006205B3"/>
    <w:rsid w:val="00620763"/>
    <w:rsid w:val="0062076C"/>
    <w:rsid w:val="0062099F"/>
    <w:rsid w:val="00620FF5"/>
    <w:rsid w:val="0062117E"/>
    <w:rsid w:val="006213C6"/>
    <w:rsid w:val="006217D9"/>
    <w:rsid w:val="00621D26"/>
    <w:rsid w:val="006220CB"/>
    <w:rsid w:val="006224A3"/>
    <w:rsid w:val="00622565"/>
    <w:rsid w:val="006225F7"/>
    <w:rsid w:val="00622763"/>
    <w:rsid w:val="006229E1"/>
    <w:rsid w:val="006233CF"/>
    <w:rsid w:val="0062409A"/>
    <w:rsid w:val="006247CE"/>
    <w:rsid w:val="00624F5B"/>
    <w:rsid w:val="00625139"/>
    <w:rsid w:val="00625311"/>
    <w:rsid w:val="006254D2"/>
    <w:rsid w:val="00625931"/>
    <w:rsid w:val="00625C7E"/>
    <w:rsid w:val="00625D6C"/>
    <w:rsid w:val="00626360"/>
    <w:rsid w:val="00626EBE"/>
    <w:rsid w:val="006306E0"/>
    <w:rsid w:val="0063072F"/>
    <w:rsid w:val="006319EB"/>
    <w:rsid w:val="00631D7E"/>
    <w:rsid w:val="00632028"/>
    <w:rsid w:val="00632323"/>
    <w:rsid w:val="0063269A"/>
    <w:rsid w:val="0063320B"/>
    <w:rsid w:val="0063363F"/>
    <w:rsid w:val="00634232"/>
    <w:rsid w:val="006344C1"/>
    <w:rsid w:val="00634508"/>
    <w:rsid w:val="00634924"/>
    <w:rsid w:val="00634BFB"/>
    <w:rsid w:val="00634CBD"/>
    <w:rsid w:val="00634E2C"/>
    <w:rsid w:val="006351F1"/>
    <w:rsid w:val="0063526B"/>
    <w:rsid w:val="0063561B"/>
    <w:rsid w:val="0063562A"/>
    <w:rsid w:val="00635E1E"/>
    <w:rsid w:val="006360BF"/>
    <w:rsid w:val="00636191"/>
    <w:rsid w:val="00636196"/>
    <w:rsid w:val="006367A7"/>
    <w:rsid w:val="00636878"/>
    <w:rsid w:val="00636A51"/>
    <w:rsid w:val="00636CF6"/>
    <w:rsid w:val="00637701"/>
    <w:rsid w:val="00637777"/>
    <w:rsid w:val="006378E7"/>
    <w:rsid w:val="00637912"/>
    <w:rsid w:val="006379C2"/>
    <w:rsid w:val="00637F07"/>
    <w:rsid w:val="00637F43"/>
    <w:rsid w:val="006402A5"/>
    <w:rsid w:val="006402FB"/>
    <w:rsid w:val="006409B0"/>
    <w:rsid w:val="00640B0E"/>
    <w:rsid w:val="00640EA1"/>
    <w:rsid w:val="00640FD3"/>
    <w:rsid w:val="0064145C"/>
    <w:rsid w:val="0064151D"/>
    <w:rsid w:val="00641731"/>
    <w:rsid w:val="00641B6A"/>
    <w:rsid w:val="00642BAD"/>
    <w:rsid w:val="00642BB6"/>
    <w:rsid w:val="00642CF5"/>
    <w:rsid w:val="00642D80"/>
    <w:rsid w:val="00642F8F"/>
    <w:rsid w:val="0064306F"/>
    <w:rsid w:val="006433F7"/>
    <w:rsid w:val="00643517"/>
    <w:rsid w:val="00643570"/>
    <w:rsid w:val="00643674"/>
    <w:rsid w:val="00643984"/>
    <w:rsid w:val="006439D4"/>
    <w:rsid w:val="00643DFE"/>
    <w:rsid w:val="00643E55"/>
    <w:rsid w:val="00644228"/>
    <w:rsid w:val="006444E9"/>
    <w:rsid w:val="006445F5"/>
    <w:rsid w:val="00644A94"/>
    <w:rsid w:val="00644B77"/>
    <w:rsid w:val="00645014"/>
    <w:rsid w:val="006451DD"/>
    <w:rsid w:val="00645819"/>
    <w:rsid w:val="00645D0A"/>
    <w:rsid w:val="00645DCF"/>
    <w:rsid w:val="00645DF1"/>
    <w:rsid w:val="00645F1A"/>
    <w:rsid w:val="00646117"/>
    <w:rsid w:val="00646392"/>
    <w:rsid w:val="0064667C"/>
    <w:rsid w:val="006468CE"/>
    <w:rsid w:val="00647076"/>
    <w:rsid w:val="00647247"/>
    <w:rsid w:val="0064736C"/>
    <w:rsid w:val="006476A7"/>
    <w:rsid w:val="0064788D"/>
    <w:rsid w:val="0064792A"/>
    <w:rsid w:val="00647D2B"/>
    <w:rsid w:val="00647D8B"/>
    <w:rsid w:val="00647FDA"/>
    <w:rsid w:val="00650125"/>
    <w:rsid w:val="006501A9"/>
    <w:rsid w:val="006505B6"/>
    <w:rsid w:val="006506E7"/>
    <w:rsid w:val="0065084E"/>
    <w:rsid w:val="00650A13"/>
    <w:rsid w:val="00650C09"/>
    <w:rsid w:val="00650C67"/>
    <w:rsid w:val="00651820"/>
    <w:rsid w:val="006518EC"/>
    <w:rsid w:val="00651B66"/>
    <w:rsid w:val="00652022"/>
    <w:rsid w:val="00652328"/>
    <w:rsid w:val="00652565"/>
    <w:rsid w:val="00652826"/>
    <w:rsid w:val="00652A86"/>
    <w:rsid w:val="00652D47"/>
    <w:rsid w:val="00652E06"/>
    <w:rsid w:val="00652F11"/>
    <w:rsid w:val="006531BE"/>
    <w:rsid w:val="00653688"/>
    <w:rsid w:val="00653F29"/>
    <w:rsid w:val="00653FEF"/>
    <w:rsid w:val="006540AB"/>
    <w:rsid w:val="00654675"/>
    <w:rsid w:val="00654EA8"/>
    <w:rsid w:val="00655067"/>
    <w:rsid w:val="00655589"/>
    <w:rsid w:val="006555CA"/>
    <w:rsid w:val="00655662"/>
    <w:rsid w:val="00655902"/>
    <w:rsid w:val="00655D60"/>
    <w:rsid w:val="00655D61"/>
    <w:rsid w:val="00655D90"/>
    <w:rsid w:val="006563EA"/>
    <w:rsid w:val="006564BD"/>
    <w:rsid w:val="0065671F"/>
    <w:rsid w:val="0065676C"/>
    <w:rsid w:val="00657135"/>
    <w:rsid w:val="00657E9C"/>
    <w:rsid w:val="006605FF"/>
    <w:rsid w:val="006608B4"/>
    <w:rsid w:val="00660FC3"/>
    <w:rsid w:val="0066130F"/>
    <w:rsid w:val="006615D8"/>
    <w:rsid w:val="006619D1"/>
    <w:rsid w:val="00661B4D"/>
    <w:rsid w:val="00661CAF"/>
    <w:rsid w:val="00661E8D"/>
    <w:rsid w:val="006621EC"/>
    <w:rsid w:val="00662447"/>
    <w:rsid w:val="00662807"/>
    <w:rsid w:val="00662DE0"/>
    <w:rsid w:val="0066315E"/>
    <w:rsid w:val="006637EF"/>
    <w:rsid w:val="00663A54"/>
    <w:rsid w:val="00664094"/>
    <w:rsid w:val="00664E3B"/>
    <w:rsid w:val="00665110"/>
    <w:rsid w:val="00665452"/>
    <w:rsid w:val="0066564C"/>
    <w:rsid w:val="0066577E"/>
    <w:rsid w:val="00665863"/>
    <w:rsid w:val="006662C1"/>
    <w:rsid w:val="00666345"/>
    <w:rsid w:val="006663FD"/>
    <w:rsid w:val="00666597"/>
    <w:rsid w:val="00666687"/>
    <w:rsid w:val="00666A94"/>
    <w:rsid w:val="0066712B"/>
    <w:rsid w:val="00667497"/>
    <w:rsid w:val="006675B4"/>
    <w:rsid w:val="00667C72"/>
    <w:rsid w:val="00667FB6"/>
    <w:rsid w:val="006705A1"/>
    <w:rsid w:val="006705D5"/>
    <w:rsid w:val="00670E57"/>
    <w:rsid w:val="00670FF9"/>
    <w:rsid w:val="0067112A"/>
    <w:rsid w:val="00671468"/>
    <w:rsid w:val="00671D6D"/>
    <w:rsid w:val="00672028"/>
    <w:rsid w:val="0067255D"/>
    <w:rsid w:val="00672612"/>
    <w:rsid w:val="0067292B"/>
    <w:rsid w:val="00672BC7"/>
    <w:rsid w:val="00672D37"/>
    <w:rsid w:val="00672D90"/>
    <w:rsid w:val="00672E68"/>
    <w:rsid w:val="006737BD"/>
    <w:rsid w:val="00673A0A"/>
    <w:rsid w:val="00673D26"/>
    <w:rsid w:val="00673F2F"/>
    <w:rsid w:val="0067425C"/>
    <w:rsid w:val="00674572"/>
    <w:rsid w:val="00674878"/>
    <w:rsid w:val="006749EB"/>
    <w:rsid w:val="00674D31"/>
    <w:rsid w:val="00674D89"/>
    <w:rsid w:val="00674E44"/>
    <w:rsid w:val="00675916"/>
    <w:rsid w:val="00675A7B"/>
    <w:rsid w:val="00675AB9"/>
    <w:rsid w:val="00675E64"/>
    <w:rsid w:val="00675E72"/>
    <w:rsid w:val="006761BE"/>
    <w:rsid w:val="00676249"/>
    <w:rsid w:val="006765DE"/>
    <w:rsid w:val="00677243"/>
    <w:rsid w:val="00677505"/>
    <w:rsid w:val="0067751A"/>
    <w:rsid w:val="00677AF9"/>
    <w:rsid w:val="00677E43"/>
    <w:rsid w:val="00677FDE"/>
    <w:rsid w:val="0068038F"/>
    <w:rsid w:val="00680483"/>
    <w:rsid w:val="00680BF7"/>
    <w:rsid w:val="00680F32"/>
    <w:rsid w:val="00680FDF"/>
    <w:rsid w:val="00680FF5"/>
    <w:rsid w:val="006819F0"/>
    <w:rsid w:val="006828E9"/>
    <w:rsid w:val="006829B2"/>
    <w:rsid w:val="00682D8F"/>
    <w:rsid w:val="0068304E"/>
    <w:rsid w:val="006835E7"/>
    <w:rsid w:val="00683820"/>
    <w:rsid w:val="0068399F"/>
    <w:rsid w:val="00683B1A"/>
    <w:rsid w:val="0068407D"/>
    <w:rsid w:val="006840D3"/>
    <w:rsid w:val="00685022"/>
    <w:rsid w:val="0068575A"/>
    <w:rsid w:val="006859E5"/>
    <w:rsid w:val="00685A19"/>
    <w:rsid w:val="00685BA4"/>
    <w:rsid w:val="00685C49"/>
    <w:rsid w:val="00686A7D"/>
    <w:rsid w:val="00687656"/>
    <w:rsid w:val="006879A1"/>
    <w:rsid w:val="00687A71"/>
    <w:rsid w:val="00687C28"/>
    <w:rsid w:val="00687F04"/>
    <w:rsid w:val="006909AD"/>
    <w:rsid w:val="00690EB5"/>
    <w:rsid w:val="00690F83"/>
    <w:rsid w:val="00690FFA"/>
    <w:rsid w:val="00691542"/>
    <w:rsid w:val="00691589"/>
    <w:rsid w:val="00691780"/>
    <w:rsid w:val="006917CB"/>
    <w:rsid w:val="00691B42"/>
    <w:rsid w:val="00691C7A"/>
    <w:rsid w:val="00691E42"/>
    <w:rsid w:val="00691FAD"/>
    <w:rsid w:val="0069234A"/>
    <w:rsid w:val="00692938"/>
    <w:rsid w:val="00693D77"/>
    <w:rsid w:val="006941F3"/>
    <w:rsid w:val="00694525"/>
    <w:rsid w:val="0069475C"/>
    <w:rsid w:val="00694867"/>
    <w:rsid w:val="00694ECE"/>
    <w:rsid w:val="00695094"/>
    <w:rsid w:val="006958B3"/>
    <w:rsid w:val="00695DB1"/>
    <w:rsid w:val="006962E5"/>
    <w:rsid w:val="00696AE3"/>
    <w:rsid w:val="00697300"/>
    <w:rsid w:val="00697C42"/>
    <w:rsid w:val="00697DD6"/>
    <w:rsid w:val="006A0470"/>
    <w:rsid w:val="006A080F"/>
    <w:rsid w:val="006A0CCD"/>
    <w:rsid w:val="006A0D4F"/>
    <w:rsid w:val="006A0FDE"/>
    <w:rsid w:val="006A139A"/>
    <w:rsid w:val="006A1464"/>
    <w:rsid w:val="006A152E"/>
    <w:rsid w:val="006A1A0A"/>
    <w:rsid w:val="006A1C47"/>
    <w:rsid w:val="006A2598"/>
    <w:rsid w:val="006A2A60"/>
    <w:rsid w:val="006A2C49"/>
    <w:rsid w:val="006A3147"/>
    <w:rsid w:val="006A3902"/>
    <w:rsid w:val="006A3A75"/>
    <w:rsid w:val="006A3C2A"/>
    <w:rsid w:val="006A4EBD"/>
    <w:rsid w:val="006A4F8F"/>
    <w:rsid w:val="006A6196"/>
    <w:rsid w:val="006A6317"/>
    <w:rsid w:val="006A6363"/>
    <w:rsid w:val="006A64E6"/>
    <w:rsid w:val="006A6CB2"/>
    <w:rsid w:val="006A6F54"/>
    <w:rsid w:val="006A73C0"/>
    <w:rsid w:val="006A73DA"/>
    <w:rsid w:val="006A78CD"/>
    <w:rsid w:val="006A7AE5"/>
    <w:rsid w:val="006A7BD9"/>
    <w:rsid w:val="006A7CE7"/>
    <w:rsid w:val="006B0311"/>
    <w:rsid w:val="006B04F6"/>
    <w:rsid w:val="006B091D"/>
    <w:rsid w:val="006B0A3D"/>
    <w:rsid w:val="006B0BDB"/>
    <w:rsid w:val="006B0C0E"/>
    <w:rsid w:val="006B0E45"/>
    <w:rsid w:val="006B1421"/>
    <w:rsid w:val="006B1747"/>
    <w:rsid w:val="006B1828"/>
    <w:rsid w:val="006B1D1E"/>
    <w:rsid w:val="006B1DA3"/>
    <w:rsid w:val="006B2137"/>
    <w:rsid w:val="006B2142"/>
    <w:rsid w:val="006B247A"/>
    <w:rsid w:val="006B2A6E"/>
    <w:rsid w:val="006B2FFF"/>
    <w:rsid w:val="006B3276"/>
    <w:rsid w:val="006B3D8D"/>
    <w:rsid w:val="006B3DF4"/>
    <w:rsid w:val="006B3EE2"/>
    <w:rsid w:val="006B470C"/>
    <w:rsid w:val="006B4E6F"/>
    <w:rsid w:val="006B51D7"/>
    <w:rsid w:val="006B5642"/>
    <w:rsid w:val="006B56FC"/>
    <w:rsid w:val="006B592A"/>
    <w:rsid w:val="006B5C22"/>
    <w:rsid w:val="006B5F7C"/>
    <w:rsid w:val="006B60B8"/>
    <w:rsid w:val="006B60BF"/>
    <w:rsid w:val="006B60C2"/>
    <w:rsid w:val="006B6331"/>
    <w:rsid w:val="006B798E"/>
    <w:rsid w:val="006B7B5F"/>
    <w:rsid w:val="006C019A"/>
    <w:rsid w:val="006C121D"/>
    <w:rsid w:val="006C12C0"/>
    <w:rsid w:val="006C143E"/>
    <w:rsid w:val="006C1451"/>
    <w:rsid w:val="006C14E6"/>
    <w:rsid w:val="006C1C36"/>
    <w:rsid w:val="006C1DC6"/>
    <w:rsid w:val="006C1FDA"/>
    <w:rsid w:val="006C257D"/>
    <w:rsid w:val="006C2C80"/>
    <w:rsid w:val="006C2D5A"/>
    <w:rsid w:val="006C2F71"/>
    <w:rsid w:val="006C3363"/>
    <w:rsid w:val="006C348B"/>
    <w:rsid w:val="006C3B6E"/>
    <w:rsid w:val="006C4625"/>
    <w:rsid w:val="006C46C5"/>
    <w:rsid w:val="006C5126"/>
    <w:rsid w:val="006C5560"/>
    <w:rsid w:val="006C5738"/>
    <w:rsid w:val="006C590A"/>
    <w:rsid w:val="006C592A"/>
    <w:rsid w:val="006C639E"/>
    <w:rsid w:val="006C64DC"/>
    <w:rsid w:val="006C6847"/>
    <w:rsid w:val="006C69CB"/>
    <w:rsid w:val="006C7008"/>
    <w:rsid w:val="006C7177"/>
    <w:rsid w:val="006D0080"/>
    <w:rsid w:val="006D00CF"/>
    <w:rsid w:val="006D0452"/>
    <w:rsid w:val="006D050E"/>
    <w:rsid w:val="006D06F2"/>
    <w:rsid w:val="006D072F"/>
    <w:rsid w:val="006D08B7"/>
    <w:rsid w:val="006D0C99"/>
    <w:rsid w:val="006D0E4D"/>
    <w:rsid w:val="006D1389"/>
    <w:rsid w:val="006D15AF"/>
    <w:rsid w:val="006D177D"/>
    <w:rsid w:val="006D1C4F"/>
    <w:rsid w:val="006D1E64"/>
    <w:rsid w:val="006D2224"/>
    <w:rsid w:val="006D22A7"/>
    <w:rsid w:val="006D2313"/>
    <w:rsid w:val="006D246C"/>
    <w:rsid w:val="006D2A5F"/>
    <w:rsid w:val="006D2C19"/>
    <w:rsid w:val="006D2CA6"/>
    <w:rsid w:val="006D2D24"/>
    <w:rsid w:val="006D2EC8"/>
    <w:rsid w:val="006D2ECA"/>
    <w:rsid w:val="006D305D"/>
    <w:rsid w:val="006D3316"/>
    <w:rsid w:val="006D3706"/>
    <w:rsid w:val="006D39D4"/>
    <w:rsid w:val="006D3BC9"/>
    <w:rsid w:val="006D3DDA"/>
    <w:rsid w:val="006D40F7"/>
    <w:rsid w:val="006D4363"/>
    <w:rsid w:val="006D4837"/>
    <w:rsid w:val="006D4911"/>
    <w:rsid w:val="006D4D1B"/>
    <w:rsid w:val="006D50CB"/>
    <w:rsid w:val="006D51F7"/>
    <w:rsid w:val="006D55A8"/>
    <w:rsid w:val="006D55B7"/>
    <w:rsid w:val="006D5837"/>
    <w:rsid w:val="006D5D57"/>
    <w:rsid w:val="006D651F"/>
    <w:rsid w:val="006D6681"/>
    <w:rsid w:val="006D68BB"/>
    <w:rsid w:val="006D691F"/>
    <w:rsid w:val="006D695A"/>
    <w:rsid w:val="006D7041"/>
    <w:rsid w:val="006D7043"/>
    <w:rsid w:val="006D7AFB"/>
    <w:rsid w:val="006D7B96"/>
    <w:rsid w:val="006D7CE8"/>
    <w:rsid w:val="006D7D44"/>
    <w:rsid w:val="006D7E94"/>
    <w:rsid w:val="006D7ED3"/>
    <w:rsid w:val="006E006B"/>
    <w:rsid w:val="006E0589"/>
    <w:rsid w:val="006E0807"/>
    <w:rsid w:val="006E0C2A"/>
    <w:rsid w:val="006E0D77"/>
    <w:rsid w:val="006E10C6"/>
    <w:rsid w:val="006E125C"/>
    <w:rsid w:val="006E20DF"/>
    <w:rsid w:val="006E31B6"/>
    <w:rsid w:val="006E31BA"/>
    <w:rsid w:val="006E36FA"/>
    <w:rsid w:val="006E399C"/>
    <w:rsid w:val="006E3BFC"/>
    <w:rsid w:val="006E4474"/>
    <w:rsid w:val="006E44ED"/>
    <w:rsid w:val="006E459E"/>
    <w:rsid w:val="006E52D2"/>
    <w:rsid w:val="006E547B"/>
    <w:rsid w:val="006E59EE"/>
    <w:rsid w:val="006E5EA4"/>
    <w:rsid w:val="006E62EB"/>
    <w:rsid w:val="006E642F"/>
    <w:rsid w:val="006E69AD"/>
    <w:rsid w:val="006E6C14"/>
    <w:rsid w:val="006E78AF"/>
    <w:rsid w:val="006E78C2"/>
    <w:rsid w:val="006E79EF"/>
    <w:rsid w:val="006E7AC0"/>
    <w:rsid w:val="006E7EF1"/>
    <w:rsid w:val="006E7FCA"/>
    <w:rsid w:val="006F0772"/>
    <w:rsid w:val="006F0E6B"/>
    <w:rsid w:val="006F119A"/>
    <w:rsid w:val="006F1492"/>
    <w:rsid w:val="006F18A5"/>
    <w:rsid w:val="006F19C6"/>
    <w:rsid w:val="006F1C0B"/>
    <w:rsid w:val="006F1E46"/>
    <w:rsid w:val="006F2041"/>
    <w:rsid w:val="006F20F2"/>
    <w:rsid w:val="006F2367"/>
    <w:rsid w:val="006F25C5"/>
    <w:rsid w:val="006F2607"/>
    <w:rsid w:val="006F2691"/>
    <w:rsid w:val="006F2917"/>
    <w:rsid w:val="006F3065"/>
    <w:rsid w:val="006F362F"/>
    <w:rsid w:val="006F3715"/>
    <w:rsid w:val="006F3AE0"/>
    <w:rsid w:val="006F3BE7"/>
    <w:rsid w:val="006F3F12"/>
    <w:rsid w:val="006F401F"/>
    <w:rsid w:val="006F40EA"/>
    <w:rsid w:val="006F4441"/>
    <w:rsid w:val="006F4699"/>
    <w:rsid w:val="006F47F5"/>
    <w:rsid w:val="006F4977"/>
    <w:rsid w:val="006F49AB"/>
    <w:rsid w:val="006F4BAF"/>
    <w:rsid w:val="006F4EE2"/>
    <w:rsid w:val="006F53C1"/>
    <w:rsid w:val="006F566D"/>
    <w:rsid w:val="006F5D7E"/>
    <w:rsid w:val="006F5FAD"/>
    <w:rsid w:val="006F6032"/>
    <w:rsid w:val="006F60A0"/>
    <w:rsid w:val="006F6186"/>
    <w:rsid w:val="006F62D3"/>
    <w:rsid w:val="006F667F"/>
    <w:rsid w:val="006F66AB"/>
    <w:rsid w:val="006F6B11"/>
    <w:rsid w:val="006F6E15"/>
    <w:rsid w:val="006F77B7"/>
    <w:rsid w:val="006F77E4"/>
    <w:rsid w:val="006F7B99"/>
    <w:rsid w:val="006F7C08"/>
    <w:rsid w:val="006F7EFC"/>
    <w:rsid w:val="0070094D"/>
    <w:rsid w:val="00700B1E"/>
    <w:rsid w:val="00700E05"/>
    <w:rsid w:val="00700E5C"/>
    <w:rsid w:val="00701074"/>
    <w:rsid w:val="007011B1"/>
    <w:rsid w:val="00701A18"/>
    <w:rsid w:val="00701B3A"/>
    <w:rsid w:val="00701B54"/>
    <w:rsid w:val="00701CC9"/>
    <w:rsid w:val="0070207D"/>
    <w:rsid w:val="007025CA"/>
    <w:rsid w:val="00702B11"/>
    <w:rsid w:val="00702DEA"/>
    <w:rsid w:val="00703733"/>
    <w:rsid w:val="00703C55"/>
    <w:rsid w:val="00704BDE"/>
    <w:rsid w:val="00704EE5"/>
    <w:rsid w:val="0070500A"/>
    <w:rsid w:val="00705491"/>
    <w:rsid w:val="007055DF"/>
    <w:rsid w:val="0070590A"/>
    <w:rsid w:val="00705A03"/>
    <w:rsid w:val="0070606F"/>
    <w:rsid w:val="00706570"/>
    <w:rsid w:val="007066F2"/>
    <w:rsid w:val="007066F3"/>
    <w:rsid w:val="00706E9D"/>
    <w:rsid w:val="00706ECE"/>
    <w:rsid w:val="00706F6E"/>
    <w:rsid w:val="007072B9"/>
    <w:rsid w:val="007072FE"/>
    <w:rsid w:val="00707636"/>
    <w:rsid w:val="007076B7"/>
    <w:rsid w:val="00707CD4"/>
    <w:rsid w:val="00707D0D"/>
    <w:rsid w:val="00710789"/>
    <w:rsid w:val="00711042"/>
    <w:rsid w:val="007111F6"/>
    <w:rsid w:val="007114E0"/>
    <w:rsid w:val="00711D25"/>
    <w:rsid w:val="0071252B"/>
    <w:rsid w:val="00712E2A"/>
    <w:rsid w:val="00712EE2"/>
    <w:rsid w:val="0071309C"/>
    <w:rsid w:val="00713730"/>
    <w:rsid w:val="00713737"/>
    <w:rsid w:val="0071383B"/>
    <w:rsid w:val="00713C33"/>
    <w:rsid w:val="00714398"/>
    <w:rsid w:val="00714A03"/>
    <w:rsid w:val="00714A27"/>
    <w:rsid w:val="00714A69"/>
    <w:rsid w:val="00714A8F"/>
    <w:rsid w:val="00715288"/>
    <w:rsid w:val="0071528A"/>
    <w:rsid w:val="00715686"/>
    <w:rsid w:val="00715948"/>
    <w:rsid w:val="00715959"/>
    <w:rsid w:val="00715CD2"/>
    <w:rsid w:val="00715EB3"/>
    <w:rsid w:val="00715FB8"/>
    <w:rsid w:val="00715FEB"/>
    <w:rsid w:val="007166D2"/>
    <w:rsid w:val="00716920"/>
    <w:rsid w:val="00716A21"/>
    <w:rsid w:val="00716A78"/>
    <w:rsid w:val="00716D49"/>
    <w:rsid w:val="00717145"/>
    <w:rsid w:val="00717348"/>
    <w:rsid w:val="00717851"/>
    <w:rsid w:val="00717A7F"/>
    <w:rsid w:val="00717B42"/>
    <w:rsid w:val="00717BAF"/>
    <w:rsid w:val="00717E17"/>
    <w:rsid w:val="00717F1B"/>
    <w:rsid w:val="007206B0"/>
    <w:rsid w:val="007206C3"/>
    <w:rsid w:val="0072070D"/>
    <w:rsid w:val="00720E95"/>
    <w:rsid w:val="00720FB2"/>
    <w:rsid w:val="007213CC"/>
    <w:rsid w:val="00721E8C"/>
    <w:rsid w:val="00721FB7"/>
    <w:rsid w:val="007229E5"/>
    <w:rsid w:val="00722F08"/>
    <w:rsid w:val="00723256"/>
    <w:rsid w:val="0072358E"/>
    <w:rsid w:val="00723829"/>
    <w:rsid w:val="00723AFC"/>
    <w:rsid w:val="0072407F"/>
    <w:rsid w:val="0072463B"/>
    <w:rsid w:val="00724898"/>
    <w:rsid w:val="00724BA5"/>
    <w:rsid w:val="00724C73"/>
    <w:rsid w:val="00725256"/>
    <w:rsid w:val="007253E5"/>
    <w:rsid w:val="0072582C"/>
    <w:rsid w:val="0072632A"/>
    <w:rsid w:val="007264B2"/>
    <w:rsid w:val="00726C25"/>
    <w:rsid w:val="00726C4D"/>
    <w:rsid w:val="0072733A"/>
    <w:rsid w:val="00727515"/>
    <w:rsid w:val="00727856"/>
    <w:rsid w:val="00727A75"/>
    <w:rsid w:val="00727BF0"/>
    <w:rsid w:val="00727C59"/>
    <w:rsid w:val="00727F75"/>
    <w:rsid w:val="00730511"/>
    <w:rsid w:val="007305AB"/>
    <w:rsid w:val="00730649"/>
    <w:rsid w:val="00730673"/>
    <w:rsid w:val="00730818"/>
    <w:rsid w:val="00730978"/>
    <w:rsid w:val="00730AB9"/>
    <w:rsid w:val="007311D5"/>
    <w:rsid w:val="00731A50"/>
    <w:rsid w:val="00731CE0"/>
    <w:rsid w:val="00731D13"/>
    <w:rsid w:val="00731D9F"/>
    <w:rsid w:val="007322CA"/>
    <w:rsid w:val="0073234A"/>
    <w:rsid w:val="00732776"/>
    <w:rsid w:val="00732907"/>
    <w:rsid w:val="00732972"/>
    <w:rsid w:val="00732FA3"/>
    <w:rsid w:val="007337D5"/>
    <w:rsid w:val="007338EC"/>
    <w:rsid w:val="007339BF"/>
    <w:rsid w:val="00733DEC"/>
    <w:rsid w:val="00734126"/>
    <w:rsid w:val="0073445D"/>
    <w:rsid w:val="007346CE"/>
    <w:rsid w:val="007346DF"/>
    <w:rsid w:val="0073496B"/>
    <w:rsid w:val="00734D2D"/>
    <w:rsid w:val="00734DFA"/>
    <w:rsid w:val="00735452"/>
    <w:rsid w:val="007354FF"/>
    <w:rsid w:val="007357AB"/>
    <w:rsid w:val="00735905"/>
    <w:rsid w:val="00735FB8"/>
    <w:rsid w:val="0073697F"/>
    <w:rsid w:val="00736ADE"/>
    <w:rsid w:val="00736AF1"/>
    <w:rsid w:val="00736C5B"/>
    <w:rsid w:val="00736C96"/>
    <w:rsid w:val="00736EDD"/>
    <w:rsid w:val="00737202"/>
    <w:rsid w:val="007375FB"/>
    <w:rsid w:val="0073767B"/>
    <w:rsid w:val="007376A7"/>
    <w:rsid w:val="00737771"/>
    <w:rsid w:val="0073798D"/>
    <w:rsid w:val="00740091"/>
    <w:rsid w:val="00740A6A"/>
    <w:rsid w:val="00740B61"/>
    <w:rsid w:val="00740C30"/>
    <w:rsid w:val="00740F8C"/>
    <w:rsid w:val="0074125F"/>
    <w:rsid w:val="007418C4"/>
    <w:rsid w:val="00741B51"/>
    <w:rsid w:val="00741B72"/>
    <w:rsid w:val="00741E0A"/>
    <w:rsid w:val="00741F0E"/>
    <w:rsid w:val="00741F68"/>
    <w:rsid w:val="007427CE"/>
    <w:rsid w:val="00742964"/>
    <w:rsid w:val="00742D30"/>
    <w:rsid w:val="00742F28"/>
    <w:rsid w:val="00743746"/>
    <w:rsid w:val="007438A9"/>
    <w:rsid w:val="007438CF"/>
    <w:rsid w:val="00743B06"/>
    <w:rsid w:val="007445E6"/>
    <w:rsid w:val="00744B57"/>
    <w:rsid w:val="00744E62"/>
    <w:rsid w:val="0074557D"/>
    <w:rsid w:val="00745C50"/>
    <w:rsid w:val="00745DC2"/>
    <w:rsid w:val="00746190"/>
    <w:rsid w:val="007463DF"/>
    <w:rsid w:val="007465B9"/>
    <w:rsid w:val="00746C7B"/>
    <w:rsid w:val="00746E17"/>
    <w:rsid w:val="00747028"/>
    <w:rsid w:val="0074708D"/>
    <w:rsid w:val="007470BB"/>
    <w:rsid w:val="007475E2"/>
    <w:rsid w:val="00747B44"/>
    <w:rsid w:val="00747E15"/>
    <w:rsid w:val="00750A95"/>
    <w:rsid w:val="00751B1D"/>
    <w:rsid w:val="00751B5D"/>
    <w:rsid w:val="00751C9F"/>
    <w:rsid w:val="00752734"/>
    <w:rsid w:val="00752BEB"/>
    <w:rsid w:val="00752DA8"/>
    <w:rsid w:val="00752F68"/>
    <w:rsid w:val="0075323D"/>
    <w:rsid w:val="00753441"/>
    <w:rsid w:val="007539AC"/>
    <w:rsid w:val="007544C5"/>
    <w:rsid w:val="00754824"/>
    <w:rsid w:val="007548C6"/>
    <w:rsid w:val="007549E6"/>
    <w:rsid w:val="00754C13"/>
    <w:rsid w:val="00754F2F"/>
    <w:rsid w:val="00754FBC"/>
    <w:rsid w:val="00755237"/>
    <w:rsid w:val="007556BB"/>
    <w:rsid w:val="0075576E"/>
    <w:rsid w:val="00755ABD"/>
    <w:rsid w:val="00756307"/>
    <w:rsid w:val="00756B4C"/>
    <w:rsid w:val="00756DD8"/>
    <w:rsid w:val="00757291"/>
    <w:rsid w:val="0075751D"/>
    <w:rsid w:val="00757B3D"/>
    <w:rsid w:val="00757F2B"/>
    <w:rsid w:val="00760759"/>
    <w:rsid w:val="00760D49"/>
    <w:rsid w:val="0076144A"/>
    <w:rsid w:val="00761F3B"/>
    <w:rsid w:val="00762735"/>
    <w:rsid w:val="00762953"/>
    <w:rsid w:val="0076298C"/>
    <w:rsid w:val="007639D4"/>
    <w:rsid w:val="00763BDF"/>
    <w:rsid w:val="00763C6E"/>
    <w:rsid w:val="00763D73"/>
    <w:rsid w:val="00763E26"/>
    <w:rsid w:val="007640DC"/>
    <w:rsid w:val="007642B0"/>
    <w:rsid w:val="007645D1"/>
    <w:rsid w:val="007646AC"/>
    <w:rsid w:val="00764722"/>
    <w:rsid w:val="00764AD6"/>
    <w:rsid w:val="00764AE7"/>
    <w:rsid w:val="00764DAA"/>
    <w:rsid w:val="007656CC"/>
    <w:rsid w:val="00765711"/>
    <w:rsid w:val="007669FD"/>
    <w:rsid w:val="00766CA6"/>
    <w:rsid w:val="007670B5"/>
    <w:rsid w:val="007671B6"/>
    <w:rsid w:val="00767257"/>
    <w:rsid w:val="007673FE"/>
    <w:rsid w:val="00767D94"/>
    <w:rsid w:val="00770354"/>
    <w:rsid w:val="0077042C"/>
    <w:rsid w:val="007705DA"/>
    <w:rsid w:val="00770B29"/>
    <w:rsid w:val="00770C4B"/>
    <w:rsid w:val="00770ECD"/>
    <w:rsid w:val="00770F68"/>
    <w:rsid w:val="00770F75"/>
    <w:rsid w:val="00770F98"/>
    <w:rsid w:val="00771850"/>
    <w:rsid w:val="007720B7"/>
    <w:rsid w:val="00772168"/>
    <w:rsid w:val="007721AE"/>
    <w:rsid w:val="0077267D"/>
    <w:rsid w:val="00772888"/>
    <w:rsid w:val="00772B64"/>
    <w:rsid w:val="00773323"/>
    <w:rsid w:val="00773718"/>
    <w:rsid w:val="0077390E"/>
    <w:rsid w:val="00773A2E"/>
    <w:rsid w:val="00773BD9"/>
    <w:rsid w:val="007742E0"/>
    <w:rsid w:val="007743BA"/>
    <w:rsid w:val="00774416"/>
    <w:rsid w:val="0077494A"/>
    <w:rsid w:val="00774AA3"/>
    <w:rsid w:val="00774C40"/>
    <w:rsid w:val="00774C82"/>
    <w:rsid w:val="0077561F"/>
    <w:rsid w:val="00775D85"/>
    <w:rsid w:val="00775EA5"/>
    <w:rsid w:val="00776094"/>
    <w:rsid w:val="00776551"/>
    <w:rsid w:val="00776736"/>
    <w:rsid w:val="00776C33"/>
    <w:rsid w:val="00776D26"/>
    <w:rsid w:val="00777713"/>
    <w:rsid w:val="007779E4"/>
    <w:rsid w:val="0078002E"/>
    <w:rsid w:val="00780C30"/>
    <w:rsid w:val="00780F06"/>
    <w:rsid w:val="007813D5"/>
    <w:rsid w:val="00781554"/>
    <w:rsid w:val="00781A0B"/>
    <w:rsid w:val="007826E6"/>
    <w:rsid w:val="00782CDC"/>
    <w:rsid w:val="00782D78"/>
    <w:rsid w:val="00782DEF"/>
    <w:rsid w:val="0078392C"/>
    <w:rsid w:val="00783B9C"/>
    <w:rsid w:val="00783D80"/>
    <w:rsid w:val="00783E90"/>
    <w:rsid w:val="00784199"/>
    <w:rsid w:val="00784496"/>
    <w:rsid w:val="00784635"/>
    <w:rsid w:val="0078471A"/>
    <w:rsid w:val="00784B88"/>
    <w:rsid w:val="00784ECE"/>
    <w:rsid w:val="00785353"/>
    <w:rsid w:val="007854AB"/>
    <w:rsid w:val="0078558D"/>
    <w:rsid w:val="00785A6C"/>
    <w:rsid w:val="00785C5C"/>
    <w:rsid w:val="007860E5"/>
    <w:rsid w:val="00786328"/>
    <w:rsid w:val="0078633F"/>
    <w:rsid w:val="007867EA"/>
    <w:rsid w:val="00786BB8"/>
    <w:rsid w:val="00786C37"/>
    <w:rsid w:val="00786F32"/>
    <w:rsid w:val="00787145"/>
    <w:rsid w:val="00787181"/>
    <w:rsid w:val="0078718C"/>
    <w:rsid w:val="007875A2"/>
    <w:rsid w:val="00787BC2"/>
    <w:rsid w:val="00787CB1"/>
    <w:rsid w:val="00787D65"/>
    <w:rsid w:val="00787F58"/>
    <w:rsid w:val="00790154"/>
    <w:rsid w:val="0079058A"/>
    <w:rsid w:val="007905CE"/>
    <w:rsid w:val="0079078B"/>
    <w:rsid w:val="00790953"/>
    <w:rsid w:val="00790AAA"/>
    <w:rsid w:val="00790AD4"/>
    <w:rsid w:val="00790B36"/>
    <w:rsid w:val="00790C6A"/>
    <w:rsid w:val="00790CC2"/>
    <w:rsid w:val="00791068"/>
    <w:rsid w:val="007918A4"/>
    <w:rsid w:val="00791A70"/>
    <w:rsid w:val="00791EEE"/>
    <w:rsid w:val="00792265"/>
    <w:rsid w:val="00792395"/>
    <w:rsid w:val="00792A2F"/>
    <w:rsid w:val="00792B51"/>
    <w:rsid w:val="00793250"/>
    <w:rsid w:val="007937FC"/>
    <w:rsid w:val="00793B04"/>
    <w:rsid w:val="007946F4"/>
    <w:rsid w:val="00795888"/>
    <w:rsid w:val="00795CC4"/>
    <w:rsid w:val="00795EA5"/>
    <w:rsid w:val="0079626D"/>
    <w:rsid w:val="00796577"/>
    <w:rsid w:val="00796A76"/>
    <w:rsid w:val="00796BE5"/>
    <w:rsid w:val="00796C96"/>
    <w:rsid w:val="00797228"/>
    <w:rsid w:val="007974F1"/>
    <w:rsid w:val="00797B37"/>
    <w:rsid w:val="00797D3B"/>
    <w:rsid w:val="00797E39"/>
    <w:rsid w:val="007A03B8"/>
    <w:rsid w:val="007A05F0"/>
    <w:rsid w:val="007A099E"/>
    <w:rsid w:val="007A0B44"/>
    <w:rsid w:val="007A0B55"/>
    <w:rsid w:val="007A1498"/>
    <w:rsid w:val="007A151B"/>
    <w:rsid w:val="007A17FA"/>
    <w:rsid w:val="007A1D76"/>
    <w:rsid w:val="007A1E54"/>
    <w:rsid w:val="007A2423"/>
    <w:rsid w:val="007A2DDA"/>
    <w:rsid w:val="007A2FC6"/>
    <w:rsid w:val="007A32A1"/>
    <w:rsid w:val="007A3987"/>
    <w:rsid w:val="007A3AC2"/>
    <w:rsid w:val="007A3B74"/>
    <w:rsid w:val="007A3D91"/>
    <w:rsid w:val="007A4134"/>
    <w:rsid w:val="007A442A"/>
    <w:rsid w:val="007A48CA"/>
    <w:rsid w:val="007A493D"/>
    <w:rsid w:val="007A4F57"/>
    <w:rsid w:val="007A5097"/>
    <w:rsid w:val="007A5358"/>
    <w:rsid w:val="007A55E9"/>
    <w:rsid w:val="007A5756"/>
    <w:rsid w:val="007A583B"/>
    <w:rsid w:val="007A5B47"/>
    <w:rsid w:val="007A5E2C"/>
    <w:rsid w:val="007A6393"/>
    <w:rsid w:val="007A6513"/>
    <w:rsid w:val="007A6E88"/>
    <w:rsid w:val="007A6EB4"/>
    <w:rsid w:val="007A7B2C"/>
    <w:rsid w:val="007A7E78"/>
    <w:rsid w:val="007A7FF0"/>
    <w:rsid w:val="007B007B"/>
    <w:rsid w:val="007B0212"/>
    <w:rsid w:val="007B079B"/>
    <w:rsid w:val="007B0856"/>
    <w:rsid w:val="007B0C98"/>
    <w:rsid w:val="007B112E"/>
    <w:rsid w:val="007B13EF"/>
    <w:rsid w:val="007B1D4D"/>
    <w:rsid w:val="007B1DE2"/>
    <w:rsid w:val="007B2208"/>
    <w:rsid w:val="007B235E"/>
    <w:rsid w:val="007B2388"/>
    <w:rsid w:val="007B29CD"/>
    <w:rsid w:val="007B2AEE"/>
    <w:rsid w:val="007B2D79"/>
    <w:rsid w:val="007B2D7D"/>
    <w:rsid w:val="007B2EA1"/>
    <w:rsid w:val="007B358B"/>
    <w:rsid w:val="007B3652"/>
    <w:rsid w:val="007B3DC4"/>
    <w:rsid w:val="007B4882"/>
    <w:rsid w:val="007B492E"/>
    <w:rsid w:val="007B49D7"/>
    <w:rsid w:val="007B4A6E"/>
    <w:rsid w:val="007B4C9A"/>
    <w:rsid w:val="007B4EB8"/>
    <w:rsid w:val="007B503E"/>
    <w:rsid w:val="007B58FC"/>
    <w:rsid w:val="007B5E63"/>
    <w:rsid w:val="007B626E"/>
    <w:rsid w:val="007B66E9"/>
    <w:rsid w:val="007B75E0"/>
    <w:rsid w:val="007B7814"/>
    <w:rsid w:val="007B784A"/>
    <w:rsid w:val="007B7957"/>
    <w:rsid w:val="007B7BAF"/>
    <w:rsid w:val="007B7D6E"/>
    <w:rsid w:val="007C01E7"/>
    <w:rsid w:val="007C0743"/>
    <w:rsid w:val="007C0D92"/>
    <w:rsid w:val="007C0E4D"/>
    <w:rsid w:val="007C114E"/>
    <w:rsid w:val="007C130A"/>
    <w:rsid w:val="007C1CBC"/>
    <w:rsid w:val="007C234B"/>
    <w:rsid w:val="007C2449"/>
    <w:rsid w:val="007C25B6"/>
    <w:rsid w:val="007C2B28"/>
    <w:rsid w:val="007C3422"/>
    <w:rsid w:val="007C344F"/>
    <w:rsid w:val="007C3506"/>
    <w:rsid w:val="007C3743"/>
    <w:rsid w:val="007C392F"/>
    <w:rsid w:val="007C3D3C"/>
    <w:rsid w:val="007C3D7C"/>
    <w:rsid w:val="007C3EDC"/>
    <w:rsid w:val="007C3F87"/>
    <w:rsid w:val="007C3FD4"/>
    <w:rsid w:val="007C4650"/>
    <w:rsid w:val="007C46C8"/>
    <w:rsid w:val="007C47FE"/>
    <w:rsid w:val="007C4803"/>
    <w:rsid w:val="007C4D1E"/>
    <w:rsid w:val="007C52E0"/>
    <w:rsid w:val="007C5701"/>
    <w:rsid w:val="007C583F"/>
    <w:rsid w:val="007C588C"/>
    <w:rsid w:val="007C5A9A"/>
    <w:rsid w:val="007C5C40"/>
    <w:rsid w:val="007C5C5B"/>
    <w:rsid w:val="007C62A4"/>
    <w:rsid w:val="007C65BB"/>
    <w:rsid w:val="007C65FA"/>
    <w:rsid w:val="007C6C5D"/>
    <w:rsid w:val="007C7057"/>
    <w:rsid w:val="007C771C"/>
    <w:rsid w:val="007C77D7"/>
    <w:rsid w:val="007C7843"/>
    <w:rsid w:val="007C796F"/>
    <w:rsid w:val="007C7A39"/>
    <w:rsid w:val="007C7F8E"/>
    <w:rsid w:val="007C7FCD"/>
    <w:rsid w:val="007D05A1"/>
    <w:rsid w:val="007D07C4"/>
    <w:rsid w:val="007D0CF1"/>
    <w:rsid w:val="007D0DF7"/>
    <w:rsid w:val="007D2129"/>
    <w:rsid w:val="007D27C4"/>
    <w:rsid w:val="007D2FE5"/>
    <w:rsid w:val="007D316B"/>
    <w:rsid w:val="007D3688"/>
    <w:rsid w:val="007D43CD"/>
    <w:rsid w:val="007D45C6"/>
    <w:rsid w:val="007D47D4"/>
    <w:rsid w:val="007D488C"/>
    <w:rsid w:val="007D4B1F"/>
    <w:rsid w:val="007D5524"/>
    <w:rsid w:val="007D5D7B"/>
    <w:rsid w:val="007D5E23"/>
    <w:rsid w:val="007D5FF0"/>
    <w:rsid w:val="007D6036"/>
    <w:rsid w:val="007D623D"/>
    <w:rsid w:val="007D6C60"/>
    <w:rsid w:val="007D6FF0"/>
    <w:rsid w:val="007D7000"/>
    <w:rsid w:val="007D7010"/>
    <w:rsid w:val="007D729E"/>
    <w:rsid w:val="007D72E9"/>
    <w:rsid w:val="007D73CF"/>
    <w:rsid w:val="007D77EA"/>
    <w:rsid w:val="007D77F9"/>
    <w:rsid w:val="007D7B1C"/>
    <w:rsid w:val="007E01B7"/>
    <w:rsid w:val="007E027F"/>
    <w:rsid w:val="007E0854"/>
    <w:rsid w:val="007E0984"/>
    <w:rsid w:val="007E0A5A"/>
    <w:rsid w:val="007E0C25"/>
    <w:rsid w:val="007E1284"/>
    <w:rsid w:val="007E1664"/>
    <w:rsid w:val="007E1BE6"/>
    <w:rsid w:val="007E20C0"/>
    <w:rsid w:val="007E22E2"/>
    <w:rsid w:val="007E25CF"/>
    <w:rsid w:val="007E2681"/>
    <w:rsid w:val="007E27B5"/>
    <w:rsid w:val="007E2E4E"/>
    <w:rsid w:val="007E3099"/>
    <w:rsid w:val="007E30E8"/>
    <w:rsid w:val="007E32A4"/>
    <w:rsid w:val="007E32E9"/>
    <w:rsid w:val="007E33C3"/>
    <w:rsid w:val="007E36E8"/>
    <w:rsid w:val="007E3766"/>
    <w:rsid w:val="007E3807"/>
    <w:rsid w:val="007E3A1A"/>
    <w:rsid w:val="007E3AD8"/>
    <w:rsid w:val="007E3B36"/>
    <w:rsid w:val="007E3DA6"/>
    <w:rsid w:val="007E4D4C"/>
    <w:rsid w:val="007E4E9E"/>
    <w:rsid w:val="007E5410"/>
    <w:rsid w:val="007E5AE7"/>
    <w:rsid w:val="007E5AF3"/>
    <w:rsid w:val="007E6301"/>
    <w:rsid w:val="007E67E5"/>
    <w:rsid w:val="007E6C24"/>
    <w:rsid w:val="007E706E"/>
    <w:rsid w:val="007E7CF2"/>
    <w:rsid w:val="007E7D36"/>
    <w:rsid w:val="007E7D6F"/>
    <w:rsid w:val="007E7E99"/>
    <w:rsid w:val="007F00C7"/>
    <w:rsid w:val="007F0C1F"/>
    <w:rsid w:val="007F0F8F"/>
    <w:rsid w:val="007F1197"/>
    <w:rsid w:val="007F1488"/>
    <w:rsid w:val="007F149B"/>
    <w:rsid w:val="007F1A85"/>
    <w:rsid w:val="007F1C84"/>
    <w:rsid w:val="007F1F7D"/>
    <w:rsid w:val="007F28D0"/>
    <w:rsid w:val="007F29A6"/>
    <w:rsid w:val="007F2AAA"/>
    <w:rsid w:val="007F315A"/>
    <w:rsid w:val="007F3162"/>
    <w:rsid w:val="007F350E"/>
    <w:rsid w:val="007F3622"/>
    <w:rsid w:val="007F3A89"/>
    <w:rsid w:val="007F444E"/>
    <w:rsid w:val="007F4F24"/>
    <w:rsid w:val="007F5079"/>
    <w:rsid w:val="007F5183"/>
    <w:rsid w:val="007F5CD0"/>
    <w:rsid w:val="007F6071"/>
    <w:rsid w:val="007F6E1B"/>
    <w:rsid w:val="007F6E44"/>
    <w:rsid w:val="007F7001"/>
    <w:rsid w:val="007F71C5"/>
    <w:rsid w:val="007F733F"/>
    <w:rsid w:val="007F7993"/>
    <w:rsid w:val="00800159"/>
    <w:rsid w:val="00800434"/>
    <w:rsid w:val="008007F5"/>
    <w:rsid w:val="00800A6B"/>
    <w:rsid w:val="00800E21"/>
    <w:rsid w:val="008012C9"/>
    <w:rsid w:val="00801995"/>
    <w:rsid w:val="00801F36"/>
    <w:rsid w:val="0080248B"/>
    <w:rsid w:val="00802772"/>
    <w:rsid w:val="008028F8"/>
    <w:rsid w:val="00802987"/>
    <w:rsid w:val="00803080"/>
    <w:rsid w:val="008032D4"/>
    <w:rsid w:val="008032F2"/>
    <w:rsid w:val="008033F6"/>
    <w:rsid w:val="00803980"/>
    <w:rsid w:val="00803EC2"/>
    <w:rsid w:val="00803F62"/>
    <w:rsid w:val="00804078"/>
    <w:rsid w:val="008043D1"/>
    <w:rsid w:val="00804AB6"/>
    <w:rsid w:val="00804B8A"/>
    <w:rsid w:val="00804D72"/>
    <w:rsid w:val="00804EFE"/>
    <w:rsid w:val="0080509B"/>
    <w:rsid w:val="008054ED"/>
    <w:rsid w:val="0080566C"/>
    <w:rsid w:val="00805D86"/>
    <w:rsid w:val="008060FE"/>
    <w:rsid w:val="0080636E"/>
    <w:rsid w:val="00806436"/>
    <w:rsid w:val="0080654C"/>
    <w:rsid w:val="00806A84"/>
    <w:rsid w:val="00806D8B"/>
    <w:rsid w:val="0080703E"/>
    <w:rsid w:val="00807A6F"/>
    <w:rsid w:val="00807BEB"/>
    <w:rsid w:val="00807E5C"/>
    <w:rsid w:val="0081029A"/>
    <w:rsid w:val="00810598"/>
    <w:rsid w:val="00810E9B"/>
    <w:rsid w:val="008111A2"/>
    <w:rsid w:val="0081148A"/>
    <w:rsid w:val="0081164D"/>
    <w:rsid w:val="00811679"/>
    <w:rsid w:val="0081179C"/>
    <w:rsid w:val="00811C34"/>
    <w:rsid w:val="00811E85"/>
    <w:rsid w:val="008121D0"/>
    <w:rsid w:val="00812A05"/>
    <w:rsid w:val="00812CD0"/>
    <w:rsid w:val="00812FB4"/>
    <w:rsid w:val="008132D8"/>
    <w:rsid w:val="00813759"/>
    <w:rsid w:val="00813801"/>
    <w:rsid w:val="00813A42"/>
    <w:rsid w:val="00813CAB"/>
    <w:rsid w:val="0081416B"/>
    <w:rsid w:val="00814421"/>
    <w:rsid w:val="00814653"/>
    <w:rsid w:val="008147C2"/>
    <w:rsid w:val="008148EE"/>
    <w:rsid w:val="00814A16"/>
    <w:rsid w:val="00814D71"/>
    <w:rsid w:val="00814E8F"/>
    <w:rsid w:val="00815081"/>
    <w:rsid w:val="008150A0"/>
    <w:rsid w:val="0081526C"/>
    <w:rsid w:val="00815336"/>
    <w:rsid w:val="00815363"/>
    <w:rsid w:val="00815939"/>
    <w:rsid w:val="00815B2C"/>
    <w:rsid w:val="00815D1C"/>
    <w:rsid w:val="00815F10"/>
    <w:rsid w:val="008161AC"/>
    <w:rsid w:val="00816272"/>
    <w:rsid w:val="008163BD"/>
    <w:rsid w:val="008164D6"/>
    <w:rsid w:val="0081705E"/>
    <w:rsid w:val="0081766D"/>
    <w:rsid w:val="008176A6"/>
    <w:rsid w:val="00817A39"/>
    <w:rsid w:val="00820437"/>
    <w:rsid w:val="00820DAF"/>
    <w:rsid w:val="00820E55"/>
    <w:rsid w:val="00820F7A"/>
    <w:rsid w:val="00820FFF"/>
    <w:rsid w:val="0082135F"/>
    <w:rsid w:val="00821678"/>
    <w:rsid w:val="008216A6"/>
    <w:rsid w:val="00821953"/>
    <w:rsid w:val="00821D9D"/>
    <w:rsid w:val="00822B74"/>
    <w:rsid w:val="00822D08"/>
    <w:rsid w:val="0082329D"/>
    <w:rsid w:val="008238F9"/>
    <w:rsid w:val="0082460D"/>
    <w:rsid w:val="008248DF"/>
    <w:rsid w:val="00824A1F"/>
    <w:rsid w:val="0082506D"/>
    <w:rsid w:val="0082547A"/>
    <w:rsid w:val="00825796"/>
    <w:rsid w:val="0082598C"/>
    <w:rsid w:val="008260B6"/>
    <w:rsid w:val="008266A6"/>
    <w:rsid w:val="00826AFC"/>
    <w:rsid w:val="00826C4F"/>
    <w:rsid w:val="00826CE2"/>
    <w:rsid w:val="00826D42"/>
    <w:rsid w:val="00827606"/>
    <w:rsid w:val="008277BE"/>
    <w:rsid w:val="0083008B"/>
    <w:rsid w:val="00830172"/>
    <w:rsid w:val="00830487"/>
    <w:rsid w:val="00830573"/>
    <w:rsid w:val="00830585"/>
    <w:rsid w:val="008307CD"/>
    <w:rsid w:val="008309A9"/>
    <w:rsid w:val="00830D08"/>
    <w:rsid w:val="00830D80"/>
    <w:rsid w:val="00830EEF"/>
    <w:rsid w:val="00831394"/>
    <w:rsid w:val="00831BE3"/>
    <w:rsid w:val="00832033"/>
    <w:rsid w:val="008328E1"/>
    <w:rsid w:val="00832C2F"/>
    <w:rsid w:val="00832C74"/>
    <w:rsid w:val="00833064"/>
    <w:rsid w:val="00833090"/>
    <w:rsid w:val="008332A7"/>
    <w:rsid w:val="008332E4"/>
    <w:rsid w:val="00833B3A"/>
    <w:rsid w:val="00834033"/>
    <w:rsid w:val="0083449C"/>
    <w:rsid w:val="00834879"/>
    <w:rsid w:val="00834FAD"/>
    <w:rsid w:val="0083542A"/>
    <w:rsid w:val="00835565"/>
    <w:rsid w:val="0083570B"/>
    <w:rsid w:val="00835939"/>
    <w:rsid w:val="00835CFF"/>
    <w:rsid w:val="00835E6E"/>
    <w:rsid w:val="00835E7E"/>
    <w:rsid w:val="00835FB9"/>
    <w:rsid w:val="008365D5"/>
    <w:rsid w:val="00836A7A"/>
    <w:rsid w:val="008370E8"/>
    <w:rsid w:val="00837B9C"/>
    <w:rsid w:val="0084000C"/>
    <w:rsid w:val="00840089"/>
    <w:rsid w:val="008408BA"/>
    <w:rsid w:val="00840CAA"/>
    <w:rsid w:val="0084105C"/>
    <w:rsid w:val="00841140"/>
    <w:rsid w:val="0084170D"/>
    <w:rsid w:val="00841C6C"/>
    <w:rsid w:val="00841D9C"/>
    <w:rsid w:val="0084203E"/>
    <w:rsid w:val="008428B3"/>
    <w:rsid w:val="00842D23"/>
    <w:rsid w:val="00843983"/>
    <w:rsid w:val="00843A1C"/>
    <w:rsid w:val="00843B1F"/>
    <w:rsid w:val="00843BAC"/>
    <w:rsid w:val="0084421F"/>
    <w:rsid w:val="008442AC"/>
    <w:rsid w:val="00844575"/>
    <w:rsid w:val="00844604"/>
    <w:rsid w:val="00844E01"/>
    <w:rsid w:val="00844FCA"/>
    <w:rsid w:val="00845A7D"/>
    <w:rsid w:val="00845B34"/>
    <w:rsid w:val="0084654B"/>
    <w:rsid w:val="0084680D"/>
    <w:rsid w:val="00847044"/>
    <w:rsid w:val="008472B9"/>
    <w:rsid w:val="0084782F"/>
    <w:rsid w:val="00847C4A"/>
    <w:rsid w:val="00847CA3"/>
    <w:rsid w:val="00847D71"/>
    <w:rsid w:val="0085040B"/>
    <w:rsid w:val="008504F5"/>
    <w:rsid w:val="00850666"/>
    <w:rsid w:val="0085083C"/>
    <w:rsid w:val="0085103D"/>
    <w:rsid w:val="00851318"/>
    <w:rsid w:val="00851D3E"/>
    <w:rsid w:val="00851E6E"/>
    <w:rsid w:val="008523C0"/>
    <w:rsid w:val="008523F4"/>
    <w:rsid w:val="00852A4E"/>
    <w:rsid w:val="00852B2A"/>
    <w:rsid w:val="00852C53"/>
    <w:rsid w:val="00853272"/>
    <w:rsid w:val="00853CA3"/>
    <w:rsid w:val="00853CB2"/>
    <w:rsid w:val="008542B2"/>
    <w:rsid w:val="008543DA"/>
    <w:rsid w:val="008545CC"/>
    <w:rsid w:val="0085495A"/>
    <w:rsid w:val="00854A6D"/>
    <w:rsid w:val="00854E9E"/>
    <w:rsid w:val="008553A7"/>
    <w:rsid w:val="0085548E"/>
    <w:rsid w:val="0085564E"/>
    <w:rsid w:val="00855692"/>
    <w:rsid w:val="00855BF2"/>
    <w:rsid w:val="00855C61"/>
    <w:rsid w:val="00855D5F"/>
    <w:rsid w:val="00856107"/>
    <w:rsid w:val="00856339"/>
    <w:rsid w:val="00856D17"/>
    <w:rsid w:val="00856E57"/>
    <w:rsid w:val="00857078"/>
    <w:rsid w:val="00857310"/>
    <w:rsid w:val="008573C0"/>
    <w:rsid w:val="0086036E"/>
    <w:rsid w:val="00860915"/>
    <w:rsid w:val="00861045"/>
    <w:rsid w:val="0086117A"/>
    <w:rsid w:val="0086118A"/>
    <w:rsid w:val="008612FD"/>
    <w:rsid w:val="008617E7"/>
    <w:rsid w:val="00861E9D"/>
    <w:rsid w:val="00861EED"/>
    <w:rsid w:val="0086219C"/>
    <w:rsid w:val="008621B2"/>
    <w:rsid w:val="0086231A"/>
    <w:rsid w:val="0086266D"/>
    <w:rsid w:val="00862A1F"/>
    <w:rsid w:val="00862C6B"/>
    <w:rsid w:val="00862FBC"/>
    <w:rsid w:val="008644C0"/>
    <w:rsid w:val="00864534"/>
    <w:rsid w:val="008645BD"/>
    <w:rsid w:val="00864632"/>
    <w:rsid w:val="008650A0"/>
    <w:rsid w:val="00865633"/>
    <w:rsid w:val="00865CDB"/>
    <w:rsid w:val="0086605D"/>
    <w:rsid w:val="0086607E"/>
    <w:rsid w:val="00866247"/>
    <w:rsid w:val="0086651D"/>
    <w:rsid w:val="00866E70"/>
    <w:rsid w:val="0086707C"/>
    <w:rsid w:val="0086789C"/>
    <w:rsid w:val="00867ABF"/>
    <w:rsid w:val="00867D0E"/>
    <w:rsid w:val="00867F52"/>
    <w:rsid w:val="008701B2"/>
    <w:rsid w:val="008703A1"/>
    <w:rsid w:val="00870862"/>
    <w:rsid w:val="008709F3"/>
    <w:rsid w:val="00870C85"/>
    <w:rsid w:val="00870D54"/>
    <w:rsid w:val="00870F92"/>
    <w:rsid w:val="00870FA5"/>
    <w:rsid w:val="00870FE1"/>
    <w:rsid w:val="008715AC"/>
    <w:rsid w:val="008715C1"/>
    <w:rsid w:val="00871F28"/>
    <w:rsid w:val="0087207B"/>
    <w:rsid w:val="00872190"/>
    <w:rsid w:val="00872C07"/>
    <w:rsid w:val="00873A2C"/>
    <w:rsid w:val="00873C49"/>
    <w:rsid w:val="00873FD6"/>
    <w:rsid w:val="008742BB"/>
    <w:rsid w:val="008745E5"/>
    <w:rsid w:val="00874F71"/>
    <w:rsid w:val="00875386"/>
    <w:rsid w:val="008753C5"/>
    <w:rsid w:val="00875BB7"/>
    <w:rsid w:val="00875F06"/>
    <w:rsid w:val="00876EF4"/>
    <w:rsid w:val="00877AE1"/>
    <w:rsid w:val="008801F2"/>
    <w:rsid w:val="00880411"/>
    <w:rsid w:val="00880862"/>
    <w:rsid w:val="00880872"/>
    <w:rsid w:val="00880B8A"/>
    <w:rsid w:val="00880BA7"/>
    <w:rsid w:val="00880C3C"/>
    <w:rsid w:val="00880CD1"/>
    <w:rsid w:val="00880DB7"/>
    <w:rsid w:val="00880DE8"/>
    <w:rsid w:val="00880E56"/>
    <w:rsid w:val="00880F69"/>
    <w:rsid w:val="00880FE2"/>
    <w:rsid w:val="00881166"/>
    <w:rsid w:val="008811BB"/>
    <w:rsid w:val="008812DC"/>
    <w:rsid w:val="00881541"/>
    <w:rsid w:val="00881B2E"/>
    <w:rsid w:val="00881C80"/>
    <w:rsid w:val="00881E0E"/>
    <w:rsid w:val="00881E4A"/>
    <w:rsid w:val="008822D6"/>
    <w:rsid w:val="00882AFE"/>
    <w:rsid w:val="00883666"/>
    <w:rsid w:val="00883DA7"/>
    <w:rsid w:val="0088440C"/>
    <w:rsid w:val="0088476A"/>
    <w:rsid w:val="00884A21"/>
    <w:rsid w:val="00884E88"/>
    <w:rsid w:val="00884F5A"/>
    <w:rsid w:val="00885040"/>
    <w:rsid w:val="00885114"/>
    <w:rsid w:val="0088559B"/>
    <w:rsid w:val="008856B6"/>
    <w:rsid w:val="008856C6"/>
    <w:rsid w:val="008857CB"/>
    <w:rsid w:val="0088592D"/>
    <w:rsid w:val="008859B9"/>
    <w:rsid w:val="00885B08"/>
    <w:rsid w:val="00886B44"/>
    <w:rsid w:val="00886F43"/>
    <w:rsid w:val="00886FA4"/>
    <w:rsid w:val="0088704A"/>
    <w:rsid w:val="00887135"/>
    <w:rsid w:val="00887271"/>
    <w:rsid w:val="00887919"/>
    <w:rsid w:val="00887C53"/>
    <w:rsid w:val="00887C5D"/>
    <w:rsid w:val="00887E14"/>
    <w:rsid w:val="00890839"/>
    <w:rsid w:val="008908AB"/>
    <w:rsid w:val="00890A08"/>
    <w:rsid w:val="00890DA3"/>
    <w:rsid w:val="00890E94"/>
    <w:rsid w:val="00890F15"/>
    <w:rsid w:val="00890F94"/>
    <w:rsid w:val="00891473"/>
    <w:rsid w:val="0089175C"/>
    <w:rsid w:val="00891DB2"/>
    <w:rsid w:val="008926B8"/>
    <w:rsid w:val="00892C8E"/>
    <w:rsid w:val="008932C8"/>
    <w:rsid w:val="008932D1"/>
    <w:rsid w:val="00893847"/>
    <w:rsid w:val="008938CA"/>
    <w:rsid w:val="00893B00"/>
    <w:rsid w:val="00893C37"/>
    <w:rsid w:val="00893C52"/>
    <w:rsid w:val="008940E2"/>
    <w:rsid w:val="008951B0"/>
    <w:rsid w:val="008953B0"/>
    <w:rsid w:val="0089548E"/>
    <w:rsid w:val="008956E0"/>
    <w:rsid w:val="008958C6"/>
    <w:rsid w:val="00895D8E"/>
    <w:rsid w:val="00896200"/>
    <w:rsid w:val="008962E9"/>
    <w:rsid w:val="00896638"/>
    <w:rsid w:val="0089681F"/>
    <w:rsid w:val="00896825"/>
    <w:rsid w:val="00896B94"/>
    <w:rsid w:val="00896BA6"/>
    <w:rsid w:val="008974C5"/>
    <w:rsid w:val="00897E88"/>
    <w:rsid w:val="008A0177"/>
    <w:rsid w:val="008A045C"/>
    <w:rsid w:val="008A0783"/>
    <w:rsid w:val="008A14F6"/>
    <w:rsid w:val="008A14F8"/>
    <w:rsid w:val="008A16AC"/>
    <w:rsid w:val="008A1E42"/>
    <w:rsid w:val="008A1E6C"/>
    <w:rsid w:val="008A20DC"/>
    <w:rsid w:val="008A2470"/>
    <w:rsid w:val="008A2478"/>
    <w:rsid w:val="008A25F5"/>
    <w:rsid w:val="008A2731"/>
    <w:rsid w:val="008A29B6"/>
    <w:rsid w:val="008A3243"/>
    <w:rsid w:val="008A3441"/>
    <w:rsid w:val="008A38CD"/>
    <w:rsid w:val="008A3E96"/>
    <w:rsid w:val="008A4176"/>
    <w:rsid w:val="008A44C5"/>
    <w:rsid w:val="008A4718"/>
    <w:rsid w:val="008A4A1F"/>
    <w:rsid w:val="008A4D3B"/>
    <w:rsid w:val="008A50DA"/>
    <w:rsid w:val="008A513B"/>
    <w:rsid w:val="008A51D8"/>
    <w:rsid w:val="008A5851"/>
    <w:rsid w:val="008A5DB9"/>
    <w:rsid w:val="008A63A8"/>
    <w:rsid w:val="008A658D"/>
    <w:rsid w:val="008A6EF6"/>
    <w:rsid w:val="008B0851"/>
    <w:rsid w:val="008B0D30"/>
    <w:rsid w:val="008B0FBA"/>
    <w:rsid w:val="008B0FBD"/>
    <w:rsid w:val="008B1260"/>
    <w:rsid w:val="008B1728"/>
    <w:rsid w:val="008B1D75"/>
    <w:rsid w:val="008B21A8"/>
    <w:rsid w:val="008B2577"/>
    <w:rsid w:val="008B27A9"/>
    <w:rsid w:val="008B27F9"/>
    <w:rsid w:val="008B2F9F"/>
    <w:rsid w:val="008B3415"/>
    <w:rsid w:val="008B37D7"/>
    <w:rsid w:val="008B3A09"/>
    <w:rsid w:val="008B3DA6"/>
    <w:rsid w:val="008B430B"/>
    <w:rsid w:val="008B4628"/>
    <w:rsid w:val="008B4724"/>
    <w:rsid w:val="008B4AAE"/>
    <w:rsid w:val="008B4E3F"/>
    <w:rsid w:val="008B52F9"/>
    <w:rsid w:val="008B5C1B"/>
    <w:rsid w:val="008B6067"/>
    <w:rsid w:val="008B6671"/>
    <w:rsid w:val="008B69F3"/>
    <w:rsid w:val="008B6DCE"/>
    <w:rsid w:val="008B74B4"/>
    <w:rsid w:val="008B7AE2"/>
    <w:rsid w:val="008C00FC"/>
    <w:rsid w:val="008C0D63"/>
    <w:rsid w:val="008C0F2C"/>
    <w:rsid w:val="008C1D04"/>
    <w:rsid w:val="008C1FCD"/>
    <w:rsid w:val="008C2292"/>
    <w:rsid w:val="008C2C92"/>
    <w:rsid w:val="008C303F"/>
    <w:rsid w:val="008C33C3"/>
    <w:rsid w:val="008C3463"/>
    <w:rsid w:val="008C397C"/>
    <w:rsid w:val="008C3AF7"/>
    <w:rsid w:val="008C4843"/>
    <w:rsid w:val="008C48EE"/>
    <w:rsid w:val="008C4DB5"/>
    <w:rsid w:val="008C4E88"/>
    <w:rsid w:val="008C4EAB"/>
    <w:rsid w:val="008C4F99"/>
    <w:rsid w:val="008C5166"/>
    <w:rsid w:val="008C51EE"/>
    <w:rsid w:val="008C53B7"/>
    <w:rsid w:val="008C5AFE"/>
    <w:rsid w:val="008C5D33"/>
    <w:rsid w:val="008C5EE6"/>
    <w:rsid w:val="008C5FF8"/>
    <w:rsid w:val="008C63B4"/>
    <w:rsid w:val="008C6523"/>
    <w:rsid w:val="008C65EA"/>
    <w:rsid w:val="008C73C8"/>
    <w:rsid w:val="008C76C4"/>
    <w:rsid w:val="008C79CC"/>
    <w:rsid w:val="008D023E"/>
    <w:rsid w:val="008D0594"/>
    <w:rsid w:val="008D082E"/>
    <w:rsid w:val="008D0972"/>
    <w:rsid w:val="008D0D2A"/>
    <w:rsid w:val="008D0E19"/>
    <w:rsid w:val="008D0E39"/>
    <w:rsid w:val="008D1148"/>
    <w:rsid w:val="008D1569"/>
    <w:rsid w:val="008D161C"/>
    <w:rsid w:val="008D18D0"/>
    <w:rsid w:val="008D1BF9"/>
    <w:rsid w:val="008D1EF5"/>
    <w:rsid w:val="008D21E4"/>
    <w:rsid w:val="008D2565"/>
    <w:rsid w:val="008D2695"/>
    <w:rsid w:val="008D2C98"/>
    <w:rsid w:val="008D32F3"/>
    <w:rsid w:val="008D33E9"/>
    <w:rsid w:val="008D35A5"/>
    <w:rsid w:val="008D3BB3"/>
    <w:rsid w:val="008D4167"/>
    <w:rsid w:val="008D4373"/>
    <w:rsid w:val="008D4785"/>
    <w:rsid w:val="008D47A6"/>
    <w:rsid w:val="008D48DE"/>
    <w:rsid w:val="008D4E97"/>
    <w:rsid w:val="008D4F6E"/>
    <w:rsid w:val="008D4FBF"/>
    <w:rsid w:val="008D514E"/>
    <w:rsid w:val="008D589C"/>
    <w:rsid w:val="008D636D"/>
    <w:rsid w:val="008D63A9"/>
    <w:rsid w:val="008D65F5"/>
    <w:rsid w:val="008D69C0"/>
    <w:rsid w:val="008D752A"/>
    <w:rsid w:val="008D7817"/>
    <w:rsid w:val="008D797C"/>
    <w:rsid w:val="008D7F3D"/>
    <w:rsid w:val="008E0437"/>
    <w:rsid w:val="008E0B51"/>
    <w:rsid w:val="008E0EF7"/>
    <w:rsid w:val="008E1093"/>
    <w:rsid w:val="008E18FF"/>
    <w:rsid w:val="008E1CAE"/>
    <w:rsid w:val="008E2097"/>
    <w:rsid w:val="008E20C7"/>
    <w:rsid w:val="008E2778"/>
    <w:rsid w:val="008E2C89"/>
    <w:rsid w:val="008E2DCC"/>
    <w:rsid w:val="008E2FAA"/>
    <w:rsid w:val="008E305C"/>
    <w:rsid w:val="008E3BD4"/>
    <w:rsid w:val="008E3E3D"/>
    <w:rsid w:val="008E417E"/>
    <w:rsid w:val="008E4222"/>
    <w:rsid w:val="008E4254"/>
    <w:rsid w:val="008E4275"/>
    <w:rsid w:val="008E4578"/>
    <w:rsid w:val="008E485A"/>
    <w:rsid w:val="008E4BC2"/>
    <w:rsid w:val="008E4DEC"/>
    <w:rsid w:val="008E5039"/>
    <w:rsid w:val="008E565A"/>
    <w:rsid w:val="008E5858"/>
    <w:rsid w:val="008E5AA2"/>
    <w:rsid w:val="008E6459"/>
    <w:rsid w:val="008E646B"/>
    <w:rsid w:val="008E6766"/>
    <w:rsid w:val="008E679A"/>
    <w:rsid w:val="008E6955"/>
    <w:rsid w:val="008E6B38"/>
    <w:rsid w:val="008E6CA6"/>
    <w:rsid w:val="008E6F5E"/>
    <w:rsid w:val="008E707C"/>
    <w:rsid w:val="008E7542"/>
    <w:rsid w:val="008E79BE"/>
    <w:rsid w:val="008E7E1C"/>
    <w:rsid w:val="008F000A"/>
    <w:rsid w:val="008F046A"/>
    <w:rsid w:val="008F0623"/>
    <w:rsid w:val="008F0AF6"/>
    <w:rsid w:val="008F0BA2"/>
    <w:rsid w:val="008F113E"/>
    <w:rsid w:val="008F1841"/>
    <w:rsid w:val="008F1967"/>
    <w:rsid w:val="008F1B16"/>
    <w:rsid w:val="008F21A7"/>
    <w:rsid w:val="008F276C"/>
    <w:rsid w:val="008F2EFB"/>
    <w:rsid w:val="008F2F1B"/>
    <w:rsid w:val="008F32B2"/>
    <w:rsid w:val="008F350D"/>
    <w:rsid w:val="008F357F"/>
    <w:rsid w:val="008F371A"/>
    <w:rsid w:val="008F3824"/>
    <w:rsid w:val="008F3D66"/>
    <w:rsid w:val="008F431B"/>
    <w:rsid w:val="008F43E1"/>
    <w:rsid w:val="008F4520"/>
    <w:rsid w:val="008F46AC"/>
    <w:rsid w:val="008F498D"/>
    <w:rsid w:val="008F4F81"/>
    <w:rsid w:val="008F5585"/>
    <w:rsid w:val="008F592F"/>
    <w:rsid w:val="008F5E4C"/>
    <w:rsid w:val="008F6385"/>
    <w:rsid w:val="008F64EF"/>
    <w:rsid w:val="008F6547"/>
    <w:rsid w:val="008F6AC5"/>
    <w:rsid w:val="008F6BB8"/>
    <w:rsid w:val="00900782"/>
    <w:rsid w:val="00900E3C"/>
    <w:rsid w:val="0090148A"/>
    <w:rsid w:val="0090150E"/>
    <w:rsid w:val="00901772"/>
    <w:rsid w:val="00901815"/>
    <w:rsid w:val="00901BEB"/>
    <w:rsid w:val="00901BF5"/>
    <w:rsid w:val="00902441"/>
    <w:rsid w:val="00902683"/>
    <w:rsid w:val="00902980"/>
    <w:rsid w:val="00902FA0"/>
    <w:rsid w:val="009031E0"/>
    <w:rsid w:val="00903971"/>
    <w:rsid w:val="009039E3"/>
    <w:rsid w:val="00903BF0"/>
    <w:rsid w:val="009040C0"/>
    <w:rsid w:val="0090431B"/>
    <w:rsid w:val="0090443E"/>
    <w:rsid w:val="009045BC"/>
    <w:rsid w:val="009048BD"/>
    <w:rsid w:val="00904BC6"/>
    <w:rsid w:val="00904F37"/>
    <w:rsid w:val="009059BC"/>
    <w:rsid w:val="00905AD6"/>
    <w:rsid w:val="00905C1C"/>
    <w:rsid w:val="00905C99"/>
    <w:rsid w:val="00905E98"/>
    <w:rsid w:val="00906126"/>
    <w:rsid w:val="00906351"/>
    <w:rsid w:val="009063BE"/>
    <w:rsid w:val="00906411"/>
    <w:rsid w:val="0090655F"/>
    <w:rsid w:val="00906784"/>
    <w:rsid w:val="0090695E"/>
    <w:rsid w:val="00906E43"/>
    <w:rsid w:val="00906E5D"/>
    <w:rsid w:val="00906EE2"/>
    <w:rsid w:val="009077B3"/>
    <w:rsid w:val="00907800"/>
    <w:rsid w:val="00907C6A"/>
    <w:rsid w:val="00907C8F"/>
    <w:rsid w:val="00907DD9"/>
    <w:rsid w:val="009102F6"/>
    <w:rsid w:val="009105D5"/>
    <w:rsid w:val="00910C5E"/>
    <w:rsid w:val="00910F7B"/>
    <w:rsid w:val="0091121C"/>
    <w:rsid w:val="009114DD"/>
    <w:rsid w:val="00911A7F"/>
    <w:rsid w:val="00911C92"/>
    <w:rsid w:val="00911FF4"/>
    <w:rsid w:val="00912210"/>
    <w:rsid w:val="009129C4"/>
    <w:rsid w:val="00912C9C"/>
    <w:rsid w:val="00913737"/>
    <w:rsid w:val="00913CBF"/>
    <w:rsid w:val="009143B1"/>
    <w:rsid w:val="00914478"/>
    <w:rsid w:val="009144C6"/>
    <w:rsid w:val="009144CD"/>
    <w:rsid w:val="0091464A"/>
    <w:rsid w:val="009148D4"/>
    <w:rsid w:val="00914C2F"/>
    <w:rsid w:val="00914E2D"/>
    <w:rsid w:val="00915338"/>
    <w:rsid w:val="00915426"/>
    <w:rsid w:val="00915917"/>
    <w:rsid w:val="009163EC"/>
    <w:rsid w:val="009169D4"/>
    <w:rsid w:val="00916E4C"/>
    <w:rsid w:val="00917353"/>
    <w:rsid w:val="0091744D"/>
    <w:rsid w:val="00917E08"/>
    <w:rsid w:val="0092038C"/>
    <w:rsid w:val="009204A5"/>
    <w:rsid w:val="00920512"/>
    <w:rsid w:val="00920F79"/>
    <w:rsid w:val="00921167"/>
    <w:rsid w:val="009213F9"/>
    <w:rsid w:val="00921868"/>
    <w:rsid w:val="0092202D"/>
    <w:rsid w:val="0092224F"/>
    <w:rsid w:val="0092237E"/>
    <w:rsid w:val="0092241A"/>
    <w:rsid w:val="00922480"/>
    <w:rsid w:val="009229C5"/>
    <w:rsid w:val="00923D69"/>
    <w:rsid w:val="009240F7"/>
    <w:rsid w:val="0092423D"/>
    <w:rsid w:val="00924BF6"/>
    <w:rsid w:val="00924C36"/>
    <w:rsid w:val="009260D0"/>
    <w:rsid w:val="009261E1"/>
    <w:rsid w:val="00926930"/>
    <w:rsid w:val="00926F47"/>
    <w:rsid w:val="00927861"/>
    <w:rsid w:val="00927AB1"/>
    <w:rsid w:val="00927D41"/>
    <w:rsid w:val="00927DC2"/>
    <w:rsid w:val="009301A3"/>
    <w:rsid w:val="009305E7"/>
    <w:rsid w:val="0093088D"/>
    <w:rsid w:val="00930F6A"/>
    <w:rsid w:val="009310A2"/>
    <w:rsid w:val="00931159"/>
    <w:rsid w:val="00931911"/>
    <w:rsid w:val="00931ABA"/>
    <w:rsid w:val="009325FE"/>
    <w:rsid w:val="00932751"/>
    <w:rsid w:val="00932CEF"/>
    <w:rsid w:val="00932D34"/>
    <w:rsid w:val="00932DF3"/>
    <w:rsid w:val="009333D7"/>
    <w:rsid w:val="00933622"/>
    <w:rsid w:val="009338AA"/>
    <w:rsid w:val="009339E1"/>
    <w:rsid w:val="00933A72"/>
    <w:rsid w:val="00933B14"/>
    <w:rsid w:val="00933EA9"/>
    <w:rsid w:val="009341C9"/>
    <w:rsid w:val="00934452"/>
    <w:rsid w:val="009347C0"/>
    <w:rsid w:val="00934E17"/>
    <w:rsid w:val="00934F8F"/>
    <w:rsid w:val="00935415"/>
    <w:rsid w:val="009355C1"/>
    <w:rsid w:val="00935707"/>
    <w:rsid w:val="009357CD"/>
    <w:rsid w:val="00935815"/>
    <w:rsid w:val="00935A0C"/>
    <w:rsid w:val="00935A21"/>
    <w:rsid w:val="00935B27"/>
    <w:rsid w:val="00935C66"/>
    <w:rsid w:val="00935EDF"/>
    <w:rsid w:val="00936143"/>
    <w:rsid w:val="009361F1"/>
    <w:rsid w:val="00936619"/>
    <w:rsid w:val="00937070"/>
    <w:rsid w:val="0093779F"/>
    <w:rsid w:val="00937ADF"/>
    <w:rsid w:val="00937AFF"/>
    <w:rsid w:val="00937C0A"/>
    <w:rsid w:val="00937E54"/>
    <w:rsid w:val="0094035C"/>
    <w:rsid w:val="009404D7"/>
    <w:rsid w:val="00940B1F"/>
    <w:rsid w:val="00940CFC"/>
    <w:rsid w:val="00940D92"/>
    <w:rsid w:val="00941C7D"/>
    <w:rsid w:val="00941EF9"/>
    <w:rsid w:val="009422BA"/>
    <w:rsid w:val="0094232F"/>
    <w:rsid w:val="009426F2"/>
    <w:rsid w:val="00942B82"/>
    <w:rsid w:val="00942C6C"/>
    <w:rsid w:val="00942CE9"/>
    <w:rsid w:val="00942F29"/>
    <w:rsid w:val="009430FE"/>
    <w:rsid w:val="009435C9"/>
    <w:rsid w:val="0094382E"/>
    <w:rsid w:val="00943921"/>
    <w:rsid w:val="00943F68"/>
    <w:rsid w:val="00944184"/>
    <w:rsid w:val="009443DC"/>
    <w:rsid w:val="00944525"/>
    <w:rsid w:val="00944BD7"/>
    <w:rsid w:val="00944FE9"/>
    <w:rsid w:val="00945656"/>
    <w:rsid w:val="00945799"/>
    <w:rsid w:val="00945C30"/>
    <w:rsid w:val="0094600E"/>
    <w:rsid w:val="009460F9"/>
    <w:rsid w:val="00946754"/>
    <w:rsid w:val="009468E6"/>
    <w:rsid w:val="00946FA3"/>
    <w:rsid w:val="00947368"/>
    <w:rsid w:val="00950180"/>
    <w:rsid w:val="00950239"/>
    <w:rsid w:val="00950523"/>
    <w:rsid w:val="00950848"/>
    <w:rsid w:val="0095121D"/>
    <w:rsid w:val="009514A2"/>
    <w:rsid w:val="009514AB"/>
    <w:rsid w:val="0095158A"/>
    <w:rsid w:val="0095191D"/>
    <w:rsid w:val="009519A6"/>
    <w:rsid w:val="00951FE3"/>
    <w:rsid w:val="0095244C"/>
    <w:rsid w:val="00953753"/>
    <w:rsid w:val="00953FD0"/>
    <w:rsid w:val="0095463A"/>
    <w:rsid w:val="00954812"/>
    <w:rsid w:val="00954FEB"/>
    <w:rsid w:val="009554DA"/>
    <w:rsid w:val="00955A37"/>
    <w:rsid w:val="00955A88"/>
    <w:rsid w:val="00956114"/>
    <w:rsid w:val="0095656F"/>
    <w:rsid w:val="00956A28"/>
    <w:rsid w:val="00956A73"/>
    <w:rsid w:val="00956C87"/>
    <w:rsid w:val="00956D68"/>
    <w:rsid w:val="00956E46"/>
    <w:rsid w:val="00957329"/>
    <w:rsid w:val="0095735A"/>
    <w:rsid w:val="00957C44"/>
    <w:rsid w:val="00957D45"/>
    <w:rsid w:val="00957DA4"/>
    <w:rsid w:val="00960392"/>
    <w:rsid w:val="00960DA4"/>
    <w:rsid w:val="00960FCF"/>
    <w:rsid w:val="00961617"/>
    <w:rsid w:val="009618DA"/>
    <w:rsid w:val="00961B1F"/>
    <w:rsid w:val="00961C19"/>
    <w:rsid w:val="00962033"/>
    <w:rsid w:val="009621D2"/>
    <w:rsid w:val="0096232F"/>
    <w:rsid w:val="00962D6C"/>
    <w:rsid w:val="00962F2F"/>
    <w:rsid w:val="00963143"/>
    <w:rsid w:val="009633CC"/>
    <w:rsid w:val="009634E2"/>
    <w:rsid w:val="00963ED5"/>
    <w:rsid w:val="009642E4"/>
    <w:rsid w:val="009644D6"/>
    <w:rsid w:val="00965409"/>
    <w:rsid w:val="00965F07"/>
    <w:rsid w:val="00965F68"/>
    <w:rsid w:val="00966580"/>
    <w:rsid w:val="00966E26"/>
    <w:rsid w:val="009675FD"/>
    <w:rsid w:val="0096774D"/>
    <w:rsid w:val="00970279"/>
    <w:rsid w:val="00970C2D"/>
    <w:rsid w:val="00970EC6"/>
    <w:rsid w:val="00970F33"/>
    <w:rsid w:val="009711CE"/>
    <w:rsid w:val="00971BF3"/>
    <w:rsid w:val="00971D49"/>
    <w:rsid w:val="00971E6A"/>
    <w:rsid w:val="009724BC"/>
    <w:rsid w:val="009726C0"/>
    <w:rsid w:val="00972907"/>
    <w:rsid w:val="0097299E"/>
    <w:rsid w:val="00972FA0"/>
    <w:rsid w:val="009730D8"/>
    <w:rsid w:val="0097350F"/>
    <w:rsid w:val="009739C3"/>
    <w:rsid w:val="00973B94"/>
    <w:rsid w:val="00973D73"/>
    <w:rsid w:val="00974330"/>
    <w:rsid w:val="009744D4"/>
    <w:rsid w:val="00974613"/>
    <w:rsid w:val="00974867"/>
    <w:rsid w:val="009749F7"/>
    <w:rsid w:val="00974AAC"/>
    <w:rsid w:val="00974ABE"/>
    <w:rsid w:val="00974B09"/>
    <w:rsid w:val="00974CD0"/>
    <w:rsid w:val="00974EC5"/>
    <w:rsid w:val="009755A2"/>
    <w:rsid w:val="00975782"/>
    <w:rsid w:val="00975C8D"/>
    <w:rsid w:val="00976481"/>
    <w:rsid w:val="0097738C"/>
    <w:rsid w:val="00977D99"/>
    <w:rsid w:val="00977E11"/>
    <w:rsid w:val="009802B5"/>
    <w:rsid w:val="00980565"/>
    <w:rsid w:val="0098077F"/>
    <w:rsid w:val="00980976"/>
    <w:rsid w:val="009809C4"/>
    <w:rsid w:val="00980D07"/>
    <w:rsid w:val="00981148"/>
    <w:rsid w:val="009818F3"/>
    <w:rsid w:val="00981EE4"/>
    <w:rsid w:val="00982B38"/>
    <w:rsid w:val="00982C1E"/>
    <w:rsid w:val="00982CFE"/>
    <w:rsid w:val="009834FE"/>
    <w:rsid w:val="00983575"/>
    <w:rsid w:val="009838AC"/>
    <w:rsid w:val="00983903"/>
    <w:rsid w:val="00983EE3"/>
    <w:rsid w:val="00984A48"/>
    <w:rsid w:val="00984A86"/>
    <w:rsid w:val="00984C54"/>
    <w:rsid w:val="00984E41"/>
    <w:rsid w:val="00985139"/>
    <w:rsid w:val="009856D3"/>
    <w:rsid w:val="009856F2"/>
    <w:rsid w:val="00985817"/>
    <w:rsid w:val="00985EFD"/>
    <w:rsid w:val="009860C3"/>
    <w:rsid w:val="009865C9"/>
    <w:rsid w:val="009867FF"/>
    <w:rsid w:val="00986BAF"/>
    <w:rsid w:val="00986C00"/>
    <w:rsid w:val="00987393"/>
    <w:rsid w:val="00987530"/>
    <w:rsid w:val="00987786"/>
    <w:rsid w:val="00987805"/>
    <w:rsid w:val="00987DE8"/>
    <w:rsid w:val="00987FB6"/>
    <w:rsid w:val="009905F0"/>
    <w:rsid w:val="009906CC"/>
    <w:rsid w:val="00990A10"/>
    <w:rsid w:val="00990B14"/>
    <w:rsid w:val="00991040"/>
    <w:rsid w:val="00991089"/>
    <w:rsid w:val="009916A9"/>
    <w:rsid w:val="0099183E"/>
    <w:rsid w:val="00991AA0"/>
    <w:rsid w:val="00991AB6"/>
    <w:rsid w:val="00991BAF"/>
    <w:rsid w:val="0099217B"/>
    <w:rsid w:val="0099226A"/>
    <w:rsid w:val="0099251E"/>
    <w:rsid w:val="009925E3"/>
    <w:rsid w:val="009928E2"/>
    <w:rsid w:val="00992960"/>
    <w:rsid w:val="00993154"/>
    <w:rsid w:val="0099372D"/>
    <w:rsid w:val="00993804"/>
    <w:rsid w:val="0099474C"/>
    <w:rsid w:val="00994BD4"/>
    <w:rsid w:val="00994C10"/>
    <w:rsid w:val="0099502C"/>
    <w:rsid w:val="00995566"/>
    <w:rsid w:val="00995831"/>
    <w:rsid w:val="00995901"/>
    <w:rsid w:val="00995D29"/>
    <w:rsid w:val="00996642"/>
    <w:rsid w:val="009966CC"/>
    <w:rsid w:val="009966FA"/>
    <w:rsid w:val="00996B6F"/>
    <w:rsid w:val="00996F1C"/>
    <w:rsid w:val="00996FE2"/>
    <w:rsid w:val="00997079"/>
    <w:rsid w:val="0099711D"/>
    <w:rsid w:val="009979C3"/>
    <w:rsid w:val="00997B82"/>
    <w:rsid w:val="00997BFD"/>
    <w:rsid w:val="00997C88"/>
    <w:rsid w:val="009A00E7"/>
    <w:rsid w:val="009A0220"/>
    <w:rsid w:val="009A02F8"/>
    <w:rsid w:val="009A0356"/>
    <w:rsid w:val="009A0620"/>
    <w:rsid w:val="009A0E8A"/>
    <w:rsid w:val="009A1274"/>
    <w:rsid w:val="009A1486"/>
    <w:rsid w:val="009A1734"/>
    <w:rsid w:val="009A1D52"/>
    <w:rsid w:val="009A23D2"/>
    <w:rsid w:val="009A3043"/>
    <w:rsid w:val="009A31F1"/>
    <w:rsid w:val="009A32A5"/>
    <w:rsid w:val="009A3C92"/>
    <w:rsid w:val="009A3DE6"/>
    <w:rsid w:val="009A4030"/>
    <w:rsid w:val="009A484F"/>
    <w:rsid w:val="009A4978"/>
    <w:rsid w:val="009A4A52"/>
    <w:rsid w:val="009A4A82"/>
    <w:rsid w:val="009A4DDC"/>
    <w:rsid w:val="009A515B"/>
    <w:rsid w:val="009A5AC7"/>
    <w:rsid w:val="009A5F08"/>
    <w:rsid w:val="009A61F1"/>
    <w:rsid w:val="009A6345"/>
    <w:rsid w:val="009A662B"/>
    <w:rsid w:val="009A6675"/>
    <w:rsid w:val="009A7415"/>
    <w:rsid w:val="009B035A"/>
    <w:rsid w:val="009B053E"/>
    <w:rsid w:val="009B0953"/>
    <w:rsid w:val="009B0D01"/>
    <w:rsid w:val="009B11D5"/>
    <w:rsid w:val="009B1395"/>
    <w:rsid w:val="009B15F2"/>
    <w:rsid w:val="009B161D"/>
    <w:rsid w:val="009B1824"/>
    <w:rsid w:val="009B197D"/>
    <w:rsid w:val="009B1CD7"/>
    <w:rsid w:val="009B20DA"/>
    <w:rsid w:val="009B26A9"/>
    <w:rsid w:val="009B26D2"/>
    <w:rsid w:val="009B28E5"/>
    <w:rsid w:val="009B2912"/>
    <w:rsid w:val="009B293E"/>
    <w:rsid w:val="009B2B56"/>
    <w:rsid w:val="009B2EDC"/>
    <w:rsid w:val="009B3589"/>
    <w:rsid w:val="009B360F"/>
    <w:rsid w:val="009B3678"/>
    <w:rsid w:val="009B3CCC"/>
    <w:rsid w:val="009B403D"/>
    <w:rsid w:val="009B4463"/>
    <w:rsid w:val="009B4A60"/>
    <w:rsid w:val="009B4A8F"/>
    <w:rsid w:val="009B526B"/>
    <w:rsid w:val="009B5917"/>
    <w:rsid w:val="009B5B5D"/>
    <w:rsid w:val="009B5C14"/>
    <w:rsid w:val="009B6137"/>
    <w:rsid w:val="009B6802"/>
    <w:rsid w:val="009B6971"/>
    <w:rsid w:val="009B6BB2"/>
    <w:rsid w:val="009B6C5B"/>
    <w:rsid w:val="009B6C6A"/>
    <w:rsid w:val="009B6EFD"/>
    <w:rsid w:val="009B7BDC"/>
    <w:rsid w:val="009C00FF"/>
    <w:rsid w:val="009C0329"/>
    <w:rsid w:val="009C05C4"/>
    <w:rsid w:val="009C089D"/>
    <w:rsid w:val="009C0D66"/>
    <w:rsid w:val="009C0DD9"/>
    <w:rsid w:val="009C0F13"/>
    <w:rsid w:val="009C113D"/>
    <w:rsid w:val="009C14B4"/>
    <w:rsid w:val="009C1DE6"/>
    <w:rsid w:val="009C20DC"/>
    <w:rsid w:val="009C2419"/>
    <w:rsid w:val="009C2624"/>
    <w:rsid w:val="009C367C"/>
    <w:rsid w:val="009C3C88"/>
    <w:rsid w:val="009C3F3F"/>
    <w:rsid w:val="009C41FE"/>
    <w:rsid w:val="009C4218"/>
    <w:rsid w:val="009C4512"/>
    <w:rsid w:val="009C4675"/>
    <w:rsid w:val="009C4717"/>
    <w:rsid w:val="009C47F1"/>
    <w:rsid w:val="009C4903"/>
    <w:rsid w:val="009C4F89"/>
    <w:rsid w:val="009C50E9"/>
    <w:rsid w:val="009C5129"/>
    <w:rsid w:val="009C5208"/>
    <w:rsid w:val="009C541E"/>
    <w:rsid w:val="009C5514"/>
    <w:rsid w:val="009C56DB"/>
    <w:rsid w:val="009C6380"/>
    <w:rsid w:val="009C6483"/>
    <w:rsid w:val="009C68A1"/>
    <w:rsid w:val="009C6AB3"/>
    <w:rsid w:val="009C75F5"/>
    <w:rsid w:val="009C7B6A"/>
    <w:rsid w:val="009C7F35"/>
    <w:rsid w:val="009C7FA6"/>
    <w:rsid w:val="009D0153"/>
    <w:rsid w:val="009D015B"/>
    <w:rsid w:val="009D0178"/>
    <w:rsid w:val="009D01E1"/>
    <w:rsid w:val="009D0956"/>
    <w:rsid w:val="009D0AA7"/>
    <w:rsid w:val="009D0C50"/>
    <w:rsid w:val="009D0F2C"/>
    <w:rsid w:val="009D0F6F"/>
    <w:rsid w:val="009D1169"/>
    <w:rsid w:val="009D18DB"/>
    <w:rsid w:val="009D263D"/>
    <w:rsid w:val="009D273F"/>
    <w:rsid w:val="009D2AE3"/>
    <w:rsid w:val="009D2BE9"/>
    <w:rsid w:val="009D2EF4"/>
    <w:rsid w:val="009D3161"/>
    <w:rsid w:val="009D34F9"/>
    <w:rsid w:val="009D3CB6"/>
    <w:rsid w:val="009D3EE5"/>
    <w:rsid w:val="009D446E"/>
    <w:rsid w:val="009D50A1"/>
    <w:rsid w:val="009D50E9"/>
    <w:rsid w:val="009D52C0"/>
    <w:rsid w:val="009D5519"/>
    <w:rsid w:val="009D5555"/>
    <w:rsid w:val="009D58F2"/>
    <w:rsid w:val="009D59F5"/>
    <w:rsid w:val="009D5D26"/>
    <w:rsid w:val="009D5E0E"/>
    <w:rsid w:val="009D5FEB"/>
    <w:rsid w:val="009D6216"/>
    <w:rsid w:val="009D629D"/>
    <w:rsid w:val="009D62AF"/>
    <w:rsid w:val="009D62FA"/>
    <w:rsid w:val="009D66DC"/>
    <w:rsid w:val="009D6968"/>
    <w:rsid w:val="009D6CCB"/>
    <w:rsid w:val="009D6DE0"/>
    <w:rsid w:val="009D6FC6"/>
    <w:rsid w:val="009D7351"/>
    <w:rsid w:val="009D7692"/>
    <w:rsid w:val="009D7DBE"/>
    <w:rsid w:val="009E1193"/>
    <w:rsid w:val="009E1487"/>
    <w:rsid w:val="009E1968"/>
    <w:rsid w:val="009E1B5F"/>
    <w:rsid w:val="009E1BB8"/>
    <w:rsid w:val="009E1C46"/>
    <w:rsid w:val="009E1D42"/>
    <w:rsid w:val="009E1F4E"/>
    <w:rsid w:val="009E2140"/>
    <w:rsid w:val="009E249B"/>
    <w:rsid w:val="009E2763"/>
    <w:rsid w:val="009E2BAD"/>
    <w:rsid w:val="009E2D9C"/>
    <w:rsid w:val="009E300B"/>
    <w:rsid w:val="009E3722"/>
    <w:rsid w:val="009E3D5E"/>
    <w:rsid w:val="009E4134"/>
    <w:rsid w:val="009E4229"/>
    <w:rsid w:val="009E4558"/>
    <w:rsid w:val="009E4AC1"/>
    <w:rsid w:val="009E4DF2"/>
    <w:rsid w:val="009E5706"/>
    <w:rsid w:val="009E577A"/>
    <w:rsid w:val="009E57EE"/>
    <w:rsid w:val="009E612C"/>
    <w:rsid w:val="009E6175"/>
    <w:rsid w:val="009E6237"/>
    <w:rsid w:val="009E6289"/>
    <w:rsid w:val="009E6385"/>
    <w:rsid w:val="009E663B"/>
    <w:rsid w:val="009E6798"/>
    <w:rsid w:val="009E70E5"/>
    <w:rsid w:val="009E74C2"/>
    <w:rsid w:val="009E75F8"/>
    <w:rsid w:val="009E76EB"/>
    <w:rsid w:val="009E792F"/>
    <w:rsid w:val="009E7D27"/>
    <w:rsid w:val="009E7E78"/>
    <w:rsid w:val="009F02D9"/>
    <w:rsid w:val="009F03C2"/>
    <w:rsid w:val="009F05A6"/>
    <w:rsid w:val="009F08BB"/>
    <w:rsid w:val="009F0E0F"/>
    <w:rsid w:val="009F0F78"/>
    <w:rsid w:val="009F1904"/>
    <w:rsid w:val="009F1E28"/>
    <w:rsid w:val="009F1F95"/>
    <w:rsid w:val="009F2389"/>
    <w:rsid w:val="009F2503"/>
    <w:rsid w:val="009F26D2"/>
    <w:rsid w:val="009F2DCC"/>
    <w:rsid w:val="009F31A1"/>
    <w:rsid w:val="009F31FC"/>
    <w:rsid w:val="009F367A"/>
    <w:rsid w:val="009F36AC"/>
    <w:rsid w:val="009F3936"/>
    <w:rsid w:val="009F3ADB"/>
    <w:rsid w:val="009F4001"/>
    <w:rsid w:val="009F40F2"/>
    <w:rsid w:val="009F4429"/>
    <w:rsid w:val="009F4455"/>
    <w:rsid w:val="009F44DA"/>
    <w:rsid w:val="009F4BCC"/>
    <w:rsid w:val="009F4DA4"/>
    <w:rsid w:val="009F4E33"/>
    <w:rsid w:val="009F51E7"/>
    <w:rsid w:val="009F5250"/>
    <w:rsid w:val="009F5540"/>
    <w:rsid w:val="009F57AE"/>
    <w:rsid w:val="009F590B"/>
    <w:rsid w:val="009F61A9"/>
    <w:rsid w:val="009F6555"/>
    <w:rsid w:val="009F670A"/>
    <w:rsid w:val="009F67D3"/>
    <w:rsid w:val="009F6930"/>
    <w:rsid w:val="009F6A5D"/>
    <w:rsid w:val="009F6C18"/>
    <w:rsid w:val="009F6C79"/>
    <w:rsid w:val="009F74AD"/>
    <w:rsid w:val="009F74CB"/>
    <w:rsid w:val="009F7B03"/>
    <w:rsid w:val="00A006B0"/>
    <w:rsid w:val="00A00DBB"/>
    <w:rsid w:val="00A010AD"/>
    <w:rsid w:val="00A01524"/>
    <w:rsid w:val="00A0165A"/>
    <w:rsid w:val="00A019F1"/>
    <w:rsid w:val="00A01B1A"/>
    <w:rsid w:val="00A01F26"/>
    <w:rsid w:val="00A02544"/>
    <w:rsid w:val="00A026D4"/>
    <w:rsid w:val="00A02C00"/>
    <w:rsid w:val="00A02E98"/>
    <w:rsid w:val="00A03D0F"/>
    <w:rsid w:val="00A0404C"/>
    <w:rsid w:val="00A04126"/>
    <w:rsid w:val="00A04BA8"/>
    <w:rsid w:val="00A05097"/>
    <w:rsid w:val="00A0545C"/>
    <w:rsid w:val="00A054B5"/>
    <w:rsid w:val="00A054EB"/>
    <w:rsid w:val="00A0563A"/>
    <w:rsid w:val="00A05AE1"/>
    <w:rsid w:val="00A05FA2"/>
    <w:rsid w:val="00A06106"/>
    <w:rsid w:val="00A06456"/>
    <w:rsid w:val="00A06508"/>
    <w:rsid w:val="00A06C50"/>
    <w:rsid w:val="00A06ED4"/>
    <w:rsid w:val="00A06F71"/>
    <w:rsid w:val="00A07012"/>
    <w:rsid w:val="00A0710D"/>
    <w:rsid w:val="00A07992"/>
    <w:rsid w:val="00A079BD"/>
    <w:rsid w:val="00A07CA0"/>
    <w:rsid w:val="00A1022B"/>
    <w:rsid w:val="00A107B5"/>
    <w:rsid w:val="00A10A9B"/>
    <w:rsid w:val="00A11082"/>
    <w:rsid w:val="00A1168C"/>
    <w:rsid w:val="00A11F2E"/>
    <w:rsid w:val="00A11F76"/>
    <w:rsid w:val="00A1210E"/>
    <w:rsid w:val="00A125D3"/>
    <w:rsid w:val="00A126F4"/>
    <w:rsid w:val="00A12974"/>
    <w:rsid w:val="00A12BC9"/>
    <w:rsid w:val="00A12D61"/>
    <w:rsid w:val="00A12E95"/>
    <w:rsid w:val="00A13093"/>
    <w:rsid w:val="00A1453D"/>
    <w:rsid w:val="00A147D2"/>
    <w:rsid w:val="00A149D4"/>
    <w:rsid w:val="00A14AE4"/>
    <w:rsid w:val="00A14BEE"/>
    <w:rsid w:val="00A14CBD"/>
    <w:rsid w:val="00A14D24"/>
    <w:rsid w:val="00A1507A"/>
    <w:rsid w:val="00A150B6"/>
    <w:rsid w:val="00A1525C"/>
    <w:rsid w:val="00A154A8"/>
    <w:rsid w:val="00A154CD"/>
    <w:rsid w:val="00A15916"/>
    <w:rsid w:val="00A159AC"/>
    <w:rsid w:val="00A15B66"/>
    <w:rsid w:val="00A16243"/>
    <w:rsid w:val="00A16AAA"/>
    <w:rsid w:val="00A17081"/>
    <w:rsid w:val="00A17929"/>
    <w:rsid w:val="00A17A2B"/>
    <w:rsid w:val="00A17DDF"/>
    <w:rsid w:val="00A201E0"/>
    <w:rsid w:val="00A2034B"/>
    <w:rsid w:val="00A203DE"/>
    <w:rsid w:val="00A20B02"/>
    <w:rsid w:val="00A21B6F"/>
    <w:rsid w:val="00A22063"/>
    <w:rsid w:val="00A22165"/>
    <w:rsid w:val="00A2220A"/>
    <w:rsid w:val="00A22603"/>
    <w:rsid w:val="00A22643"/>
    <w:rsid w:val="00A2270E"/>
    <w:rsid w:val="00A2286A"/>
    <w:rsid w:val="00A22B60"/>
    <w:rsid w:val="00A2369C"/>
    <w:rsid w:val="00A239D5"/>
    <w:rsid w:val="00A23EA9"/>
    <w:rsid w:val="00A23FF6"/>
    <w:rsid w:val="00A2442A"/>
    <w:rsid w:val="00A24908"/>
    <w:rsid w:val="00A24A92"/>
    <w:rsid w:val="00A24B88"/>
    <w:rsid w:val="00A24BD1"/>
    <w:rsid w:val="00A25176"/>
    <w:rsid w:val="00A251FA"/>
    <w:rsid w:val="00A25497"/>
    <w:rsid w:val="00A25990"/>
    <w:rsid w:val="00A25FD1"/>
    <w:rsid w:val="00A26983"/>
    <w:rsid w:val="00A269D6"/>
    <w:rsid w:val="00A26C74"/>
    <w:rsid w:val="00A26FAC"/>
    <w:rsid w:val="00A27128"/>
    <w:rsid w:val="00A27B57"/>
    <w:rsid w:val="00A300CB"/>
    <w:rsid w:val="00A309A0"/>
    <w:rsid w:val="00A30ADA"/>
    <w:rsid w:val="00A30C57"/>
    <w:rsid w:val="00A31303"/>
    <w:rsid w:val="00A315D1"/>
    <w:rsid w:val="00A31613"/>
    <w:rsid w:val="00A316F5"/>
    <w:rsid w:val="00A3190D"/>
    <w:rsid w:val="00A31FF5"/>
    <w:rsid w:val="00A32C57"/>
    <w:rsid w:val="00A32D85"/>
    <w:rsid w:val="00A331DB"/>
    <w:rsid w:val="00A33353"/>
    <w:rsid w:val="00A333AE"/>
    <w:rsid w:val="00A33434"/>
    <w:rsid w:val="00A33699"/>
    <w:rsid w:val="00A338AF"/>
    <w:rsid w:val="00A33AA8"/>
    <w:rsid w:val="00A340CB"/>
    <w:rsid w:val="00A34358"/>
    <w:rsid w:val="00A34477"/>
    <w:rsid w:val="00A34B85"/>
    <w:rsid w:val="00A3548D"/>
    <w:rsid w:val="00A356FB"/>
    <w:rsid w:val="00A35A6D"/>
    <w:rsid w:val="00A36483"/>
    <w:rsid w:val="00A364EF"/>
    <w:rsid w:val="00A36B27"/>
    <w:rsid w:val="00A36B9E"/>
    <w:rsid w:val="00A36CED"/>
    <w:rsid w:val="00A3706C"/>
    <w:rsid w:val="00A3769D"/>
    <w:rsid w:val="00A37799"/>
    <w:rsid w:val="00A3779C"/>
    <w:rsid w:val="00A378CC"/>
    <w:rsid w:val="00A378EC"/>
    <w:rsid w:val="00A37BA3"/>
    <w:rsid w:val="00A400F1"/>
    <w:rsid w:val="00A40165"/>
    <w:rsid w:val="00A40339"/>
    <w:rsid w:val="00A4049F"/>
    <w:rsid w:val="00A407A5"/>
    <w:rsid w:val="00A40952"/>
    <w:rsid w:val="00A40A4C"/>
    <w:rsid w:val="00A40DFA"/>
    <w:rsid w:val="00A41A15"/>
    <w:rsid w:val="00A41BF7"/>
    <w:rsid w:val="00A41D5C"/>
    <w:rsid w:val="00A420EF"/>
    <w:rsid w:val="00A42220"/>
    <w:rsid w:val="00A42754"/>
    <w:rsid w:val="00A42B41"/>
    <w:rsid w:val="00A42D7B"/>
    <w:rsid w:val="00A42D96"/>
    <w:rsid w:val="00A432F6"/>
    <w:rsid w:val="00A447B5"/>
    <w:rsid w:val="00A4489B"/>
    <w:rsid w:val="00A44990"/>
    <w:rsid w:val="00A44B8A"/>
    <w:rsid w:val="00A44CDB"/>
    <w:rsid w:val="00A45016"/>
    <w:rsid w:val="00A454A2"/>
    <w:rsid w:val="00A45B5E"/>
    <w:rsid w:val="00A46965"/>
    <w:rsid w:val="00A46CC7"/>
    <w:rsid w:val="00A47736"/>
    <w:rsid w:val="00A47E20"/>
    <w:rsid w:val="00A47FA1"/>
    <w:rsid w:val="00A506BD"/>
    <w:rsid w:val="00A50746"/>
    <w:rsid w:val="00A50761"/>
    <w:rsid w:val="00A508CE"/>
    <w:rsid w:val="00A513D1"/>
    <w:rsid w:val="00A524A0"/>
    <w:rsid w:val="00A52E41"/>
    <w:rsid w:val="00A530FA"/>
    <w:rsid w:val="00A53180"/>
    <w:rsid w:val="00A534C2"/>
    <w:rsid w:val="00A53593"/>
    <w:rsid w:val="00A53626"/>
    <w:rsid w:val="00A5366B"/>
    <w:rsid w:val="00A53907"/>
    <w:rsid w:val="00A53F1A"/>
    <w:rsid w:val="00A542AD"/>
    <w:rsid w:val="00A545FD"/>
    <w:rsid w:val="00A54686"/>
    <w:rsid w:val="00A54A04"/>
    <w:rsid w:val="00A551DE"/>
    <w:rsid w:val="00A55412"/>
    <w:rsid w:val="00A5570A"/>
    <w:rsid w:val="00A55B1E"/>
    <w:rsid w:val="00A55B30"/>
    <w:rsid w:val="00A56858"/>
    <w:rsid w:val="00A56974"/>
    <w:rsid w:val="00A56B6C"/>
    <w:rsid w:val="00A56D4B"/>
    <w:rsid w:val="00A56DB9"/>
    <w:rsid w:val="00A56F1E"/>
    <w:rsid w:val="00A56F28"/>
    <w:rsid w:val="00A5706D"/>
    <w:rsid w:val="00A5777A"/>
    <w:rsid w:val="00A6060D"/>
    <w:rsid w:val="00A60962"/>
    <w:rsid w:val="00A60C7F"/>
    <w:rsid w:val="00A61236"/>
    <w:rsid w:val="00A6136E"/>
    <w:rsid w:val="00A62168"/>
    <w:rsid w:val="00A62726"/>
    <w:rsid w:val="00A627F1"/>
    <w:rsid w:val="00A62897"/>
    <w:rsid w:val="00A62934"/>
    <w:rsid w:val="00A62F1C"/>
    <w:rsid w:val="00A634C2"/>
    <w:rsid w:val="00A63F79"/>
    <w:rsid w:val="00A643E7"/>
    <w:rsid w:val="00A649C5"/>
    <w:rsid w:val="00A64D0F"/>
    <w:rsid w:val="00A64DBB"/>
    <w:rsid w:val="00A653B7"/>
    <w:rsid w:val="00A6574B"/>
    <w:rsid w:val="00A65E23"/>
    <w:rsid w:val="00A65F0E"/>
    <w:rsid w:val="00A663E3"/>
    <w:rsid w:val="00A66570"/>
    <w:rsid w:val="00A668DA"/>
    <w:rsid w:val="00A672BA"/>
    <w:rsid w:val="00A673D6"/>
    <w:rsid w:val="00A674CA"/>
    <w:rsid w:val="00A678D7"/>
    <w:rsid w:val="00A678FF"/>
    <w:rsid w:val="00A67B60"/>
    <w:rsid w:val="00A703E8"/>
    <w:rsid w:val="00A703F0"/>
    <w:rsid w:val="00A7045C"/>
    <w:rsid w:val="00A70683"/>
    <w:rsid w:val="00A71165"/>
    <w:rsid w:val="00A712AC"/>
    <w:rsid w:val="00A71910"/>
    <w:rsid w:val="00A71DE1"/>
    <w:rsid w:val="00A7259E"/>
    <w:rsid w:val="00A727F1"/>
    <w:rsid w:val="00A72CF5"/>
    <w:rsid w:val="00A72DD4"/>
    <w:rsid w:val="00A72F3C"/>
    <w:rsid w:val="00A72FF1"/>
    <w:rsid w:val="00A73107"/>
    <w:rsid w:val="00A7324B"/>
    <w:rsid w:val="00A73CC9"/>
    <w:rsid w:val="00A73CD8"/>
    <w:rsid w:val="00A747A6"/>
    <w:rsid w:val="00A748AE"/>
    <w:rsid w:val="00A74C61"/>
    <w:rsid w:val="00A74CFF"/>
    <w:rsid w:val="00A750EC"/>
    <w:rsid w:val="00A75426"/>
    <w:rsid w:val="00A75622"/>
    <w:rsid w:val="00A7572B"/>
    <w:rsid w:val="00A75F7D"/>
    <w:rsid w:val="00A760F3"/>
    <w:rsid w:val="00A763AD"/>
    <w:rsid w:val="00A768B3"/>
    <w:rsid w:val="00A76A0B"/>
    <w:rsid w:val="00A76ACF"/>
    <w:rsid w:val="00A77315"/>
    <w:rsid w:val="00A7781B"/>
    <w:rsid w:val="00A778A6"/>
    <w:rsid w:val="00A802B5"/>
    <w:rsid w:val="00A80FF0"/>
    <w:rsid w:val="00A811C8"/>
    <w:rsid w:val="00A81692"/>
    <w:rsid w:val="00A816D4"/>
    <w:rsid w:val="00A818C5"/>
    <w:rsid w:val="00A8228F"/>
    <w:rsid w:val="00A82792"/>
    <w:rsid w:val="00A82CD1"/>
    <w:rsid w:val="00A83886"/>
    <w:rsid w:val="00A83944"/>
    <w:rsid w:val="00A83976"/>
    <w:rsid w:val="00A8398A"/>
    <w:rsid w:val="00A83C54"/>
    <w:rsid w:val="00A83EA8"/>
    <w:rsid w:val="00A83EAB"/>
    <w:rsid w:val="00A84051"/>
    <w:rsid w:val="00A84339"/>
    <w:rsid w:val="00A844DA"/>
    <w:rsid w:val="00A8481A"/>
    <w:rsid w:val="00A849BF"/>
    <w:rsid w:val="00A84A4E"/>
    <w:rsid w:val="00A84D3E"/>
    <w:rsid w:val="00A850A0"/>
    <w:rsid w:val="00A85235"/>
    <w:rsid w:val="00A854FB"/>
    <w:rsid w:val="00A856BB"/>
    <w:rsid w:val="00A85A93"/>
    <w:rsid w:val="00A85EF1"/>
    <w:rsid w:val="00A8628C"/>
    <w:rsid w:val="00A862D3"/>
    <w:rsid w:val="00A864AF"/>
    <w:rsid w:val="00A866E8"/>
    <w:rsid w:val="00A86B95"/>
    <w:rsid w:val="00A86CA0"/>
    <w:rsid w:val="00A86D37"/>
    <w:rsid w:val="00A8701D"/>
    <w:rsid w:val="00A87083"/>
    <w:rsid w:val="00A87257"/>
    <w:rsid w:val="00A876CE"/>
    <w:rsid w:val="00A877D9"/>
    <w:rsid w:val="00A90063"/>
    <w:rsid w:val="00A9011D"/>
    <w:rsid w:val="00A90385"/>
    <w:rsid w:val="00A9122D"/>
    <w:rsid w:val="00A91315"/>
    <w:rsid w:val="00A914BE"/>
    <w:rsid w:val="00A9156D"/>
    <w:rsid w:val="00A916ED"/>
    <w:rsid w:val="00A91C6A"/>
    <w:rsid w:val="00A91FE1"/>
    <w:rsid w:val="00A92356"/>
    <w:rsid w:val="00A92658"/>
    <w:rsid w:val="00A92677"/>
    <w:rsid w:val="00A92AC1"/>
    <w:rsid w:val="00A92CA9"/>
    <w:rsid w:val="00A936D9"/>
    <w:rsid w:val="00A93C36"/>
    <w:rsid w:val="00A93FBB"/>
    <w:rsid w:val="00A940AE"/>
    <w:rsid w:val="00A940E1"/>
    <w:rsid w:val="00A942AD"/>
    <w:rsid w:val="00A943C5"/>
    <w:rsid w:val="00A95340"/>
    <w:rsid w:val="00A95579"/>
    <w:rsid w:val="00A959BC"/>
    <w:rsid w:val="00A96613"/>
    <w:rsid w:val="00A96656"/>
    <w:rsid w:val="00A96B84"/>
    <w:rsid w:val="00A9728E"/>
    <w:rsid w:val="00A97520"/>
    <w:rsid w:val="00A977E7"/>
    <w:rsid w:val="00A97E3A"/>
    <w:rsid w:val="00AA011F"/>
    <w:rsid w:val="00AA054B"/>
    <w:rsid w:val="00AA1258"/>
    <w:rsid w:val="00AA1620"/>
    <w:rsid w:val="00AA1B10"/>
    <w:rsid w:val="00AA20C1"/>
    <w:rsid w:val="00AA274D"/>
    <w:rsid w:val="00AA277B"/>
    <w:rsid w:val="00AA29A3"/>
    <w:rsid w:val="00AA2DDF"/>
    <w:rsid w:val="00AA31BA"/>
    <w:rsid w:val="00AA3363"/>
    <w:rsid w:val="00AA3454"/>
    <w:rsid w:val="00AA368F"/>
    <w:rsid w:val="00AA3A0E"/>
    <w:rsid w:val="00AA3A5F"/>
    <w:rsid w:val="00AA40FD"/>
    <w:rsid w:val="00AA41D1"/>
    <w:rsid w:val="00AA425E"/>
    <w:rsid w:val="00AA4606"/>
    <w:rsid w:val="00AA498B"/>
    <w:rsid w:val="00AA4B52"/>
    <w:rsid w:val="00AA4D7E"/>
    <w:rsid w:val="00AA4D88"/>
    <w:rsid w:val="00AA508F"/>
    <w:rsid w:val="00AA50E0"/>
    <w:rsid w:val="00AA6827"/>
    <w:rsid w:val="00AA69F0"/>
    <w:rsid w:val="00AA6E81"/>
    <w:rsid w:val="00AA742C"/>
    <w:rsid w:val="00AA7760"/>
    <w:rsid w:val="00AA77DB"/>
    <w:rsid w:val="00AA7E94"/>
    <w:rsid w:val="00AB00B8"/>
    <w:rsid w:val="00AB0147"/>
    <w:rsid w:val="00AB0233"/>
    <w:rsid w:val="00AB04B8"/>
    <w:rsid w:val="00AB0536"/>
    <w:rsid w:val="00AB09B3"/>
    <w:rsid w:val="00AB127A"/>
    <w:rsid w:val="00AB1B13"/>
    <w:rsid w:val="00AB1C4A"/>
    <w:rsid w:val="00AB1E0E"/>
    <w:rsid w:val="00AB1E33"/>
    <w:rsid w:val="00AB1FB9"/>
    <w:rsid w:val="00AB2377"/>
    <w:rsid w:val="00AB23DC"/>
    <w:rsid w:val="00AB245D"/>
    <w:rsid w:val="00AB2A4D"/>
    <w:rsid w:val="00AB3532"/>
    <w:rsid w:val="00AB3601"/>
    <w:rsid w:val="00AB370D"/>
    <w:rsid w:val="00AB3763"/>
    <w:rsid w:val="00AB37EE"/>
    <w:rsid w:val="00AB3C17"/>
    <w:rsid w:val="00AB3D49"/>
    <w:rsid w:val="00AB3FA1"/>
    <w:rsid w:val="00AB3FFE"/>
    <w:rsid w:val="00AB4120"/>
    <w:rsid w:val="00AB4781"/>
    <w:rsid w:val="00AB4812"/>
    <w:rsid w:val="00AB4AA9"/>
    <w:rsid w:val="00AB4B41"/>
    <w:rsid w:val="00AB4FCD"/>
    <w:rsid w:val="00AB50C2"/>
    <w:rsid w:val="00AB58A9"/>
    <w:rsid w:val="00AB5A3C"/>
    <w:rsid w:val="00AB5B94"/>
    <w:rsid w:val="00AB5CB0"/>
    <w:rsid w:val="00AB5CC0"/>
    <w:rsid w:val="00AB61FA"/>
    <w:rsid w:val="00AB641B"/>
    <w:rsid w:val="00AB6A87"/>
    <w:rsid w:val="00AB6CBE"/>
    <w:rsid w:val="00AB6CE2"/>
    <w:rsid w:val="00AB6D0A"/>
    <w:rsid w:val="00AB6E1D"/>
    <w:rsid w:val="00AB7461"/>
    <w:rsid w:val="00AC0099"/>
    <w:rsid w:val="00AC02EC"/>
    <w:rsid w:val="00AC0452"/>
    <w:rsid w:val="00AC0478"/>
    <w:rsid w:val="00AC0865"/>
    <w:rsid w:val="00AC0A57"/>
    <w:rsid w:val="00AC0AC7"/>
    <w:rsid w:val="00AC0E05"/>
    <w:rsid w:val="00AC109F"/>
    <w:rsid w:val="00AC16F7"/>
    <w:rsid w:val="00AC18BF"/>
    <w:rsid w:val="00AC19A9"/>
    <w:rsid w:val="00AC1B72"/>
    <w:rsid w:val="00AC1BA8"/>
    <w:rsid w:val="00AC1BB0"/>
    <w:rsid w:val="00AC1C06"/>
    <w:rsid w:val="00AC1C43"/>
    <w:rsid w:val="00AC1CA6"/>
    <w:rsid w:val="00AC22B9"/>
    <w:rsid w:val="00AC25A0"/>
    <w:rsid w:val="00AC321C"/>
    <w:rsid w:val="00AC357E"/>
    <w:rsid w:val="00AC3732"/>
    <w:rsid w:val="00AC38A2"/>
    <w:rsid w:val="00AC3A81"/>
    <w:rsid w:val="00AC40E3"/>
    <w:rsid w:val="00AC44C5"/>
    <w:rsid w:val="00AC454C"/>
    <w:rsid w:val="00AC47AC"/>
    <w:rsid w:val="00AC47F6"/>
    <w:rsid w:val="00AC4A2D"/>
    <w:rsid w:val="00AC4CA1"/>
    <w:rsid w:val="00AC5051"/>
    <w:rsid w:val="00AC5380"/>
    <w:rsid w:val="00AC5883"/>
    <w:rsid w:val="00AC58C5"/>
    <w:rsid w:val="00AC5A6F"/>
    <w:rsid w:val="00AC5AB9"/>
    <w:rsid w:val="00AC5D15"/>
    <w:rsid w:val="00AC5FCE"/>
    <w:rsid w:val="00AC6121"/>
    <w:rsid w:val="00AC68E2"/>
    <w:rsid w:val="00AC696C"/>
    <w:rsid w:val="00AC7235"/>
    <w:rsid w:val="00AC73C6"/>
    <w:rsid w:val="00AC74F2"/>
    <w:rsid w:val="00AC793F"/>
    <w:rsid w:val="00AC7ADB"/>
    <w:rsid w:val="00AC7B7E"/>
    <w:rsid w:val="00AC7D29"/>
    <w:rsid w:val="00AD0088"/>
    <w:rsid w:val="00AD04C0"/>
    <w:rsid w:val="00AD04FF"/>
    <w:rsid w:val="00AD0E16"/>
    <w:rsid w:val="00AD0E81"/>
    <w:rsid w:val="00AD0EE5"/>
    <w:rsid w:val="00AD0F2D"/>
    <w:rsid w:val="00AD0FB7"/>
    <w:rsid w:val="00AD12DB"/>
    <w:rsid w:val="00AD18B4"/>
    <w:rsid w:val="00AD1A4C"/>
    <w:rsid w:val="00AD1CEA"/>
    <w:rsid w:val="00AD234A"/>
    <w:rsid w:val="00AD2612"/>
    <w:rsid w:val="00AD27BD"/>
    <w:rsid w:val="00AD2D40"/>
    <w:rsid w:val="00AD301C"/>
    <w:rsid w:val="00AD3A1E"/>
    <w:rsid w:val="00AD3F17"/>
    <w:rsid w:val="00AD440E"/>
    <w:rsid w:val="00AD4498"/>
    <w:rsid w:val="00AD456C"/>
    <w:rsid w:val="00AD46E5"/>
    <w:rsid w:val="00AD4C21"/>
    <w:rsid w:val="00AD4CC8"/>
    <w:rsid w:val="00AD4D25"/>
    <w:rsid w:val="00AD4DA3"/>
    <w:rsid w:val="00AD4E69"/>
    <w:rsid w:val="00AD53AB"/>
    <w:rsid w:val="00AD5785"/>
    <w:rsid w:val="00AD5E1F"/>
    <w:rsid w:val="00AD601E"/>
    <w:rsid w:val="00AD62E3"/>
    <w:rsid w:val="00AD6613"/>
    <w:rsid w:val="00AD67D3"/>
    <w:rsid w:val="00AD6A7A"/>
    <w:rsid w:val="00AD6DA2"/>
    <w:rsid w:val="00AD71DF"/>
    <w:rsid w:val="00AE021C"/>
    <w:rsid w:val="00AE05DB"/>
    <w:rsid w:val="00AE06D7"/>
    <w:rsid w:val="00AE06D8"/>
    <w:rsid w:val="00AE07DE"/>
    <w:rsid w:val="00AE0860"/>
    <w:rsid w:val="00AE09A8"/>
    <w:rsid w:val="00AE15F7"/>
    <w:rsid w:val="00AE1A52"/>
    <w:rsid w:val="00AE1C29"/>
    <w:rsid w:val="00AE1CEE"/>
    <w:rsid w:val="00AE2176"/>
    <w:rsid w:val="00AE2ACE"/>
    <w:rsid w:val="00AE2B54"/>
    <w:rsid w:val="00AE2DDB"/>
    <w:rsid w:val="00AE33F5"/>
    <w:rsid w:val="00AE3922"/>
    <w:rsid w:val="00AE393B"/>
    <w:rsid w:val="00AE3ACD"/>
    <w:rsid w:val="00AE3C0E"/>
    <w:rsid w:val="00AE3D45"/>
    <w:rsid w:val="00AE3F91"/>
    <w:rsid w:val="00AE407D"/>
    <w:rsid w:val="00AE42AB"/>
    <w:rsid w:val="00AE494F"/>
    <w:rsid w:val="00AE4980"/>
    <w:rsid w:val="00AE4E51"/>
    <w:rsid w:val="00AE50F3"/>
    <w:rsid w:val="00AE5361"/>
    <w:rsid w:val="00AE56B1"/>
    <w:rsid w:val="00AE5746"/>
    <w:rsid w:val="00AE579F"/>
    <w:rsid w:val="00AE5898"/>
    <w:rsid w:val="00AE62B5"/>
    <w:rsid w:val="00AE674A"/>
    <w:rsid w:val="00AE7545"/>
    <w:rsid w:val="00AE75D2"/>
    <w:rsid w:val="00AE7DFA"/>
    <w:rsid w:val="00AF0035"/>
    <w:rsid w:val="00AF0172"/>
    <w:rsid w:val="00AF07E3"/>
    <w:rsid w:val="00AF0B63"/>
    <w:rsid w:val="00AF1177"/>
    <w:rsid w:val="00AF11B4"/>
    <w:rsid w:val="00AF18EE"/>
    <w:rsid w:val="00AF19BB"/>
    <w:rsid w:val="00AF1DEC"/>
    <w:rsid w:val="00AF1F12"/>
    <w:rsid w:val="00AF2212"/>
    <w:rsid w:val="00AF2291"/>
    <w:rsid w:val="00AF27E8"/>
    <w:rsid w:val="00AF2899"/>
    <w:rsid w:val="00AF2D85"/>
    <w:rsid w:val="00AF31A3"/>
    <w:rsid w:val="00AF31EE"/>
    <w:rsid w:val="00AF3BF1"/>
    <w:rsid w:val="00AF3F17"/>
    <w:rsid w:val="00AF40DA"/>
    <w:rsid w:val="00AF41B5"/>
    <w:rsid w:val="00AF42AA"/>
    <w:rsid w:val="00AF4DAD"/>
    <w:rsid w:val="00AF5106"/>
    <w:rsid w:val="00AF5235"/>
    <w:rsid w:val="00AF5485"/>
    <w:rsid w:val="00AF55EB"/>
    <w:rsid w:val="00AF5741"/>
    <w:rsid w:val="00AF5742"/>
    <w:rsid w:val="00AF5897"/>
    <w:rsid w:val="00AF5ACB"/>
    <w:rsid w:val="00AF63D5"/>
    <w:rsid w:val="00AF65EA"/>
    <w:rsid w:val="00AF65F7"/>
    <w:rsid w:val="00AF68B2"/>
    <w:rsid w:val="00AF6C99"/>
    <w:rsid w:val="00AF6D4C"/>
    <w:rsid w:val="00AF6DEA"/>
    <w:rsid w:val="00AF7027"/>
    <w:rsid w:val="00AF707A"/>
    <w:rsid w:val="00AF71AF"/>
    <w:rsid w:val="00AF72A4"/>
    <w:rsid w:val="00AF7576"/>
    <w:rsid w:val="00AF7598"/>
    <w:rsid w:val="00AF7869"/>
    <w:rsid w:val="00AF7AAA"/>
    <w:rsid w:val="00B003FE"/>
    <w:rsid w:val="00B0070B"/>
    <w:rsid w:val="00B01CAE"/>
    <w:rsid w:val="00B01CCA"/>
    <w:rsid w:val="00B01E06"/>
    <w:rsid w:val="00B01E3B"/>
    <w:rsid w:val="00B0270F"/>
    <w:rsid w:val="00B029B3"/>
    <w:rsid w:val="00B02CA7"/>
    <w:rsid w:val="00B03A54"/>
    <w:rsid w:val="00B03AFE"/>
    <w:rsid w:val="00B03B62"/>
    <w:rsid w:val="00B04889"/>
    <w:rsid w:val="00B048B4"/>
    <w:rsid w:val="00B04E7C"/>
    <w:rsid w:val="00B0539F"/>
    <w:rsid w:val="00B05431"/>
    <w:rsid w:val="00B05D7B"/>
    <w:rsid w:val="00B066D5"/>
    <w:rsid w:val="00B06918"/>
    <w:rsid w:val="00B0691E"/>
    <w:rsid w:val="00B06E67"/>
    <w:rsid w:val="00B07034"/>
    <w:rsid w:val="00B071B5"/>
    <w:rsid w:val="00B0725D"/>
    <w:rsid w:val="00B07898"/>
    <w:rsid w:val="00B07967"/>
    <w:rsid w:val="00B07981"/>
    <w:rsid w:val="00B103EC"/>
    <w:rsid w:val="00B107E5"/>
    <w:rsid w:val="00B111BF"/>
    <w:rsid w:val="00B11201"/>
    <w:rsid w:val="00B112B4"/>
    <w:rsid w:val="00B11868"/>
    <w:rsid w:val="00B11FA3"/>
    <w:rsid w:val="00B130B2"/>
    <w:rsid w:val="00B131A5"/>
    <w:rsid w:val="00B135DC"/>
    <w:rsid w:val="00B141E8"/>
    <w:rsid w:val="00B14A5D"/>
    <w:rsid w:val="00B14A93"/>
    <w:rsid w:val="00B1517A"/>
    <w:rsid w:val="00B15935"/>
    <w:rsid w:val="00B15E66"/>
    <w:rsid w:val="00B15EC8"/>
    <w:rsid w:val="00B16296"/>
    <w:rsid w:val="00B16970"/>
    <w:rsid w:val="00B16C18"/>
    <w:rsid w:val="00B16C54"/>
    <w:rsid w:val="00B16E43"/>
    <w:rsid w:val="00B17052"/>
    <w:rsid w:val="00B170D9"/>
    <w:rsid w:val="00B172A2"/>
    <w:rsid w:val="00B172C5"/>
    <w:rsid w:val="00B175F9"/>
    <w:rsid w:val="00B17A4A"/>
    <w:rsid w:val="00B17B65"/>
    <w:rsid w:val="00B17F98"/>
    <w:rsid w:val="00B17FDC"/>
    <w:rsid w:val="00B20077"/>
    <w:rsid w:val="00B20688"/>
    <w:rsid w:val="00B20E65"/>
    <w:rsid w:val="00B2122C"/>
    <w:rsid w:val="00B214A9"/>
    <w:rsid w:val="00B216EC"/>
    <w:rsid w:val="00B217AC"/>
    <w:rsid w:val="00B21A21"/>
    <w:rsid w:val="00B21A27"/>
    <w:rsid w:val="00B21BC7"/>
    <w:rsid w:val="00B2203A"/>
    <w:rsid w:val="00B22275"/>
    <w:rsid w:val="00B2254D"/>
    <w:rsid w:val="00B2281E"/>
    <w:rsid w:val="00B2287F"/>
    <w:rsid w:val="00B22B52"/>
    <w:rsid w:val="00B22BD1"/>
    <w:rsid w:val="00B231DE"/>
    <w:rsid w:val="00B23345"/>
    <w:rsid w:val="00B23668"/>
    <w:rsid w:val="00B23752"/>
    <w:rsid w:val="00B23B86"/>
    <w:rsid w:val="00B23E88"/>
    <w:rsid w:val="00B2454E"/>
    <w:rsid w:val="00B24890"/>
    <w:rsid w:val="00B24E90"/>
    <w:rsid w:val="00B251DC"/>
    <w:rsid w:val="00B25416"/>
    <w:rsid w:val="00B25B7C"/>
    <w:rsid w:val="00B25B8E"/>
    <w:rsid w:val="00B25C18"/>
    <w:rsid w:val="00B25D8D"/>
    <w:rsid w:val="00B25E5B"/>
    <w:rsid w:val="00B268FE"/>
    <w:rsid w:val="00B26A3E"/>
    <w:rsid w:val="00B26EF3"/>
    <w:rsid w:val="00B27069"/>
    <w:rsid w:val="00B27477"/>
    <w:rsid w:val="00B27591"/>
    <w:rsid w:val="00B276C2"/>
    <w:rsid w:val="00B27721"/>
    <w:rsid w:val="00B27733"/>
    <w:rsid w:val="00B27CF5"/>
    <w:rsid w:val="00B300D4"/>
    <w:rsid w:val="00B30377"/>
    <w:rsid w:val="00B3057B"/>
    <w:rsid w:val="00B307E4"/>
    <w:rsid w:val="00B30816"/>
    <w:rsid w:val="00B308E7"/>
    <w:rsid w:val="00B308F2"/>
    <w:rsid w:val="00B30A43"/>
    <w:rsid w:val="00B30EE8"/>
    <w:rsid w:val="00B30F8D"/>
    <w:rsid w:val="00B31338"/>
    <w:rsid w:val="00B313D2"/>
    <w:rsid w:val="00B3148A"/>
    <w:rsid w:val="00B31786"/>
    <w:rsid w:val="00B318D1"/>
    <w:rsid w:val="00B322A5"/>
    <w:rsid w:val="00B32331"/>
    <w:rsid w:val="00B3257D"/>
    <w:rsid w:val="00B32752"/>
    <w:rsid w:val="00B3345B"/>
    <w:rsid w:val="00B33565"/>
    <w:rsid w:val="00B33787"/>
    <w:rsid w:val="00B33900"/>
    <w:rsid w:val="00B33A6E"/>
    <w:rsid w:val="00B33AF7"/>
    <w:rsid w:val="00B33BFE"/>
    <w:rsid w:val="00B34352"/>
    <w:rsid w:val="00B34963"/>
    <w:rsid w:val="00B34F90"/>
    <w:rsid w:val="00B352E5"/>
    <w:rsid w:val="00B357A6"/>
    <w:rsid w:val="00B36AE6"/>
    <w:rsid w:val="00B373B9"/>
    <w:rsid w:val="00B376D5"/>
    <w:rsid w:val="00B37A91"/>
    <w:rsid w:val="00B37F9D"/>
    <w:rsid w:val="00B37FCA"/>
    <w:rsid w:val="00B40493"/>
    <w:rsid w:val="00B40BB8"/>
    <w:rsid w:val="00B40F13"/>
    <w:rsid w:val="00B412CA"/>
    <w:rsid w:val="00B416EE"/>
    <w:rsid w:val="00B41C06"/>
    <w:rsid w:val="00B41FE6"/>
    <w:rsid w:val="00B420FC"/>
    <w:rsid w:val="00B4224C"/>
    <w:rsid w:val="00B42948"/>
    <w:rsid w:val="00B42966"/>
    <w:rsid w:val="00B42CB0"/>
    <w:rsid w:val="00B42F19"/>
    <w:rsid w:val="00B43267"/>
    <w:rsid w:val="00B43307"/>
    <w:rsid w:val="00B43348"/>
    <w:rsid w:val="00B43E00"/>
    <w:rsid w:val="00B44021"/>
    <w:rsid w:val="00B440A3"/>
    <w:rsid w:val="00B442B3"/>
    <w:rsid w:val="00B4464B"/>
    <w:rsid w:val="00B447EC"/>
    <w:rsid w:val="00B44C2D"/>
    <w:rsid w:val="00B44CA9"/>
    <w:rsid w:val="00B44E8A"/>
    <w:rsid w:val="00B45161"/>
    <w:rsid w:val="00B452AD"/>
    <w:rsid w:val="00B453EE"/>
    <w:rsid w:val="00B4549A"/>
    <w:rsid w:val="00B463CD"/>
    <w:rsid w:val="00B463F7"/>
    <w:rsid w:val="00B464C3"/>
    <w:rsid w:val="00B4650B"/>
    <w:rsid w:val="00B46645"/>
    <w:rsid w:val="00B47882"/>
    <w:rsid w:val="00B50623"/>
    <w:rsid w:val="00B509B9"/>
    <w:rsid w:val="00B50CB3"/>
    <w:rsid w:val="00B50DA8"/>
    <w:rsid w:val="00B50F6A"/>
    <w:rsid w:val="00B5111F"/>
    <w:rsid w:val="00B519FA"/>
    <w:rsid w:val="00B51A47"/>
    <w:rsid w:val="00B51C1C"/>
    <w:rsid w:val="00B51D31"/>
    <w:rsid w:val="00B52208"/>
    <w:rsid w:val="00B52703"/>
    <w:rsid w:val="00B5287A"/>
    <w:rsid w:val="00B52EEA"/>
    <w:rsid w:val="00B5307C"/>
    <w:rsid w:val="00B530C4"/>
    <w:rsid w:val="00B53316"/>
    <w:rsid w:val="00B5345A"/>
    <w:rsid w:val="00B534A1"/>
    <w:rsid w:val="00B53BA7"/>
    <w:rsid w:val="00B53C9F"/>
    <w:rsid w:val="00B53FD2"/>
    <w:rsid w:val="00B547A2"/>
    <w:rsid w:val="00B553BD"/>
    <w:rsid w:val="00B56074"/>
    <w:rsid w:val="00B562AA"/>
    <w:rsid w:val="00B563D6"/>
    <w:rsid w:val="00B56AA7"/>
    <w:rsid w:val="00B56CC4"/>
    <w:rsid w:val="00B56F75"/>
    <w:rsid w:val="00B57E2F"/>
    <w:rsid w:val="00B60056"/>
    <w:rsid w:val="00B60950"/>
    <w:rsid w:val="00B609C0"/>
    <w:rsid w:val="00B60C4D"/>
    <w:rsid w:val="00B60E08"/>
    <w:rsid w:val="00B60ED2"/>
    <w:rsid w:val="00B6108D"/>
    <w:rsid w:val="00B61134"/>
    <w:rsid w:val="00B61187"/>
    <w:rsid w:val="00B61322"/>
    <w:rsid w:val="00B61493"/>
    <w:rsid w:val="00B6149F"/>
    <w:rsid w:val="00B616ED"/>
    <w:rsid w:val="00B61C6C"/>
    <w:rsid w:val="00B61ECB"/>
    <w:rsid w:val="00B622B1"/>
    <w:rsid w:val="00B625BD"/>
    <w:rsid w:val="00B6278D"/>
    <w:rsid w:val="00B6291C"/>
    <w:rsid w:val="00B6318B"/>
    <w:rsid w:val="00B63414"/>
    <w:rsid w:val="00B63B6B"/>
    <w:rsid w:val="00B645EB"/>
    <w:rsid w:val="00B64D1D"/>
    <w:rsid w:val="00B650F9"/>
    <w:rsid w:val="00B65112"/>
    <w:rsid w:val="00B65238"/>
    <w:rsid w:val="00B65510"/>
    <w:rsid w:val="00B6583C"/>
    <w:rsid w:val="00B66541"/>
    <w:rsid w:val="00B666C6"/>
    <w:rsid w:val="00B67E0F"/>
    <w:rsid w:val="00B67F15"/>
    <w:rsid w:val="00B7010B"/>
    <w:rsid w:val="00B70521"/>
    <w:rsid w:val="00B707D7"/>
    <w:rsid w:val="00B709DE"/>
    <w:rsid w:val="00B70C6F"/>
    <w:rsid w:val="00B70DB9"/>
    <w:rsid w:val="00B70E88"/>
    <w:rsid w:val="00B70E99"/>
    <w:rsid w:val="00B712B6"/>
    <w:rsid w:val="00B71652"/>
    <w:rsid w:val="00B71656"/>
    <w:rsid w:val="00B7183F"/>
    <w:rsid w:val="00B71CE7"/>
    <w:rsid w:val="00B72FD2"/>
    <w:rsid w:val="00B7302D"/>
    <w:rsid w:val="00B7317B"/>
    <w:rsid w:val="00B73212"/>
    <w:rsid w:val="00B732BA"/>
    <w:rsid w:val="00B7355C"/>
    <w:rsid w:val="00B73978"/>
    <w:rsid w:val="00B742FE"/>
    <w:rsid w:val="00B74880"/>
    <w:rsid w:val="00B74C32"/>
    <w:rsid w:val="00B74C6B"/>
    <w:rsid w:val="00B750F0"/>
    <w:rsid w:val="00B759E3"/>
    <w:rsid w:val="00B75D46"/>
    <w:rsid w:val="00B761E5"/>
    <w:rsid w:val="00B77992"/>
    <w:rsid w:val="00B77B81"/>
    <w:rsid w:val="00B80507"/>
    <w:rsid w:val="00B805A2"/>
    <w:rsid w:val="00B80B92"/>
    <w:rsid w:val="00B81084"/>
    <w:rsid w:val="00B81173"/>
    <w:rsid w:val="00B82102"/>
    <w:rsid w:val="00B82355"/>
    <w:rsid w:val="00B82A44"/>
    <w:rsid w:val="00B82ACD"/>
    <w:rsid w:val="00B82C4B"/>
    <w:rsid w:val="00B82D70"/>
    <w:rsid w:val="00B82F1C"/>
    <w:rsid w:val="00B83132"/>
    <w:rsid w:val="00B836C1"/>
    <w:rsid w:val="00B83B0B"/>
    <w:rsid w:val="00B83C6A"/>
    <w:rsid w:val="00B8401E"/>
    <w:rsid w:val="00B847C5"/>
    <w:rsid w:val="00B847E4"/>
    <w:rsid w:val="00B8492A"/>
    <w:rsid w:val="00B849B9"/>
    <w:rsid w:val="00B84BD9"/>
    <w:rsid w:val="00B84C23"/>
    <w:rsid w:val="00B84E37"/>
    <w:rsid w:val="00B84E5C"/>
    <w:rsid w:val="00B85054"/>
    <w:rsid w:val="00B856B5"/>
    <w:rsid w:val="00B85D7F"/>
    <w:rsid w:val="00B86249"/>
    <w:rsid w:val="00B86282"/>
    <w:rsid w:val="00B862FD"/>
    <w:rsid w:val="00B864FB"/>
    <w:rsid w:val="00B86EEB"/>
    <w:rsid w:val="00B86FDC"/>
    <w:rsid w:val="00B876A9"/>
    <w:rsid w:val="00B90164"/>
    <w:rsid w:val="00B90AC0"/>
    <w:rsid w:val="00B90B93"/>
    <w:rsid w:val="00B90C9F"/>
    <w:rsid w:val="00B90D3D"/>
    <w:rsid w:val="00B90EC2"/>
    <w:rsid w:val="00B91311"/>
    <w:rsid w:val="00B915FB"/>
    <w:rsid w:val="00B91750"/>
    <w:rsid w:val="00B91C27"/>
    <w:rsid w:val="00B91D21"/>
    <w:rsid w:val="00B91D79"/>
    <w:rsid w:val="00B92030"/>
    <w:rsid w:val="00B9264D"/>
    <w:rsid w:val="00B92687"/>
    <w:rsid w:val="00B92872"/>
    <w:rsid w:val="00B92C02"/>
    <w:rsid w:val="00B93322"/>
    <w:rsid w:val="00B93441"/>
    <w:rsid w:val="00B941A3"/>
    <w:rsid w:val="00B94B8C"/>
    <w:rsid w:val="00B94C4D"/>
    <w:rsid w:val="00B94FC4"/>
    <w:rsid w:val="00B9507A"/>
    <w:rsid w:val="00B95465"/>
    <w:rsid w:val="00B95CD8"/>
    <w:rsid w:val="00B95E71"/>
    <w:rsid w:val="00B96366"/>
    <w:rsid w:val="00B963E5"/>
    <w:rsid w:val="00B9656A"/>
    <w:rsid w:val="00B9656F"/>
    <w:rsid w:val="00B96888"/>
    <w:rsid w:val="00B96C5E"/>
    <w:rsid w:val="00B96E11"/>
    <w:rsid w:val="00B97514"/>
    <w:rsid w:val="00B97983"/>
    <w:rsid w:val="00B97AD6"/>
    <w:rsid w:val="00B97C09"/>
    <w:rsid w:val="00B97D73"/>
    <w:rsid w:val="00B97E76"/>
    <w:rsid w:val="00BA0464"/>
    <w:rsid w:val="00BA0A5A"/>
    <w:rsid w:val="00BA0CFB"/>
    <w:rsid w:val="00BA0E21"/>
    <w:rsid w:val="00BA10FF"/>
    <w:rsid w:val="00BA1401"/>
    <w:rsid w:val="00BA14EE"/>
    <w:rsid w:val="00BA1A35"/>
    <w:rsid w:val="00BA1B1F"/>
    <w:rsid w:val="00BA201D"/>
    <w:rsid w:val="00BA22A6"/>
    <w:rsid w:val="00BA2B54"/>
    <w:rsid w:val="00BA2D7A"/>
    <w:rsid w:val="00BA30EE"/>
    <w:rsid w:val="00BA338B"/>
    <w:rsid w:val="00BA34DF"/>
    <w:rsid w:val="00BA3E09"/>
    <w:rsid w:val="00BA403A"/>
    <w:rsid w:val="00BA462B"/>
    <w:rsid w:val="00BA48D9"/>
    <w:rsid w:val="00BA498E"/>
    <w:rsid w:val="00BA4F3A"/>
    <w:rsid w:val="00BA4FE8"/>
    <w:rsid w:val="00BA52FB"/>
    <w:rsid w:val="00BA55C9"/>
    <w:rsid w:val="00BA5BAB"/>
    <w:rsid w:val="00BA5BFA"/>
    <w:rsid w:val="00BA5C47"/>
    <w:rsid w:val="00BA65AA"/>
    <w:rsid w:val="00BA6C32"/>
    <w:rsid w:val="00BA6D00"/>
    <w:rsid w:val="00BA7120"/>
    <w:rsid w:val="00BA7216"/>
    <w:rsid w:val="00BA7434"/>
    <w:rsid w:val="00BA74DE"/>
    <w:rsid w:val="00BA76C8"/>
    <w:rsid w:val="00BA7B04"/>
    <w:rsid w:val="00BA7E32"/>
    <w:rsid w:val="00BB0651"/>
    <w:rsid w:val="00BB0B13"/>
    <w:rsid w:val="00BB0CEF"/>
    <w:rsid w:val="00BB1072"/>
    <w:rsid w:val="00BB1394"/>
    <w:rsid w:val="00BB1457"/>
    <w:rsid w:val="00BB14EA"/>
    <w:rsid w:val="00BB17CA"/>
    <w:rsid w:val="00BB1B5D"/>
    <w:rsid w:val="00BB1E85"/>
    <w:rsid w:val="00BB20E7"/>
    <w:rsid w:val="00BB225B"/>
    <w:rsid w:val="00BB231F"/>
    <w:rsid w:val="00BB2577"/>
    <w:rsid w:val="00BB35AC"/>
    <w:rsid w:val="00BB39C3"/>
    <w:rsid w:val="00BB3D51"/>
    <w:rsid w:val="00BB42DF"/>
    <w:rsid w:val="00BB46F6"/>
    <w:rsid w:val="00BB470A"/>
    <w:rsid w:val="00BB49F6"/>
    <w:rsid w:val="00BB5466"/>
    <w:rsid w:val="00BB57F2"/>
    <w:rsid w:val="00BB5D83"/>
    <w:rsid w:val="00BB5E5E"/>
    <w:rsid w:val="00BB643A"/>
    <w:rsid w:val="00BB6952"/>
    <w:rsid w:val="00BB6B81"/>
    <w:rsid w:val="00BB6C25"/>
    <w:rsid w:val="00BB6D4A"/>
    <w:rsid w:val="00BB733F"/>
    <w:rsid w:val="00BB74DD"/>
    <w:rsid w:val="00BB7E42"/>
    <w:rsid w:val="00BB7E5D"/>
    <w:rsid w:val="00BC0775"/>
    <w:rsid w:val="00BC097A"/>
    <w:rsid w:val="00BC1018"/>
    <w:rsid w:val="00BC101A"/>
    <w:rsid w:val="00BC10D1"/>
    <w:rsid w:val="00BC13DD"/>
    <w:rsid w:val="00BC1740"/>
    <w:rsid w:val="00BC1B46"/>
    <w:rsid w:val="00BC1BCF"/>
    <w:rsid w:val="00BC1C86"/>
    <w:rsid w:val="00BC1D80"/>
    <w:rsid w:val="00BC2627"/>
    <w:rsid w:val="00BC294F"/>
    <w:rsid w:val="00BC2C6A"/>
    <w:rsid w:val="00BC2C92"/>
    <w:rsid w:val="00BC2CE2"/>
    <w:rsid w:val="00BC2FB3"/>
    <w:rsid w:val="00BC35C6"/>
    <w:rsid w:val="00BC36C2"/>
    <w:rsid w:val="00BC38B0"/>
    <w:rsid w:val="00BC3998"/>
    <w:rsid w:val="00BC3F29"/>
    <w:rsid w:val="00BC4232"/>
    <w:rsid w:val="00BC460D"/>
    <w:rsid w:val="00BC47EF"/>
    <w:rsid w:val="00BC4EF3"/>
    <w:rsid w:val="00BC502A"/>
    <w:rsid w:val="00BC516B"/>
    <w:rsid w:val="00BC523E"/>
    <w:rsid w:val="00BC5484"/>
    <w:rsid w:val="00BC576B"/>
    <w:rsid w:val="00BC5FFA"/>
    <w:rsid w:val="00BC62E7"/>
    <w:rsid w:val="00BC6953"/>
    <w:rsid w:val="00BC69B7"/>
    <w:rsid w:val="00BC6EB9"/>
    <w:rsid w:val="00BC72AF"/>
    <w:rsid w:val="00BC747D"/>
    <w:rsid w:val="00BC7915"/>
    <w:rsid w:val="00BD011C"/>
    <w:rsid w:val="00BD0E48"/>
    <w:rsid w:val="00BD1055"/>
    <w:rsid w:val="00BD1396"/>
    <w:rsid w:val="00BD1701"/>
    <w:rsid w:val="00BD1827"/>
    <w:rsid w:val="00BD1992"/>
    <w:rsid w:val="00BD1AF0"/>
    <w:rsid w:val="00BD2B0F"/>
    <w:rsid w:val="00BD2B98"/>
    <w:rsid w:val="00BD2C9F"/>
    <w:rsid w:val="00BD3079"/>
    <w:rsid w:val="00BD367F"/>
    <w:rsid w:val="00BD372C"/>
    <w:rsid w:val="00BD3D0E"/>
    <w:rsid w:val="00BD3E59"/>
    <w:rsid w:val="00BD3F0B"/>
    <w:rsid w:val="00BD3F99"/>
    <w:rsid w:val="00BD42C6"/>
    <w:rsid w:val="00BD435E"/>
    <w:rsid w:val="00BD4B20"/>
    <w:rsid w:val="00BD4B8B"/>
    <w:rsid w:val="00BD4BA8"/>
    <w:rsid w:val="00BD4E29"/>
    <w:rsid w:val="00BD5099"/>
    <w:rsid w:val="00BD533D"/>
    <w:rsid w:val="00BD5FE7"/>
    <w:rsid w:val="00BD638A"/>
    <w:rsid w:val="00BD63BB"/>
    <w:rsid w:val="00BD63F0"/>
    <w:rsid w:val="00BD645A"/>
    <w:rsid w:val="00BD65C3"/>
    <w:rsid w:val="00BD737B"/>
    <w:rsid w:val="00BD7813"/>
    <w:rsid w:val="00BD7908"/>
    <w:rsid w:val="00BE01E4"/>
    <w:rsid w:val="00BE03ED"/>
    <w:rsid w:val="00BE0626"/>
    <w:rsid w:val="00BE06A7"/>
    <w:rsid w:val="00BE0842"/>
    <w:rsid w:val="00BE1250"/>
    <w:rsid w:val="00BE1670"/>
    <w:rsid w:val="00BE1D93"/>
    <w:rsid w:val="00BE2282"/>
    <w:rsid w:val="00BE241A"/>
    <w:rsid w:val="00BE2A50"/>
    <w:rsid w:val="00BE2D16"/>
    <w:rsid w:val="00BE397E"/>
    <w:rsid w:val="00BE3CD0"/>
    <w:rsid w:val="00BE44A7"/>
    <w:rsid w:val="00BE44E8"/>
    <w:rsid w:val="00BE48B1"/>
    <w:rsid w:val="00BE48DC"/>
    <w:rsid w:val="00BE4FD7"/>
    <w:rsid w:val="00BE528F"/>
    <w:rsid w:val="00BE52F6"/>
    <w:rsid w:val="00BE53D6"/>
    <w:rsid w:val="00BE555D"/>
    <w:rsid w:val="00BE5B8E"/>
    <w:rsid w:val="00BE5C5C"/>
    <w:rsid w:val="00BE6169"/>
    <w:rsid w:val="00BE667C"/>
    <w:rsid w:val="00BE66F4"/>
    <w:rsid w:val="00BE6918"/>
    <w:rsid w:val="00BE6C41"/>
    <w:rsid w:val="00BE6C49"/>
    <w:rsid w:val="00BE6C92"/>
    <w:rsid w:val="00BE6EE2"/>
    <w:rsid w:val="00BE6FB4"/>
    <w:rsid w:val="00BE7555"/>
    <w:rsid w:val="00BE7570"/>
    <w:rsid w:val="00BE7F3E"/>
    <w:rsid w:val="00BF038F"/>
    <w:rsid w:val="00BF0680"/>
    <w:rsid w:val="00BF10F1"/>
    <w:rsid w:val="00BF1226"/>
    <w:rsid w:val="00BF1483"/>
    <w:rsid w:val="00BF157D"/>
    <w:rsid w:val="00BF18C2"/>
    <w:rsid w:val="00BF1EB5"/>
    <w:rsid w:val="00BF2159"/>
    <w:rsid w:val="00BF2180"/>
    <w:rsid w:val="00BF28FA"/>
    <w:rsid w:val="00BF2EC7"/>
    <w:rsid w:val="00BF3126"/>
    <w:rsid w:val="00BF3639"/>
    <w:rsid w:val="00BF3821"/>
    <w:rsid w:val="00BF38AC"/>
    <w:rsid w:val="00BF3940"/>
    <w:rsid w:val="00BF4B23"/>
    <w:rsid w:val="00BF4FE3"/>
    <w:rsid w:val="00BF56FB"/>
    <w:rsid w:val="00BF5ED0"/>
    <w:rsid w:val="00BF5FD6"/>
    <w:rsid w:val="00BF61B0"/>
    <w:rsid w:val="00BF6621"/>
    <w:rsid w:val="00BF69F1"/>
    <w:rsid w:val="00BF78DC"/>
    <w:rsid w:val="00BF7C25"/>
    <w:rsid w:val="00BF7CED"/>
    <w:rsid w:val="00BF7E44"/>
    <w:rsid w:val="00C00653"/>
    <w:rsid w:val="00C00770"/>
    <w:rsid w:val="00C008CE"/>
    <w:rsid w:val="00C01375"/>
    <w:rsid w:val="00C01572"/>
    <w:rsid w:val="00C01589"/>
    <w:rsid w:val="00C0163C"/>
    <w:rsid w:val="00C01DA8"/>
    <w:rsid w:val="00C01DF3"/>
    <w:rsid w:val="00C01F88"/>
    <w:rsid w:val="00C0210B"/>
    <w:rsid w:val="00C02903"/>
    <w:rsid w:val="00C02BFD"/>
    <w:rsid w:val="00C03026"/>
    <w:rsid w:val="00C03084"/>
    <w:rsid w:val="00C03353"/>
    <w:rsid w:val="00C034BF"/>
    <w:rsid w:val="00C03B03"/>
    <w:rsid w:val="00C049DF"/>
    <w:rsid w:val="00C0620A"/>
    <w:rsid w:val="00C06606"/>
    <w:rsid w:val="00C06619"/>
    <w:rsid w:val="00C0682C"/>
    <w:rsid w:val="00C06FF8"/>
    <w:rsid w:val="00C071D1"/>
    <w:rsid w:val="00C07C18"/>
    <w:rsid w:val="00C07FD9"/>
    <w:rsid w:val="00C10120"/>
    <w:rsid w:val="00C105A9"/>
    <w:rsid w:val="00C10686"/>
    <w:rsid w:val="00C10A1E"/>
    <w:rsid w:val="00C10C71"/>
    <w:rsid w:val="00C10CF7"/>
    <w:rsid w:val="00C11082"/>
    <w:rsid w:val="00C11135"/>
    <w:rsid w:val="00C11326"/>
    <w:rsid w:val="00C11729"/>
    <w:rsid w:val="00C119A4"/>
    <w:rsid w:val="00C126B8"/>
    <w:rsid w:val="00C12A7D"/>
    <w:rsid w:val="00C12B1E"/>
    <w:rsid w:val="00C13268"/>
    <w:rsid w:val="00C1360B"/>
    <w:rsid w:val="00C1391F"/>
    <w:rsid w:val="00C1412D"/>
    <w:rsid w:val="00C141EC"/>
    <w:rsid w:val="00C14593"/>
    <w:rsid w:val="00C14F7E"/>
    <w:rsid w:val="00C1553C"/>
    <w:rsid w:val="00C1555D"/>
    <w:rsid w:val="00C15B9D"/>
    <w:rsid w:val="00C15DC3"/>
    <w:rsid w:val="00C16427"/>
    <w:rsid w:val="00C16C70"/>
    <w:rsid w:val="00C16DFA"/>
    <w:rsid w:val="00C16F48"/>
    <w:rsid w:val="00C16FD0"/>
    <w:rsid w:val="00C171EE"/>
    <w:rsid w:val="00C17697"/>
    <w:rsid w:val="00C17AF0"/>
    <w:rsid w:val="00C17B07"/>
    <w:rsid w:val="00C17B94"/>
    <w:rsid w:val="00C17DBE"/>
    <w:rsid w:val="00C2012C"/>
    <w:rsid w:val="00C2098D"/>
    <w:rsid w:val="00C20BB3"/>
    <w:rsid w:val="00C20EFB"/>
    <w:rsid w:val="00C20F40"/>
    <w:rsid w:val="00C2100A"/>
    <w:rsid w:val="00C21819"/>
    <w:rsid w:val="00C22614"/>
    <w:rsid w:val="00C226A5"/>
    <w:rsid w:val="00C22985"/>
    <w:rsid w:val="00C2299A"/>
    <w:rsid w:val="00C22B08"/>
    <w:rsid w:val="00C22B7E"/>
    <w:rsid w:val="00C22F0C"/>
    <w:rsid w:val="00C23296"/>
    <w:rsid w:val="00C23389"/>
    <w:rsid w:val="00C23411"/>
    <w:rsid w:val="00C23473"/>
    <w:rsid w:val="00C234B4"/>
    <w:rsid w:val="00C23638"/>
    <w:rsid w:val="00C2386A"/>
    <w:rsid w:val="00C23B33"/>
    <w:rsid w:val="00C240EE"/>
    <w:rsid w:val="00C248EF"/>
    <w:rsid w:val="00C24CB7"/>
    <w:rsid w:val="00C24F1D"/>
    <w:rsid w:val="00C25107"/>
    <w:rsid w:val="00C2519E"/>
    <w:rsid w:val="00C256D0"/>
    <w:rsid w:val="00C256F0"/>
    <w:rsid w:val="00C25DBB"/>
    <w:rsid w:val="00C26555"/>
    <w:rsid w:val="00C26674"/>
    <w:rsid w:val="00C269F1"/>
    <w:rsid w:val="00C27012"/>
    <w:rsid w:val="00C271D1"/>
    <w:rsid w:val="00C277BA"/>
    <w:rsid w:val="00C27C64"/>
    <w:rsid w:val="00C27ED1"/>
    <w:rsid w:val="00C300CC"/>
    <w:rsid w:val="00C304F4"/>
    <w:rsid w:val="00C307E5"/>
    <w:rsid w:val="00C30949"/>
    <w:rsid w:val="00C3148A"/>
    <w:rsid w:val="00C315BD"/>
    <w:rsid w:val="00C316D6"/>
    <w:rsid w:val="00C31DA5"/>
    <w:rsid w:val="00C32794"/>
    <w:rsid w:val="00C33690"/>
    <w:rsid w:val="00C33A8B"/>
    <w:rsid w:val="00C33B06"/>
    <w:rsid w:val="00C34318"/>
    <w:rsid w:val="00C34633"/>
    <w:rsid w:val="00C34C2C"/>
    <w:rsid w:val="00C34FD3"/>
    <w:rsid w:val="00C3557F"/>
    <w:rsid w:val="00C35C16"/>
    <w:rsid w:val="00C36B15"/>
    <w:rsid w:val="00C36F1F"/>
    <w:rsid w:val="00C375F0"/>
    <w:rsid w:val="00C37A06"/>
    <w:rsid w:val="00C37ABD"/>
    <w:rsid w:val="00C37E40"/>
    <w:rsid w:val="00C401A3"/>
    <w:rsid w:val="00C401BE"/>
    <w:rsid w:val="00C40653"/>
    <w:rsid w:val="00C4080A"/>
    <w:rsid w:val="00C40A68"/>
    <w:rsid w:val="00C40BDD"/>
    <w:rsid w:val="00C40C4D"/>
    <w:rsid w:val="00C40EA4"/>
    <w:rsid w:val="00C40F15"/>
    <w:rsid w:val="00C412EC"/>
    <w:rsid w:val="00C41A9C"/>
    <w:rsid w:val="00C41F6C"/>
    <w:rsid w:val="00C420E3"/>
    <w:rsid w:val="00C42399"/>
    <w:rsid w:val="00C42D02"/>
    <w:rsid w:val="00C43036"/>
    <w:rsid w:val="00C43515"/>
    <w:rsid w:val="00C43C4B"/>
    <w:rsid w:val="00C44012"/>
    <w:rsid w:val="00C44094"/>
    <w:rsid w:val="00C446C5"/>
    <w:rsid w:val="00C44810"/>
    <w:rsid w:val="00C44896"/>
    <w:rsid w:val="00C449D5"/>
    <w:rsid w:val="00C44B45"/>
    <w:rsid w:val="00C44C57"/>
    <w:rsid w:val="00C44DF5"/>
    <w:rsid w:val="00C44FE2"/>
    <w:rsid w:val="00C4519C"/>
    <w:rsid w:val="00C45454"/>
    <w:rsid w:val="00C4583B"/>
    <w:rsid w:val="00C4588B"/>
    <w:rsid w:val="00C459FA"/>
    <w:rsid w:val="00C46031"/>
    <w:rsid w:val="00C46268"/>
    <w:rsid w:val="00C462FA"/>
    <w:rsid w:val="00C465FB"/>
    <w:rsid w:val="00C46683"/>
    <w:rsid w:val="00C46770"/>
    <w:rsid w:val="00C46C70"/>
    <w:rsid w:val="00C46DAB"/>
    <w:rsid w:val="00C47033"/>
    <w:rsid w:val="00C47190"/>
    <w:rsid w:val="00C47201"/>
    <w:rsid w:val="00C47627"/>
    <w:rsid w:val="00C47A79"/>
    <w:rsid w:val="00C47FB0"/>
    <w:rsid w:val="00C47FEF"/>
    <w:rsid w:val="00C50002"/>
    <w:rsid w:val="00C50041"/>
    <w:rsid w:val="00C502A6"/>
    <w:rsid w:val="00C50C9B"/>
    <w:rsid w:val="00C50D24"/>
    <w:rsid w:val="00C50DBE"/>
    <w:rsid w:val="00C50ED5"/>
    <w:rsid w:val="00C51212"/>
    <w:rsid w:val="00C51558"/>
    <w:rsid w:val="00C5180B"/>
    <w:rsid w:val="00C51884"/>
    <w:rsid w:val="00C518D3"/>
    <w:rsid w:val="00C51B60"/>
    <w:rsid w:val="00C52A06"/>
    <w:rsid w:val="00C52A45"/>
    <w:rsid w:val="00C52CC2"/>
    <w:rsid w:val="00C52ED4"/>
    <w:rsid w:val="00C53001"/>
    <w:rsid w:val="00C5339F"/>
    <w:rsid w:val="00C5380E"/>
    <w:rsid w:val="00C53815"/>
    <w:rsid w:val="00C5384B"/>
    <w:rsid w:val="00C54193"/>
    <w:rsid w:val="00C543D3"/>
    <w:rsid w:val="00C548EE"/>
    <w:rsid w:val="00C54CD2"/>
    <w:rsid w:val="00C54D54"/>
    <w:rsid w:val="00C55503"/>
    <w:rsid w:val="00C556ED"/>
    <w:rsid w:val="00C55DB8"/>
    <w:rsid w:val="00C564DC"/>
    <w:rsid w:val="00C56AB6"/>
    <w:rsid w:val="00C56D57"/>
    <w:rsid w:val="00C57AA6"/>
    <w:rsid w:val="00C600EB"/>
    <w:rsid w:val="00C60229"/>
    <w:rsid w:val="00C60501"/>
    <w:rsid w:val="00C606EA"/>
    <w:rsid w:val="00C60F6D"/>
    <w:rsid w:val="00C614A0"/>
    <w:rsid w:val="00C61AE2"/>
    <w:rsid w:val="00C61C33"/>
    <w:rsid w:val="00C61D75"/>
    <w:rsid w:val="00C61DAA"/>
    <w:rsid w:val="00C61DBA"/>
    <w:rsid w:val="00C62401"/>
    <w:rsid w:val="00C62593"/>
    <w:rsid w:val="00C62753"/>
    <w:rsid w:val="00C62783"/>
    <w:rsid w:val="00C627E8"/>
    <w:rsid w:val="00C6304F"/>
    <w:rsid w:val="00C63A5E"/>
    <w:rsid w:val="00C63C22"/>
    <w:rsid w:val="00C63E76"/>
    <w:rsid w:val="00C64820"/>
    <w:rsid w:val="00C649E0"/>
    <w:rsid w:val="00C64EA9"/>
    <w:rsid w:val="00C64FB2"/>
    <w:rsid w:val="00C653D2"/>
    <w:rsid w:val="00C657D1"/>
    <w:rsid w:val="00C65D8D"/>
    <w:rsid w:val="00C660B3"/>
    <w:rsid w:val="00C667E0"/>
    <w:rsid w:val="00C66F2F"/>
    <w:rsid w:val="00C6707F"/>
    <w:rsid w:val="00C67551"/>
    <w:rsid w:val="00C676E8"/>
    <w:rsid w:val="00C678E7"/>
    <w:rsid w:val="00C679C3"/>
    <w:rsid w:val="00C7031B"/>
    <w:rsid w:val="00C703D3"/>
    <w:rsid w:val="00C71117"/>
    <w:rsid w:val="00C7139A"/>
    <w:rsid w:val="00C716D4"/>
    <w:rsid w:val="00C71BB7"/>
    <w:rsid w:val="00C71ED3"/>
    <w:rsid w:val="00C722B1"/>
    <w:rsid w:val="00C72572"/>
    <w:rsid w:val="00C72C30"/>
    <w:rsid w:val="00C72CB1"/>
    <w:rsid w:val="00C72D9D"/>
    <w:rsid w:val="00C73694"/>
    <w:rsid w:val="00C73E4F"/>
    <w:rsid w:val="00C74175"/>
    <w:rsid w:val="00C74515"/>
    <w:rsid w:val="00C74973"/>
    <w:rsid w:val="00C74C04"/>
    <w:rsid w:val="00C74C5D"/>
    <w:rsid w:val="00C74DB4"/>
    <w:rsid w:val="00C753F8"/>
    <w:rsid w:val="00C75590"/>
    <w:rsid w:val="00C75592"/>
    <w:rsid w:val="00C75596"/>
    <w:rsid w:val="00C75800"/>
    <w:rsid w:val="00C75A7A"/>
    <w:rsid w:val="00C76257"/>
    <w:rsid w:val="00C76484"/>
    <w:rsid w:val="00C768CF"/>
    <w:rsid w:val="00C76B66"/>
    <w:rsid w:val="00C76CEB"/>
    <w:rsid w:val="00C76F1F"/>
    <w:rsid w:val="00C776D8"/>
    <w:rsid w:val="00C7795F"/>
    <w:rsid w:val="00C80048"/>
    <w:rsid w:val="00C80184"/>
    <w:rsid w:val="00C80565"/>
    <w:rsid w:val="00C80BC5"/>
    <w:rsid w:val="00C80BF9"/>
    <w:rsid w:val="00C80D5F"/>
    <w:rsid w:val="00C8125B"/>
    <w:rsid w:val="00C817FA"/>
    <w:rsid w:val="00C81B7D"/>
    <w:rsid w:val="00C822AC"/>
    <w:rsid w:val="00C82365"/>
    <w:rsid w:val="00C82549"/>
    <w:rsid w:val="00C82A23"/>
    <w:rsid w:val="00C82B03"/>
    <w:rsid w:val="00C82DD8"/>
    <w:rsid w:val="00C8315F"/>
    <w:rsid w:val="00C83C3E"/>
    <w:rsid w:val="00C84137"/>
    <w:rsid w:val="00C84241"/>
    <w:rsid w:val="00C843CE"/>
    <w:rsid w:val="00C848E1"/>
    <w:rsid w:val="00C849C4"/>
    <w:rsid w:val="00C84C19"/>
    <w:rsid w:val="00C84DD3"/>
    <w:rsid w:val="00C85237"/>
    <w:rsid w:val="00C8525F"/>
    <w:rsid w:val="00C85332"/>
    <w:rsid w:val="00C854F0"/>
    <w:rsid w:val="00C85D78"/>
    <w:rsid w:val="00C85E78"/>
    <w:rsid w:val="00C86964"/>
    <w:rsid w:val="00C86B9C"/>
    <w:rsid w:val="00C86E72"/>
    <w:rsid w:val="00C87414"/>
    <w:rsid w:val="00C8758E"/>
    <w:rsid w:val="00C87B19"/>
    <w:rsid w:val="00C87B95"/>
    <w:rsid w:val="00C87C11"/>
    <w:rsid w:val="00C87E83"/>
    <w:rsid w:val="00C90015"/>
    <w:rsid w:val="00C900F0"/>
    <w:rsid w:val="00C90380"/>
    <w:rsid w:val="00C90446"/>
    <w:rsid w:val="00C90E87"/>
    <w:rsid w:val="00C90F78"/>
    <w:rsid w:val="00C9134C"/>
    <w:rsid w:val="00C91838"/>
    <w:rsid w:val="00C919E0"/>
    <w:rsid w:val="00C91EA5"/>
    <w:rsid w:val="00C92165"/>
    <w:rsid w:val="00C921A3"/>
    <w:rsid w:val="00C921A6"/>
    <w:rsid w:val="00C922B7"/>
    <w:rsid w:val="00C9275F"/>
    <w:rsid w:val="00C927CD"/>
    <w:rsid w:val="00C92C3A"/>
    <w:rsid w:val="00C93BD9"/>
    <w:rsid w:val="00C9481D"/>
    <w:rsid w:val="00C94B5F"/>
    <w:rsid w:val="00C94C96"/>
    <w:rsid w:val="00C94FE6"/>
    <w:rsid w:val="00C9511F"/>
    <w:rsid w:val="00C95584"/>
    <w:rsid w:val="00C959D2"/>
    <w:rsid w:val="00C95D77"/>
    <w:rsid w:val="00C95EE4"/>
    <w:rsid w:val="00C9671E"/>
    <w:rsid w:val="00C96831"/>
    <w:rsid w:val="00C97067"/>
    <w:rsid w:val="00C97111"/>
    <w:rsid w:val="00C97478"/>
    <w:rsid w:val="00C9772D"/>
    <w:rsid w:val="00C97A2B"/>
    <w:rsid w:val="00C97ACB"/>
    <w:rsid w:val="00C97C1D"/>
    <w:rsid w:val="00C97C46"/>
    <w:rsid w:val="00C97EB7"/>
    <w:rsid w:val="00CA0BB2"/>
    <w:rsid w:val="00CA0D9F"/>
    <w:rsid w:val="00CA0E6E"/>
    <w:rsid w:val="00CA1767"/>
    <w:rsid w:val="00CA1809"/>
    <w:rsid w:val="00CA1C73"/>
    <w:rsid w:val="00CA1D42"/>
    <w:rsid w:val="00CA20C1"/>
    <w:rsid w:val="00CA2443"/>
    <w:rsid w:val="00CA2479"/>
    <w:rsid w:val="00CA2600"/>
    <w:rsid w:val="00CA28AF"/>
    <w:rsid w:val="00CA2B14"/>
    <w:rsid w:val="00CA2FE9"/>
    <w:rsid w:val="00CA32A5"/>
    <w:rsid w:val="00CA4839"/>
    <w:rsid w:val="00CA4A5A"/>
    <w:rsid w:val="00CA4C62"/>
    <w:rsid w:val="00CA4DF6"/>
    <w:rsid w:val="00CA54A4"/>
    <w:rsid w:val="00CA56FF"/>
    <w:rsid w:val="00CA58AA"/>
    <w:rsid w:val="00CA58DF"/>
    <w:rsid w:val="00CA6093"/>
    <w:rsid w:val="00CA60C4"/>
    <w:rsid w:val="00CA6127"/>
    <w:rsid w:val="00CA61E9"/>
    <w:rsid w:val="00CA622A"/>
    <w:rsid w:val="00CA6266"/>
    <w:rsid w:val="00CA6865"/>
    <w:rsid w:val="00CA72E7"/>
    <w:rsid w:val="00CA73EE"/>
    <w:rsid w:val="00CA7BE2"/>
    <w:rsid w:val="00CB008F"/>
    <w:rsid w:val="00CB0526"/>
    <w:rsid w:val="00CB0B7C"/>
    <w:rsid w:val="00CB0C13"/>
    <w:rsid w:val="00CB120F"/>
    <w:rsid w:val="00CB1596"/>
    <w:rsid w:val="00CB1A16"/>
    <w:rsid w:val="00CB1BCA"/>
    <w:rsid w:val="00CB1F76"/>
    <w:rsid w:val="00CB217D"/>
    <w:rsid w:val="00CB2472"/>
    <w:rsid w:val="00CB254E"/>
    <w:rsid w:val="00CB274F"/>
    <w:rsid w:val="00CB2760"/>
    <w:rsid w:val="00CB30F0"/>
    <w:rsid w:val="00CB35A2"/>
    <w:rsid w:val="00CB37E3"/>
    <w:rsid w:val="00CB3888"/>
    <w:rsid w:val="00CB395F"/>
    <w:rsid w:val="00CB3AF9"/>
    <w:rsid w:val="00CB3BA9"/>
    <w:rsid w:val="00CB4266"/>
    <w:rsid w:val="00CB4446"/>
    <w:rsid w:val="00CB4884"/>
    <w:rsid w:val="00CB4B2F"/>
    <w:rsid w:val="00CB4B74"/>
    <w:rsid w:val="00CB4E08"/>
    <w:rsid w:val="00CB5125"/>
    <w:rsid w:val="00CB534B"/>
    <w:rsid w:val="00CB5E8E"/>
    <w:rsid w:val="00CB6939"/>
    <w:rsid w:val="00CB6CA2"/>
    <w:rsid w:val="00CB6D9C"/>
    <w:rsid w:val="00CB6F9C"/>
    <w:rsid w:val="00CB79BB"/>
    <w:rsid w:val="00CB7D63"/>
    <w:rsid w:val="00CB7E84"/>
    <w:rsid w:val="00CC040C"/>
    <w:rsid w:val="00CC08C7"/>
    <w:rsid w:val="00CC0E89"/>
    <w:rsid w:val="00CC10C8"/>
    <w:rsid w:val="00CC155D"/>
    <w:rsid w:val="00CC19BB"/>
    <w:rsid w:val="00CC19DE"/>
    <w:rsid w:val="00CC2045"/>
    <w:rsid w:val="00CC2189"/>
    <w:rsid w:val="00CC36FB"/>
    <w:rsid w:val="00CC3949"/>
    <w:rsid w:val="00CC3CBA"/>
    <w:rsid w:val="00CC3F88"/>
    <w:rsid w:val="00CC4361"/>
    <w:rsid w:val="00CC4686"/>
    <w:rsid w:val="00CC4B84"/>
    <w:rsid w:val="00CC4CC8"/>
    <w:rsid w:val="00CC4D50"/>
    <w:rsid w:val="00CC4E8B"/>
    <w:rsid w:val="00CC50EA"/>
    <w:rsid w:val="00CC5163"/>
    <w:rsid w:val="00CC5532"/>
    <w:rsid w:val="00CC58CB"/>
    <w:rsid w:val="00CC594B"/>
    <w:rsid w:val="00CC5D87"/>
    <w:rsid w:val="00CC5F91"/>
    <w:rsid w:val="00CC6376"/>
    <w:rsid w:val="00CC64FF"/>
    <w:rsid w:val="00CC6763"/>
    <w:rsid w:val="00CC68A1"/>
    <w:rsid w:val="00CC692D"/>
    <w:rsid w:val="00CC692E"/>
    <w:rsid w:val="00CC6B78"/>
    <w:rsid w:val="00CC704A"/>
    <w:rsid w:val="00CC75D0"/>
    <w:rsid w:val="00CC7E6C"/>
    <w:rsid w:val="00CD05A9"/>
    <w:rsid w:val="00CD07E8"/>
    <w:rsid w:val="00CD0BE6"/>
    <w:rsid w:val="00CD13D4"/>
    <w:rsid w:val="00CD18C8"/>
    <w:rsid w:val="00CD2347"/>
    <w:rsid w:val="00CD254A"/>
    <w:rsid w:val="00CD2562"/>
    <w:rsid w:val="00CD26D6"/>
    <w:rsid w:val="00CD2B2C"/>
    <w:rsid w:val="00CD2C33"/>
    <w:rsid w:val="00CD3690"/>
    <w:rsid w:val="00CD3B19"/>
    <w:rsid w:val="00CD3C12"/>
    <w:rsid w:val="00CD41CD"/>
    <w:rsid w:val="00CD454D"/>
    <w:rsid w:val="00CD4584"/>
    <w:rsid w:val="00CD48E0"/>
    <w:rsid w:val="00CD4A61"/>
    <w:rsid w:val="00CD50BB"/>
    <w:rsid w:val="00CD58D3"/>
    <w:rsid w:val="00CD5B15"/>
    <w:rsid w:val="00CD5C62"/>
    <w:rsid w:val="00CD64CB"/>
    <w:rsid w:val="00CD6745"/>
    <w:rsid w:val="00CD69F9"/>
    <w:rsid w:val="00CD6C6F"/>
    <w:rsid w:val="00CD7789"/>
    <w:rsid w:val="00CD77BC"/>
    <w:rsid w:val="00CD781E"/>
    <w:rsid w:val="00CD7915"/>
    <w:rsid w:val="00CD7FD4"/>
    <w:rsid w:val="00CE007D"/>
    <w:rsid w:val="00CE03C6"/>
    <w:rsid w:val="00CE07C2"/>
    <w:rsid w:val="00CE0CC1"/>
    <w:rsid w:val="00CE11BA"/>
    <w:rsid w:val="00CE1287"/>
    <w:rsid w:val="00CE2080"/>
    <w:rsid w:val="00CE268E"/>
    <w:rsid w:val="00CE28A8"/>
    <w:rsid w:val="00CE2B71"/>
    <w:rsid w:val="00CE349C"/>
    <w:rsid w:val="00CE3807"/>
    <w:rsid w:val="00CE3CFE"/>
    <w:rsid w:val="00CE3DC8"/>
    <w:rsid w:val="00CE3E8C"/>
    <w:rsid w:val="00CE51DA"/>
    <w:rsid w:val="00CE5291"/>
    <w:rsid w:val="00CE57BA"/>
    <w:rsid w:val="00CE5989"/>
    <w:rsid w:val="00CE5D2A"/>
    <w:rsid w:val="00CE656F"/>
    <w:rsid w:val="00CE66D0"/>
    <w:rsid w:val="00CE6A0A"/>
    <w:rsid w:val="00CE6C4B"/>
    <w:rsid w:val="00CE6F85"/>
    <w:rsid w:val="00CE71D4"/>
    <w:rsid w:val="00CE720D"/>
    <w:rsid w:val="00CE746B"/>
    <w:rsid w:val="00CE77B2"/>
    <w:rsid w:val="00CE7C3A"/>
    <w:rsid w:val="00CE7D98"/>
    <w:rsid w:val="00CE7F2E"/>
    <w:rsid w:val="00CF0068"/>
    <w:rsid w:val="00CF011C"/>
    <w:rsid w:val="00CF02EC"/>
    <w:rsid w:val="00CF06FF"/>
    <w:rsid w:val="00CF0C3B"/>
    <w:rsid w:val="00CF0E31"/>
    <w:rsid w:val="00CF15AE"/>
    <w:rsid w:val="00CF1A84"/>
    <w:rsid w:val="00CF23AD"/>
    <w:rsid w:val="00CF2774"/>
    <w:rsid w:val="00CF28BD"/>
    <w:rsid w:val="00CF28F3"/>
    <w:rsid w:val="00CF315B"/>
    <w:rsid w:val="00CF34F8"/>
    <w:rsid w:val="00CF3C18"/>
    <w:rsid w:val="00CF3E1E"/>
    <w:rsid w:val="00CF43A0"/>
    <w:rsid w:val="00CF4575"/>
    <w:rsid w:val="00CF46B1"/>
    <w:rsid w:val="00CF46EC"/>
    <w:rsid w:val="00CF4BB5"/>
    <w:rsid w:val="00CF4D1D"/>
    <w:rsid w:val="00CF4EE0"/>
    <w:rsid w:val="00CF52F7"/>
    <w:rsid w:val="00CF5568"/>
    <w:rsid w:val="00CF5A2E"/>
    <w:rsid w:val="00CF6335"/>
    <w:rsid w:val="00CF63E6"/>
    <w:rsid w:val="00CF679E"/>
    <w:rsid w:val="00CF70BA"/>
    <w:rsid w:val="00CF7312"/>
    <w:rsid w:val="00CF778A"/>
    <w:rsid w:val="00D00353"/>
    <w:rsid w:val="00D00E24"/>
    <w:rsid w:val="00D012AB"/>
    <w:rsid w:val="00D013F6"/>
    <w:rsid w:val="00D014B0"/>
    <w:rsid w:val="00D01B39"/>
    <w:rsid w:val="00D0236A"/>
    <w:rsid w:val="00D024A3"/>
    <w:rsid w:val="00D02678"/>
    <w:rsid w:val="00D026CD"/>
    <w:rsid w:val="00D02810"/>
    <w:rsid w:val="00D02D65"/>
    <w:rsid w:val="00D02F36"/>
    <w:rsid w:val="00D039C4"/>
    <w:rsid w:val="00D03BCF"/>
    <w:rsid w:val="00D03CC0"/>
    <w:rsid w:val="00D03E8A"/>
    <w:rsid w:val="00D041CE"/>
    <w:rsid w:val="00D044B6"/>
    <w:rsid w:val="00D04A6E"/>
    <w:rsid w:val="00D04C23"/>
    <w:rsid w:val="00D055BE"/>
    <w:rsid w:val="00D05C7A"/>
    <w:rsid w:val="00D06127"/>
    <w:rsid w:val="00D066E1"/>
    <w:rsid w:val="00D06929"/>
    <w:rsid w:val="00D06BE8"/>
    <w:rsid w:val="00D0771E"/>
    <w:rsid w:val="00D0778B"/>
    <w:rsid w:val="00D07A42"/>
    <w:rsid w:val="00D07D0F"/>
    <w:rsid w:val="00D07FE5"/>
    <w:rsid w:val="00D10023"/>
    <w:rsid w:val="00D102BB"/>
    <w:rsid w:val="00D1054C"/>
    <w:rsid w:val="00D1068D"/>
    <w:rsid w:val="00D10D2D"/>
    <w:rsid w:val="00D11048"/>
    <w:rsid w:val="00D11B49"/>
    <w:rsid w:val="00D11C6C"/>
    <w:rsid w:val="00D11E50"/>
    <w:rsid w:val="00D12537"/>
    <w:rsid w:val="00D12562"/>
    <w:rsid w:val="00D1264D"/>
    <w:rsid w:val="00D126BB"/>
    <w:rsid w:val="00D12866"/>
    <w:rsid w:val="00D12C7E"/>
    <w:rsid w:val="00D12F62"/>
    <w:rsid w:val="00D12FC9"/>
    <w:rsid w:val="00D1314B"/>
    <w:rsid w:val="00D13363"/>
    <w:rsid w:val="00D139D5"/>
    <w:rsid w:val="00D14136"/>
    <w:rsid w:val="00D14337"/>
    <w:rsid w:val="00D14470"/>
    <w:rsid w:val="00D14721"/>
    <w:rsid w:val="00D14CBB"/>
    <w:rsid w:val="00D150C4"/>
    <w:rsid w:val="00D155EF"/>
    <w:rsid w:val="00D1561E"/>
    <w:rsid w:val="00D15ABF"/>
    <w:rsid w:val="00D1604D"/>
    <w:rsid w:val="00D162EE"/>
    <w:rsid w:val="00D16311"/>
    <w:rsid w:val="00D16317"/>
    <w:rsid w:val="00D1644A"/>
    <w:rsid w:val="00D17080"/>
    <w:rsid w:val="00D174BB"/>
    <w:rsid w:val="00D1782F"/>
    <w:rsid w:val="00D17A7E"/>
    <w:rsid w:val="00D17BC1"/>
    <w:rsid w:val="00D200DF"/>
    <w:rsid w:val="00D2093F"/>
    <w:rsid w:val="00D20A77"/>
    <w:rsid w:val="00D21780"/>
    <w:rsid w:val="00D21CD2"/>
    <w:rsid w:val="00D21E2A"/>
    <w:rsid w:val="00D223D2"/>
    <w:rsid w:val="00D22461"/>
    <w:rsid w:val="00D226F8"/>
    <w:rsid w:val="00D22841"/>
    <w:rsid w:val="00D228EB"/>
    <w:rsid w:val="00D22AD9"/>
    <w:rsid w:val="00D22F5E"/>
    <w:rsid w:val="00D23931"/>
    <w:rsid w:val="00D23BA3"/>
    <w:rsid w:val="00D2442E"/>
    <w:rsid w:val="00D2493C"/>
    <w:rsid w:val="00D25D7A"/>
    <w:rsid w:val="00D2622C"/>
    <w:rsid w:val="00D262DD"/>
    <w:rsid w:val="00D26F0E"/>
    <w:rsid w:val="00D27077"/>
    <w:rsid w:val="00D27906"/>
    <w:rsid w:val="00D27B21"/>
    <w:rsid w:val="00D30B23"/>
    <w:rsid w:val="00D310FE"/>
    <w:rsid w:val="00D319C6"/>
    <w:rsid w:val="00D31CDB"/>
    <w:rsid w:val="00D31F47"/>
    <w:rsid w:val="00D32443"/>
    <w:rsid w:val="00D32550"/>
    <w:rsid w:val="00D32CD9"/>
    <w:rsid w:val="00D32F86"/>
    <w:rsid w:val="00D33256"/>
    <w:rsid w:val="00D33345"/>
    <w:rsid w:val="00D33794"/>
    <w:rsid w:val="00D33798"/>
    <w:rsid w:val="00D339FE"/>
    <w:rsid w:val="00D340F8"/>
    <w:rsid w:val="00D347E9"/>
    <w:rsid w:val="00D3491C"/>
    <w:rsid w:val="00D34AB2"/>
    <w:rsid w:val="00D34C47"/>
    <w:rsid w:val="00D34C8D"/>
    <w:rsid w:val="00D34FA4"/>
    <w:rsid w:val="00D3574C"/>
    <w:rsid w:val="00D35BDA"/>
    <w:rsid w:val="00D35C4E"/>
    <w:rsid w:val="00D36248"/>
    <w:rsid w:val="00D3650C"/>
    <w:rsid w:val="00D368A7"/>
    <w:rsid w:val="00D36963"/>
    <w:rsid w:val="00D36F42"/>
    <w:rsid w:val="00D371E7"/>
    <w:rsid w:val="00D3752D"/>
    <w:rsid w:val="00D3764D"/>
    <w:rsid w:val="00D376C2"/>
    <w:rsid w:val="00D376C3"/>
    <w:rsid w:val="00D37719"/>
    <w:rsid w:val="00D37825"/>
    <w:rsid w:val="00D37D21"/>
    <w:rsid w:val="00D37EEF"/>
    <w:rsid w:val="00D401B0"/>
    <w:rsid w:val="00D40625"/>
    <w:rsid w:val="00D41780"/>
    <w:rsid w:val="00D419C1"/>
    <w:rsid w:val="00D41BB0"/>
    <w:rsid w:val="00D4247D"/>
    <w:rsid w:val="00D425EA"/>
    <w:rsid w:val="00D42A53"/>
    <w:rsid w:val="00D430C9"/>
    <w:rsid w:val="00D43495"/>
    <w:rsid w:val="00D43710"/>
    <w:rsid w:val="00D43F77"/>
    <w:rsid w:val="00D44017"/>
    <w:rsid w:val="00D4414C"/>
    <w:rsid w:val="00D44CB2"/>
    <w:rsid w:val="00D44F3E"/>
    <w:rsid w:val="00D45298"/>
    <w:rsid w:val="00D456A3"/>
    <w:rsid w:val="00D456CA"/>
    <w:rsid w:val="00D458C1"/>
    <w:rsid w:val="00D459DF"/>
    <w:rsid w:val="00D45AA3"/>
    <w:rsid w:val="00D45B05"/>
    <w:rsid w:val="00D45B17"/>
    <w:rsid w:val="00D45C18"/>
    <w:rsid w:val="00D45DD0"/>
    <w:rsid w:val="00D45EA1"/>
    <w:rsid w:val="00D46725"/>
    <w:rsid w:val="00D46A00"/>
    <w:rsid w:val="00D46C82"/>
    <w:rsid w:val="00D46DDB"/>
    <w:rsid w:val="00D473E3"/>
    <w:rsid w:val="00D474A1"/>
    <w:rsid w:val="00D50112"/>
    <w:rsid w:val="00D502D6"/>
    <w:rsid w:val="00D502DF"/>
    <w:rsid w:val="00D50608"/>
    <w:rsid w:val="00D508B6"/>
    <w:rsid w:val="00D50EC9"/>
    <w:rsid w:val="00D51677"/>
    <w:rsid w:val="00D51B9F"/>
    <w:rsid w:val="00D523A8"/>
    <w:rsid w:val="00D52805"/>
    <w:rsid w:val="00D5290B"/>
    <w:rsid w:val="00D52B56"/>
    <w:rsid w:val="00D52C06"/>
    <w:rsid w:val="00D5387B"/>
    <w:rsid w:val="00D538A4"/>
    <w:rsid w:val="00D5395F"/>
    <w:rsid w:val="00D54A90"/>
    <w:rsid w:val="00D54BBC"/>
    <w:rsid w:val="00D55522"/>
    <w:rsid w:val="00D55754"/>
    <w:rsid w:val="00D55F06"/>
    <w:rsid w:val="00D56207"/>
    <w:rsid w:val="00D5633F"/>
    <w:rsid w:val="00D56848"/>
    <w:rsid w:val="00D56A3B"/>
    <w:rsid w:val="00D56A3D"/>
    <w:rsid w:val="00D56F95"/>
    <w:rsid w:val="00D5713E"/>
    <w:rsid w:val="00D60221"/>
    <w:rsid w:val="00D61401"/>
    <w:rsid w:val="00D61D7C"/>
    <w:rsid w:val="00D622C5"/>
    <w:rsid w:val="00D62701"/>
    <w:rsid w:val="00D62846"/>
    <w:rsid w:val="00D62A21"/>
    <w:rsid w:val="00D62FD1"/>
    <w:rsid w:val="00D638CB"/>
    <w:rsid w:val="00D63F88"/>
    <w:rsid w:val="00D64B9F"/>
    <w:rsid w:val="00D64CDF"/>
    <w:rsid w:val="00D64E0F"/>
    <w:rsid w:val="00D6504C"/>
    <w:rsid w:val="00D656F6"/>
    <w:rsid w:val="00D65F90"/>
    <w:rsid w:val="00D65FC4"/>
    <w:rsid w:val="00D6629B"/>
    <w:rsid w:val="00D6632E"/>
    <w:rsid w:val="00D6651D"/>
    <w:rsid w:val="00D6681E"/>
    <w:rsid w:val="00D66B86"/>
    <w:rsid w:val="00D66BAB"/>
    <w:rsid w:val="00D66FBA"/>
    <w:rsid w:val="00D672D4"/>
    <w:rsid w:val="00D677D3"/>
    <w:rsid w:val="00D67C8D"/>
    <w:rsid w:val="00D67FC0"/>
    <w:rsid w:val="00D70759"/>
    <w:rsid w:val="00D7092A"/>
    <w:rsid w:val="00D70BCA"/>
    <w:rsid w:val="00D71023"/>
    <w:rsid w:val="00D71678"/>
    <w:rsid w:val="00D71682"/>
    <w:rsid w:val="00D718B6"/>
    <w:rsid w:val="00D71A68"/>
    <w:rsid w:val="00D72253"/>
    <w:rsid w:val="00D724AB"/>
    <w:rsid w:val="00D7252A"/>
    <w:rsid w:val="00D7298E"/>
    <w:rsid w:val="00D72F91"/>
    <w:rsid w:val="00D73E7A"/>
    <w:rsid w:val="00D74015"/>
    <w:rsid w:val="00D74048"/>
    <w:rsid w:val="00D745B3"/>
    <w:rsid w:val="00D74647"/>
    <w:rsid w:val="00D74A33"/>
    <w:rsid w:val="00D74B85"/>
    <w:rsid w:val="00D74D37"/>
    <w:rsid w:val="00D7513F"/>
    <w:rsid w:val="00D75317"/>
    <w:rsid w:val="00D75552"/>
    <w:rsid w:val="00D76147"/>
    <w:rsid w:val="00D76652"/>
    <w:rsid w:val="00D76A30"/>
    <w:rsid w:val="00D76A37"/>
    <w:rsid w:val="00D76CC9"/>
    <w:rsid w:val="00D76CF5"/>
    <w:rsid w:val="00D80D67"/>
    <w:rsid w:val="00D80DD6"/>
    <w:rsid w:val="00D8161B"/>
    <w:rsid w:val="00D816FB"/>
    <w:rsid w:val="00D82485"/>
    <w:rsid w:val="00D824B9"/>
    <w:rsid w:val="00D824BA"/>
    <w:rsid w:val="00D8266F"/>
    <w:rsid w:val="00D82764"/>
    <w:rsid w:val="00D82DA6"/>
    <w:rsid w:val="00D82EE9"/>
    <w:rsid w:val="00D83771"/>
    <w:rsid w:val="00D83950"/>
    <w:rsid w:val="00D83FBA"/>
    <w:rsid w:val="00D843AE"/>
    <w:rsid w:val="00D84960"/>
    <w:rsid w:val="00D85CCA"/>
    <w:rsid w:val="00D85E9D"/>
    <w:rsid w:val="00D85FE5"/>
    <w:rsid w:val="00D8608D"/>
    <w:rsid w:val="00D86519"/>
    <w:rsid w:val="00D8683E"/>
    <w:rsid w:val="00D86C51"/>
    <w:rsid w:val="00D86DD4"/>
    <w:rsid w:val="00D873D4"/>
    <w:rsid w:val="00D87570"/>
    <w:rsid w:val="00D879E2"/>
    <w:rsid w:val="00D87C72"/>
    <w:rsid w:val="00D9002B"/>
    <w:rsid w:val="00D90142"/>
    <w:rsid w:val="00D903BB"/>
    <w:rsid w:val="00D9053E"/>
    <w:rsid w:val="00D907E2"/>
    <w:rsid w:val="00D90E41"/>
    <w:rsid w:val="00D91012"/>
    <w:rsid w:val="00D910F8"/>
    <w:rsid w:val="00D9181E"/>
    <w:rsid w:val="00D91B1B"/>
    <w:rsid w:val="00D91CAD"/>
    <w:rsid w:val="00D91D12"/>
    <w:rsid w:val="00D921E2"/>
    <w:rsid w:val="00D92AF1"/>
    <w:rsid w:val="00D92C1E"/>
    <w:rsid w:val="00D92D05"/>
    <w:rsid w:val="00D92F45"/>
    <w:rsid w:val="00D937E9"/>
    <w:rsid w:val="00D9408E"/>
    <w:rsid w:val="00D94278"/>
    <w:rsid w:val="00D9577A"/>
    <w:rsid w:val="00D959F1"/>
    <w:rsid w:val="00D95ED1"/>
    <w:rsid w:val="00D962E9"/>
    <w:rsid w:val="00D9631E"/>
    <w:rsid w:val="00D96571"/>
    <w:rsid w:val="00D968C3"/>
    <w:rsid w:val="00D969CE"/>
    <w:rsid w:val="00D978EB"/>
    <w:rsid w:val="00D97AFB"/>
    <w:rsid w:val="00D97F5F"/>
    <w:rsid w:val="00D97F79"/>
    <w:rsid w:val="00DA07AF"/>
    <w:rsid w:val="00DA0B9A"/>
    <w:rsid w:val="00DA0E21"/>
    <w:rsid w:val="00DA0EDF"/>
    <w:rsid w:val="00DA134F"/>
    <w:rsid w:val="00DA15C1"/>
    <w:rsid w:val="00DA1FE0"/>
    <w:rsid w:val="00DA244B"/>
    <w:rsid w:val="00DA25D2"/>
    <w:rsid w:val="00DA2C91"/>
    <w:rsid w:val="00DA2F06"/>
    <w:rsid w:val="00DA33EB"/>
    <w:rsid w:val="00DA3E53"/>
    <w:rsid w:val="00DA3FD1"/>
    <w:rsid w:val="00DA43D6"/>
    <w:rsid w:val="00DA48A9"/>
    <w:rsid w:val="00DA4972"/>
    <w:rsid w:val="00DA4B3C"/>
    <w:rsid w:val="00DA4EEC"/>
    <w:rsid w:val="00DA5592"/>
    <w:rsid w:val="00DA561A"/>
    <w:rsid w:val="00DA5B20"/>
    <w:rsid w:val="00DA5C44"/>
    <w:rsid w:val="00DA5FC8"/>
    <w:rsid w:val="00DA6609"/>
    <w:rsid w:val="00DA6D50"/>
    <w:rsid w:val="00DA79DE"/>
    <w:rsid w:val="00DA7B7F"/>
    <w:rsid w:val="00DB0ABA"/>
    <w:rsid w:val="00DB11C8"/>
    <w:rsid w:val="00DB17C0"/>
    <w:rsid w:val="00DB1927"/>
    <w:rsid w:val="00DB1ACF"/>
    <w:rsid w:val="00DB1E22"/>
    <w:rsid w:val="00DB2286"/>
    <w:rsid w:val="00DB2478"/>
    <w:rsid w:val="00DB2720"/>
    <w:rsid w:val="00DB2A2F"/>
    <w:rsid w:val="00DB2B93"/>
    <w:rsid w:val="00DB2C5E"/>
    <w:rsid w:val="00DB2DE9"/>
    <w:rsid w:val="00DB2F76"/>
    <w:rsid w:val="00DB3353"/>
    <w:rsid w:val="00DB353C"/>
    <w:rsid w:val="00DB3AFC"/>
    <w:rsid w:val="00DB3E6C"/>
    <w:rsid w:val="00DB4457"/>
    <w:rsid w:val="00DB4881"/>
    <w:rsid w:val="00DB4A55"/>
    <w:rsid w:val="00DB56FD"/>
    <w:rsid w:val="00DB57A3"/>
    <w:rsid w:val="00DB5B37"/>
    <w:rsid w:val="00DB5B82"/>
    <w:rsid w:val="00DB61C0"/>
    <w:rsid w:val="00DB62A1"/>
    <w:rsid w:val="00DB62B2"/>
    <w:rsid w:val="00DB6386"/>
    <w:rsid w:val="00DB68DF"/>
    <w:rsid w:val="00DB6A95"/>
    <w:rsid w:val="00DB6B76"/>
    <w:rsid w:val="00DB6CBB"/>
    <w:rsid w:val="00DB73B6"/>
    <w:rsid w:val="00DB7866"/>
    <w:rsid w:val="00DB78DE"/>
    <w:rsid w:val="00DB79C6"/>
    <w:rsid w:val="00DB7E0C"/>
    <w:rsid w:val="00DC078A"/>
    <w:rsid w:val="00DC07F4"/>
    <w:rsid w:val="00DC0CEA"/>
    <w:rsid w:val="00DC0D33"/>
    <w:rsid w:val="00DC0D61"/>
    <w:rsid w:val="00DC107A"/>
    <w:rsid w:val="00DC1571"/>
    <w:rsid w:val="00DC171A"/>
    <w:rsid w:val="00DC1C19"/>
    <w:rsid w:val="00DC1CA3"/>
    <w:rsid w:val="00DC1E70"/>
    <w:rsid w:val="00DC2092"/>
    <w:rsid w:val="00DC21F0"/>
    <w:rsid w:val="00DC24FE"/>
    <w:rsid w:val="00DC2DB4"/>
    <w:rsid w:val="00DC2F80"/>
    <w:rsid w:val="00DC3517"/>
    <w:rsid w:val="00DC35E2"/>
    <w:rsid w:val="00DC3900"/>
    <w:rsid w:val="00DC3D48"/>
    <w:rsid w:val="00DC3EB1"/>
    <w:rsid w:val="00DC43EC"/>
    <w:rsid w:val="00DC4A65"/>
    <w:rsid w:val="00DC500F"/>
    <w:rsid w:val="00DC50A9"/>
    <w:rsid w:val="00DC58F0"/>
    <w:rsid w:val="00DC5E80"/>
    <w:rsid w:val="00DC5EAF"/>
    <w:rsid w:val="00DC609B"/>
    <w:rsid w:val="00DC6600"/>
    <w:rsid w:val="00DC675E"/>
    <w:rsid w:val="00DC753C"/>
    <w:rsid w:val="00DC75A2"/>
    <w:rsid w:val="00DC7BF7"/>
    <w:rsid w:val="00DC7E46"/>
    <w:rsid w:val="00DD0242"/>
    <w:rsid w:val="00DD05B5"/>
    <w:rsid w:val="00DD0C45"/>
    <w:rsid w:val="00DD1774"/>
    <w:rsid w:val="00DD17AC"/>
    <w:rsid w:val="00DD1829"/>
    <w:rsid w:val="00DD1847"/>
    <w:rsid w:val="00DD1F84"/>
    <w:rsid w:val="00DD2281"/>
    <w:rsid w:val="00DD233D"/>
    <w:rsid w:val="00DD2408"/>
    <w:rsid w:val="00DD2537"/>
    <w:rsid w:val="00DD2CAE"/>
    <w:rsid w:val="00DD2E16"/>
    <w:rsid w:val="00DD2E25"/>
    <w:rsid w:val="00DD2E84"/>
    <w:rsid w:val="00DD37FE"/>
    <w:rsid w:val="00DD385D"/>
    <w:rsid w:val="00DD3A88"/>
    <w:rsid w:val="00DD418B"/>
    <w:rsid w:val="00DD41E3"/>
    <w:rsid w:val="00DD4499"/>
    <w:rsid w:val="00DD4F96"/>
    <w:rsid w:val="00DD5031"/>
    <w:rsid w:val="00DD5112"/>
    <w:rsid w:val="00DD5117"/>
    <w:rsid w:val="00DD572F"/>
    <w:rsid w:val="00DD61A6"/>
    <w:rsid w:val="00DD6B09"/>
    <w:rsid w:val="00DD6F73"/>
    <w:rsid w:val="00DD72C1"/>
    <w:rsid w:val="00DD7642"/>
    <w:rsid w:val="00DD793E"/>
    <w:rsid w:val="00DD7E49"/>
    <w:rsid w:val="00DD7F62"/>
    <w:rsid w:val="00DE0A52"/>
    <w:rsid w:val="00DE0AA3"/>
    <w:rsid w:val="00DE0B9B"/>
    <w:rsid w:val="00DE134B"/>
    <w:rsid w:val="00DE16F7"/>
    <w:rsid w:val="00DE1D51"/>
    <w:rsid w:val="00DE207D"/>
    <w:rsid w:val="00DE2451"/>
    <w:rsid w:val="00DE290E"/>
    <w:rsid w:val="00DE2BBE"/>
    <w:rsid w:val="00DE2BD2"/>
    <w:rsid w:val="00DE32DD"/>
    <w:rsid w:val="00DE37F0"/>
    <w:rsid w:val="00DE3D5E"/>
    <w:rsid w:val="00DE4472"/>
    <w:rsid w:val="00DE457E"/>
    <w:rsid w:val="00DE4791"/>
    <w:rsid w:val="00DE494C"/>
    <w:rsid w:val="00DE50CE"/>
    <w:rsid w:val="00DE539C"/>
    <w:rsid w:val="00DE5612"/>
    <w:rsid w:val="00DE5B12"/>
    <w:rsid w:val="00DE5E93"/>
    <w:rsid w:val="00DE5F6E"/>
    <w:rsid w:val="00DE61E6"/>
    <w:rsid w:val="00DE6259"/>
    <w:rsid w:val="00DE64DF"/>
    <w:rsid w:val="00DE660F"/>
    <w:rsid w:val="00DE68FF"/>
    <w:rsid w:val="00DE6AB8"/>
    <w:rsid w:val="00DF01C9"/>
    <w:rsid w:val="00DF052D"/>
    <w:rsid w:val="00DF064F"/>
    <w:rsid w:val="00DF0854"/>
    <w:rsid w:val="00DF0958"/>
    <w:rsid w:val="00DF09F9"/>
    <w:rsid w:val="00DF0CE0"/>
    <w:rsid w:val="00DF13DC"/>
    <w:rsid w:val="00DF1567"/>
    <w:rsid w:val="00DF2240"/>
    <w:rsid w:val="00DF2D45"/>
    <w:rsid w:val="00DF3743"/>
    <w:rsid w:val="00DF39C1"/>
    <w:rsid w:val="00DF3B9D"/>
    <w:rsid w:val="00DF3C11"/>
    <w:rsid w:val="00DF3C88"/>
    <w:rsid w:val="00DF425F"/>
    <w:rsid w:val="00DF4472"/>
    <w:rsid w:val="00DF4486"/>
    <w:rsid w:val="00DF51A3"/>
    <w:rsid w:val="00DF549C"/>
    <w:rsid w:val="00DF6261"/>
    <w:rsid w:val="00DF67ED"/>
    <w:rsid w:val="00DF6D53"/>
    <w:rsid w:val="00DF72DA"/>
    <w:rsid w:val="00DF739F"/>
    <w:rsid w:val="00DF76B4"/>
    <w:rsid w:val="00DF76E4"/>
    <w:rsid w:val="00E00847"/>
    <w:rsid w:val="00E0086B"/>
    <w:rsid w:val="00E010C1"/>
    <w:rsid w:val="00E01115"/>
    <w:rsid w:val="00E01936"/>
    <w:rsid w:val="00E01A46"/>
    <w:rsid w:val="00E01A60"/>
    <w:rsid w:val="00E02204"/>
    <w:rsid w:val="00E0356C"/>
    <w:rsid w:val="00E03856"/>
    <w:rsid w:val="00E03E0B"/>
    <w:rsid w:val="00E047DE"/>
    <w:rsid w:val="00E04CDE"/>
    <w:rsid w:val="00E04D4B"/>
    <w:rsid w:val="00E04ECF"/>
    <w:rsid w:val="00E05814"/>
    <w:rsid w:val="00E06187"/>
    <w:rsid w:val="00E062DF"/>
    <w:rsid w:val="00E064F8"/>
    <w:rsid w:val="00E06646"/>
    <w:rsid w:val="00E066D0"/>
    <w:rsid w:val="00E0692D"/>
    <w:rsid w:val="00E06AE0"/>
    <w:rsid w:val="00E06BF4"/>
    <w:rsid w:val="00E06C8A"/>
    <w:rsid w:val="00E06D75"/>
    <w:rsid w:val="00E070FA"/>
    <w:rsid w:val="00E072EF"/>
    <w:rsid w:val="00E075C7"/>
    <w:rsid w:val="00E07FD2"/>
    <w:rsid w:val="00E100D1"/>
    <w:rsid w:val="00E10EB9"/>
    <w:rsid w:val="00E1110B"/>
    <w:rsid w:val="00E118D9"/>
    <w:rsid w:val="00E11B4F"/>
    <w:rsid w:val="00E11B7B"/>
    <w:rsid w:val="00E11FBA"/>
    <w:rsid w:val="00E1233F"/>
    <w:rsid w:val="00E12A6F"/>
    <w:rsid w:val="00E12FA4"/>
    <w:rsid w:val="00E1305F"/>
    <w:rsid w:val="00E13205"/>
    <w:rsid w:val="00E137A5"/>
    <w:rsid w:val="00E1391D"/>
    <w:rsid w:val="00E13AA5"/>
    <w:rsid w:val="00E13B7D"/>
    <w:rsid w:val="00E13DB9"/>
    <w:rsid w:val="00E13E29"/>
    <w:rsid w:val="00E13F3B"/>
    <w:rsid w:val="00E1448F"/>
    <w:rsid w:val="00E14DCB"/>
    <w:rsid w:val="00E1527E"/>
    <w:rsid w:val="00E1555C"/>
    <w:rsid w:val="00E15A49"/>
    <w:rsid w:val="00E15DD0"/>
    <w:rsid w:val="00E166CE"/>
    <w:rsid w:val="00E16773"/>
    <w:rsid w:val="00E16D80"/>
    <w:rsid w:val="00E16F05"/>
    <w:rsid w:val="00E1729F"/>
    <w:rsid w:val="00E1749D"/>
    <w:rsid w:val="00E17A6C"/>
    <w:rsid w:val="00E17BC2"/>
    <w:rsid w:val="00E17BDF"/>
    <w:rsid w:val="00E20187"/>
    <w:rsid w:val="00E201CC"/>
    <w:rsid w:val="00E20393"/>
    <w:rsid w:val="00E206A6"/>
    <w:rsid w:val="00E20D41"/>
    <w:rsid w:val="00E20F0D"/>
    <w:rsid w:val="00E2116E"/>
    <w:rsid w:val="00E2121B"/>
    <w:rsid w:val="00E212C8"/>
    <w:rsid w:val="00E216C1"/>
    <w:rsid w:val="00E219AB"/>
    <w:rsid w:val="00E21B22"/>
    <w:rsid w:val="00E21D84"/>
    <w:rsid w:val="00E21D8F"/>
    <w:rsid w:val="00E225B5"/>
    <w:rsid w:val="00E22631"/>
    <w:rsid w:val="00E22701"/>
    <w:rsid w:val="00E22BAD"/>
    <w:rsid w:val="00E23024"/>
    <w:rsid w:val="00E23039"/>
    <w:rsid w:val="00E2361E"/>
    <w:rsid w:val="00E23D4F"/>
    <w:rsid w:val="00E24532"/>
    <w:rsid w:val="00E24CA0"/>
    <w:rsid w:val="00E24CAA"/>
    <w:rsid w:val="00E253B1"/>
    <w:rsid w:val="00E25405"/>
    <w:rsid w:val="00E254EB"/>
    <w:rsid w:val="00E255CA"/>
    <w:rsid w:val="00E2577C"/>
    <w:rsid w:val="00E25B67"/>
    <w:rsid w:val="00E25DDF"/>
    <w:rsid w:val="00E2601C"/>
    <w:rsid w:val="00E26104"/>
    <w:rsid w:val="00E264CC"/>
    <w:rsid w:val="00E27264"/>
    <w:rsid w:val="00E2728B"/>
    <w:rsid w:val="00E2749D"/>
    <w:rsid w:val="00E274FC"/>
    <w:rsid w:val="00E27C32"/>
    <w:rsid w:val="00E27E01"/>
    <w:rsid w:val="00E306CD"/>
    <w:rsid w:val="00E30953"/>
    <w:rsid w:val="00E31160"/>
    <w:rsid w:val="00E31177"/>
    <w:rsid w:val="00E311C1"/>
    <w:rsid w:val="00E31A77"/>
    <w:rsid w:val="00E31B29"/>
    <w:rsid w:val="00E31DD0"/>
    <w:rsid w:val="00E32512"/>
    <w:rsid w:val="00E32674"/>
    <w:rsid w:val="00E32983"/>
    <w:rsid w:val="00E32BAD"/>
    <w:rsid w:val="00E32ECE"/>
    <w:rsid w:val="00E33C82"/>
    <w:rsid w:val="00E33EAA"/>
    <w:rsid w:val="00E340F7"/>
    <w:rsid w:val="00E3448E"/>
    <w:rsid w:val="00E34C69"/>
    <w:rsid w:val="00E353AE"/>
    <w:rsid w:val="00E354AC"/>
    <w:rsid w:val="00E3557B"/>
    <w:rsid w:val="00E35CB6"/>
    <w:rsid w:val="00E35E92"/>
    <w:rsid w:val="00E361C3"/>
    <w:rsid w:val="00E36261"/>
    <w:rsid w:val="00E3670C"/>
    <w:rsid w:val="00E36A05"/>
    <w:rsid w:val="00E3718B"/>
    <w:rsid w:val="00E3737C"/>
    <w:rsid w:val="00E37A2A"/>
    <w:rsid w:val="00E37FF9"/>
    <w:rsid w:val="00E4001F"/>
    <w:rsid w:val="00E400E7"/>
    <w:rsid w:val="00E4029C"/>
    <w:rsid w:val="00E403A1"/>
    <w:rsid w:val="00E408B0"/>
    <w:rsid w:val="00E40B12"/>
    <w:rsid w:val="00E4168A"/>
    <w:rsid w:val="00E41744"/>
    <w:rsid w:val="00E417B2"/>
    <w:rsid w:val="00E419EE"/>
    <w:rsid w:val="00E41C6C"/>
    <w:rsid w:val="00E420ED"/>
    <w:rsid w:val="00E42321"/>
    <w:rsid w:val="00E425C3"/>
    <w:rsid w:val="00E42D24"/>
    <w:rsid w:val="00E42F04"/>
    <w:rsid w:val="00E43515"/>
    <w:rsid w:val="00E4358F"/>
    <w:rsid w:val="00E435BC"/>
    <w:rsid w:val="00E436AD"/>
    <w:rsid w:val="00E43741"/>
    <w:rsid w:val="00E43995"/>
    <w:rsid w:val="00E44047"/>
    <w:rsid w:val="00E440C9"/>
    <w:rsid w:val="00E440FE"/>
    <w:rsid w:val="00E446BD"/>
    <w:rsid w:val="00E4500B"/>
    <w:rsid w:val="00E45188"/>
    <w:rsid w:val="00E4552F"/>
    <w:rsid w:val="00E456A9"/>
    <w:rsid w:val="00E45E78"/>
    <w:rsid w:val="00E4603F"/>
    <w:rsid w:val="00E46103"/>
    <w:rsid w:val="00E46461"/>
    <w:rsid w:val="00E4676A"/>
    <w:rsid w:val="00E46C55"/>
    <w:rsid w:val="00E46C5E"/>
    <w:rsid w:val="00E46CF5"/>
    <w:rsid w:val="00E47132"/>
    <w:rsid w:val="00E471E7"/>
    <w:rsid w:val="00E47921"/>
    <w:rsid w:val="00E479B8"/>
    <w:rsid w:val="00E47FB2"/>
    <w:rsid w:val="00E47FEA"/>
    <w:rsid w:val="00E502E8"/>
    <w:rsid w:val="00E504F0"/>
    <w:rsid w:val="00E508E5"/>
    <w:rsid w:val="00E5096A"/>
    <w:rsid w:val="00E50B43"/>
    <w:rsid w:val="00E51AF6"/>
    <w:rsid w:val="00E52831"/>
    <w:rsid w:val="00E52C3E"/>
    <w:rsid w:val="00E52C4F"/>
    <w:rsid w:val="00E52D09"/>
    <w:rsid w:val="00E533E7"/>
    <w:rsid w:val="00E536EA"/>
    <w:rsid w:val="00E538AA"/>
    <w:rsid w:val="00E53BB6"/>
    <w:rsid w:val="00E53E8D"/>
    <w:rsid w:val="00E53FF7"/>
    <w:rsid w:val="00E55831"/>
    <w:rsid w:val="00E55B82"/>
    <w:rsid w:val="00E55DCC"/>
    <w:rsid w:val="00E561EE"/>
    <w:rsid w:val="00E566C6"/>
    <w:rsid w:val="00E569B1"/>
    <w:rsid w:val="00E56F67"/>
    <w:rsid w:val="00E57538"/>
    <w:rsid w:val="00E576A3"/>
    <w:rsid w:val="00E576BD"/>
    <w:rsid w:val="00E57784"/>
    <w:rsid w:val="00E604FB"/>
    <w:rsid w:val="00E607CC"/>
    <w:rsid w:val="00E60841"/>
    <w:rsid w:val="00E60A9C"/>
    <w:rsid w:val="00E60F2A"/>
    <w:rsid w:val="00E61548"/>
    <w:rsid w:val="00E6192E"/>
    <w:rsid w:val="00E61E10"/>
    <w:rsid w:val="00E61E25"/>
    <w:rsid w:val="00E61F70"/>
    <w:rsid w:val="00E62086"/>
    <w:rsid w:val="00E62131"/>
    <w:rsid w:val="00E6214B"/>
    <w:rsid w:val="00E621DE"/>
    <w:rsid w:val="00E62612"/>
    <w:rsid w:val="00E62856"/>
    <w:rsid w:val="00E62B21"/>
    <w:rsid w:val="00E62E5E"/>
    <w:rsid w:val="00E62EEB"/>
    <w:rsid w:val="00E62F82"/>
    <w:rsid w:val="00E63301"/>
    <w:rsid w:val="00E63A94"/>
    <w:rsid w:val="00E63E9F"/>
    <w:rsid w:val="00E64AC5"/>
    <w:rsid w:val="00E64DB1"/>
    <w:rsid w:val="00E650E7"/>
    <w:rsid w:val="00E65584"/>
    <w:rsid w:val="00E65AB7"/>
    <w:rsid w:val="00E65AD7"/>
    <w:rsid w:val="00E65D28"/>
    <w:rsid w:val="00E65EE7"/>
    <w:rsid w:val="00E665C8"/>
    <w:rsid w:val="00E668AE"/>
    <w:rsid w:val="00E668F3"/>
    <w:rsid w:val="00E66C52"/>
    <w:rsid w:val="00E675F1"/>
    <w:rsid w:val="00E6797C"/>
    <w:rsid w:val="00E67A17"/>
    <w:rsid w:val="00E67B15"/>
    <w:rsid w:val="00E704F2"/>
    <w:rsid w:val="00E70585"/>
    <w:rsid w:val="00E70963"/>
    <w:rsid w:val="00E70D25"/>
    <w:rsid w:val="00E70E21"/>
    <w:rsid w:val="00E70EA2"/>
    <w:rsid w:val="00E71348"/>
    <w:rsid w:val="00E715C8"/>
    <w:rsid w:val="00E71735"/>
    <w:rsid w:val="00E71C55"/>
    <w:rsid w:val="00E71E46"/>
    <w:rsid w:val="00E725BB"/>
    <w:rsid w:val="00E73499"/>
    <w:rsid w:val="00E73DBB"/>
    <w:rsid w:val="00E7434C"/>
    <w:rsid w:val="00E74515"/>
    <w:rsid w:val="00E74C17"/>
    <w:rsid w:val="00E75B1E"/>
    <w:rsid w:val="00E75CDD"/>
    <w:rsid w:val="00E75EAC"/>
    <w:rsid w:val="00E76AD4"/>
    <w:rsid w:val="00E76F8E"/>
    <w:rsid w:val="00E7708F"/>
    <w:rsid w:val="00E773A2"/>
    <w:rsid w:val="00E77607"/>
    <w:rsid w:val="00E77FAD"/>
    <w:rsid w:val="00E80253"/>
    <w:rsid w:val="00E802DD"/>
    <w:rsid w:val="00E80FD8"/>
    <w:rsid w:val="00E81046"/>
    <w:rsid w:val="00E811CC"/>
    <w:rsid w:val="00E8124D"/>
    <w:rsid w:val="00E813BB"/>
    <w:rsid w:val="00E8191C"/>
    <w:rsid w:val="00E81DBC"/>
    <w:rsid w:val="00E8245A"/>
    <w:rsid w:val="00E8278A"/>
    <w:rsid w:val="00E82A83"/>
    <w:rsid w:val="00E82AE4"/>
    <w:rsid w:val="00E82B0B"/>
    <w:rsid w:val="00E8312D"/>
    <w:rsid w:val="00E83364"/>
    <w:rsid w:val="00E8337D"/>
    <w:rsid w:val="00E83A73"/>
    <w:rsid w:val="00E83D10"/>
    <w:rsid w:val="00E83FF5"/>
    <w:rsid w:val="00E846B4"/>
    <w:rsid w:val="00E8493F"/>
    <w:rsid w:val="00E84985"/>
    <w:rsid w:val="00E84A91"/>
    <w:rsid w:val="00E84CC1"/>
    <w:rsid w:val="00E850D2"/>
    <w:rsid w:val="00E8585E"/>
    <w:rsid w:val="00E85AE6"/>
    <w:rsid w:val="00E85AF8"/>
    <w:rsid w:val="00E86076"/>
    <w:rsid w:val="00E8615F"/>
    <w:rsid w:val="00E862FB"/>
    <w:rsid w:val="00E86535"/>
    <w:rsid w:val="00E86E26"/>
    <w:rsid w:val="00E86FEB"/>
    <w:rsid w:val="00E87287"/>
    <w:rsid w:val="00E872E3"/>
    <w:rsid w:val="00E874CD"/>
    <w:rsid w:val="00E87540"/>
    <w:rsid w:val="00E87E42"/>
    <w:rsid w:val="00E9077F"/>
    <w:rsid w:val="00E90ED5"/>
    <w:rsid w:val="00E90F71"/>
    <w:rsid w:val="00E91329"/>
    <w:rsid w:val="00E91416"/>
    <w:rsid w:val="00E91D20"/>
    <w:rsid w:val="00E92BA7"/>
    <w:rsid w:val="00E92E84"/>
    <w:rsid w:val="00E93120"/>
    <w:rsid w:val="00E938C4"/>
    <w:rsid w:val="00E94264"/>
    <w:rsid w:val="00E94C79"/>
    <w:rsid w:val="00E95087"/>
    <w:rsid w:val="00E95754"/>
    <w:rsid w:val="00E95D60"/>
    <w:rsid w:val="00E96244"/>
    <w:rsid w:val="00E963ED"/>
    <w:rsid w:val="00E9657F"/>
    <w:rsid w:val="00E96701"/>
    <w:rsid w:val="00E973D4"/>
    <w:rsid w:val="00E973DC"/>
    <w:rsid w:val="00EA00CA"/>
    <w:rsid w:val="00EA011C"/>
    <w:rsid w:val="00EA046C"/>
    <w:rsid w:val="00EA0569"/>
    <w:rsid w:val="00EA06D4"/>
    <w:rsid w:val="00EA0744"/>
    <w:rsid w:val="00EA086F"/>
    <w:rsid w:val="00EA0ABE"/>
    <w:rsid w:val="00EA139C"/>
    <w:rsid w:val="00EA1659"/>
    <w:rsid w:val="00EA1772"/>
    <w:rsid w:val="00EA1C77"/>
    <w:rsid w:val="00EA1FEE"/>
    <w:rsid w:val="00EA202E"/>
    <w:rsid w:val="00EA2059"/>
    <w:rsid w:val="00EA2794"/>
    <w:rsid w:val="00EA2F9E"/>
    <w:rsid w:val="00EA328D"/>
    <w:rsid w:val="00EA4D73"/>
    <w:rsid w:val="00EA4EAC"/>
    <w:rsid w:val="00EA4ECD"/>
    <w:rsid w:val="00EA574C"/>
    <w:rsid w:val="00EA5972"/>
    <w:rsid w:val="00EA59FF"/>
    <w:rsid w:val="00EA64F7"/>
    <w:rsid w:val="00EA66BA"/>
    <w:rsid w:val="00EA6895"/>
    <w:rsid w:val="00EA693D"/>
    <w:rsid w:val="00EA6B04"/>
    <w:rsid w:val="00EA717D"/>
    <w:rsid w:val="00EA739E"/>
    <w:rsid w:val="00EA746F"/>
    <w:rsid w:val="00EA77C1"/>
    <w:rsid w:val="00EA793A"/>
    <w:rsid w:val="00EA7BA4"/>
    <w:rsid w:val="00EA7E09"/>
    <w:rsid w:val="00EB0307"/>
    <w:rsid w:val="00EB08C1"/>
    <w:rsid w:val="00EB0A93"/>
    <w:rsid w:val="00EB0D98"/>
    <w:rsid w:val="00EB104D"/>
    <w:rsid w:val="00EB11F7"/>
    <w:rsid w:val="00EB12D6"/>
    <w:rsid w:val="00EB1304"/>
    <w:rsid w:val="00EB1873"/>
    <w:rsid w:val="00EB1957"/>
    <w:rsid w:val="00EB1BEE"/>
    <w:rsid w:val="00EB1EC2"/>
    <w:rsid w:val="00EB20D5"/>
    <w:rsid w:val="00EB2348"/>
    <w:rsid w:val="00EB2372"/>
    <w:rsid w:val="00EB26A6"/>
    <w:rsid w:val="00EB28F4"/>
    <w:rsid w:val="00EB29FA"/>
    <w:rsid w:val="00EB2E4C"/>
    <w:rsid w:val="00EB2EE3"/>
    <w:rsid w:val="00EB3093"/>
    <w:rsid w:val="00EB3095"/>
    <w:rsid w:val="00EB3101"/>
    <w:rsid w:val="00EB367D"/>
    <w:rsid w:val="00EB3AD3"/>
    <w:rsid w:val="00EB3B25"/>
    <w:rsid w:val="00EB401D"/>
    <w:rsid w:val="00EB475F"/>
    <w:rsid w:val="00EB47EE"/>
    <w:rsid w:val="00EB5607"/>
    <w:rsid w:val="00EB5821"/>
    <w:rsid w:val="00EB586D"/>
    <w:rsid w:val="00EB587F"/>
    <w:rsid w:val="00EB597B"/>
    <w:rsid w:val="00EB5A13"/>
    <w:rsid w:val="00EB5C45"/>
    <w:rsid w:val="00EB5E7C"/>
    <w:rsid w:val="00EB5F1E"/>
    <w:rsid w:val="00EB5FAA"/>
    <w:rsid w:val="00EB6069"/>
    <w:rsid w:val="00EB64A7"/>
    <w:rsid w:val="00EB66C9"/>
    <w:rsid w:val="00EB6BD4"/>
    <w:rsid w:val="00EB70AE"/>
    <w:rsid w:val="00EB72DD"/>
    <w:rsid w:val="00EB73DC"/>
    <w:rsid w:val="00EB780F"/>
    <w:rsid w:val="00EB788A"/>
    <w:rsid w:val="00EB7E76"/>
    <w:rsid w:val="00EB7F81"/>
    <w:rsid w:val="00EC0BF5"/>
    <w:rsid w:val="00EC133A"/>
    <w:rsid w:val="00EC193A"/>
    <w:rsid w:val="00EC1946"/>
    <w:rsid w:val="00EC1DDC"/>
    <w:rsid w:val="00EC2029"/>
    <w:rsid w:val="00EC20E1"/>
    <w:rsid w:val="00EC26D5"/>
    <w:rsid w:val="00EC2B84"/>
    <w:rsid w:val="00EC3079"/>
    <w:rsid w:val="00EC3106"/>
    <w:rsid w:val="00EC336D"/>
    <w:rsid w:val="00EC33AC"/>
    <w:rsid w:val="00EC34B7"/>
    <w:rsid w:val="00EC3BA8"/>
    <w:rsid w:val="00EC3D31"/>
    <w:rsid w:val="00EC41AB"/>
    <w:rsid w:val="00EC45F8"/>
    <w:rsid w:val="00EC4C6E"/>
    <w:rsid w:val="00EC5865"/>
    <w:rsid w:val="00EC5C9D"/>
    <w:rsid w:val="00EC5DAF"/>
    <w:rsid w:val="00EC6191"/>
    <w:rsid w:val="00EC62EF"/>
    <w:rsid w:val="00EC633A"/>
    <w:rsid w:val="00EC64E9"/>
    <w:rsid w:val="00EC682F"/>
    <w:rsid w:val="00EC6D10"/>
    <w:rsid w:val="00EC7259"/>
    <w:rsid w:val="00EC7691"/>
    <w:rsid w:val="00ED002D"/>
    <w:rsid w:val="00ED025F"/>
    <w:rsid w:val="00ED0925"/>
    <w:rsid w:val="00ED09EF"/>
    <w:rsid w:val="00ED0BC4"/>
    <w:rsid w:val="00ED0CAE"/>
    <w:rsid w:val="00ED13F9"/>
    <w:rsid w:val="00ED1592"/>
    <w:rsid w:val="00ED1700"/>
    <w:rsid w:val="00ED183D"/>
    <w:rsid w:val="00ED2457"/>
    <w:rsid w:val="00ED25A1"/>
    <w:rsid w:val="00ED2B71"/>
    <w:rsid w:val="00ED2CB4"/>
    <w:rsid w:val="00ED3567"/>
    <w:rsid w:val="00ED3742"/>
    <w:rsid w:val="00ED394E"/>
    <w:rsid w:val="00ED3A8B"/>
    <w:rsid w:val="00ED3B34"/>
    <w:rsid w:val="00ED3E2A"/>
    <w:rsid w:val="00ED403C"/>
    <w:rsid w:val="00ED4152"/>
    <w:rsid w:val="00ED42E6"/>
    <w:rsid w:val="00ED4588"/>
    <w:rsid w:val="00ED521A"/>
    <w:rsid w:val="00ED5978"/>
    <w:rsid w:val="00ED5A7F"/>
    <w:rsid w:val="00ED66C2"/>
    <w:rsid w:val="00ED68C1"/>
    <w:rsid w:val="00ED6C94"/>
    <w:rsid w:val="00ED6CF9"/>
    <w:rsid w:val="00ED7036"/>
    <w:rsid w:val="00ED7313"/>
    <w:rsid w:val="00ED737F"/>
    <w:rsid w:val="00EE0137"/>
    <w:rsid w:val="00EE0581"/>
    <w:rsid w:val="00EE08F8"/>
    <w:rsid w:val="00EE0A58"/>
    <w:rsid w:val="00EE0E45"/>
    <w:rsid w:val="00EE0E9D"/>
    <w:rsid w:val="00EE0FA5"/>
    <w:rsid w:val="00EE110C"/>
    <w:rsid w:val="00EE120A"/>
    <w:rsid w:val="00EE1279"/>
    <w:rsid w:val="00EE196C"/>
    <w:rsid w:val="00EE1D05"/>
    <w:rsid w:val="00EE2C0C"/>
    <w:rsid w:val="00EE2D06"/>
    <w:rsid w:val="00EE32AA"/>
    <w:rsid w:val="00EE3600"/>
    <w:rsid w:val="00EE368E"/>
    <w:rsid w:val="00EE4019"/>
    <w:rsid w:val="00EE46B5"/>
    <w:rsid w:val="00EE4783"/>
    <w:rsid w:val="00EE4915"/>
    <w:rsid w:val="00EE5139"/>
    <w:rsid w:val="00EE586A"/>
    <w:rsid w:val="00EE5E21"/>
    <w:rsid w:val="00EE625A"/>
    <w:rsid w:val="00EE635E"/>
    <w:rsid w:val="00EE6BAB"/>
    <w:rsid w:val="00EE6CDF"/>
    <w:rsid w:val="00EE6E38"/>
    <w:rsid w:val="00EF03D5"/>
    <w:rsid w:val="00EF0400"/>
    <w:rsid w:val="00EF0C24"/>
    <w:rsid w:val="00EF0E0D"/>
    <w:rsid w:val="00EF155E"/>
    <w:rsid w:val="00EF160D"/>
    <w:rsid w:val="00EF1731"/>
    <w:rsid w:val="00EF1D38"/>
    <w:rsid w:val="00EF2218"/>
    <w:rsid w:val="00EF23A3"/>
    <w:rsid w:val="00EF2F7C"/>
    <w:rsid w:val="00EF316D"/>
    <w:rsid w:val="00EF368F"/>
    <w:rsid w:val="00EF38D6"/>
    <w:rsid w:val="00EF3F9B"/>
    <w:rsid w:val="00EF4AB7"/>
    <w:rsid w:val="00EF4D24"/>
    <w:rsid w:val="00EF6075"/>
    <w:rsid w:val="00EF64AF"/>
    <w:rsid w:val="00EF64F2"/>
    <w:rsid w:val="00EF66A2"/>
    <w:rsid w:val="00EF68BF"/>
    <w:rsid w:val="00EF68C2"/>
    <w:rsid w:val="00EF69E2"/>
    <w:rsid w:val="00EF6CAD"/>
    <w:rsid w:val="00EF6F74"/>
    <w:rsid w:val="00EF7176"/>
    <w:rsid w:val="00EF73A8"/>
    <w:rsid w:val="00EF77AC"/>
    <w:rsid w:val="00EF79D7"/>
    <w:rsid w:val="00EF7B37"/>
    <w:rsid w:val="00F004A4"/>
    <w:rsid w:val="00F007F5"/>
    <w:rsid w:val="00F0091A"/>
    <w:rsid w:val="00F00C9D"/>
    <w:rsid w:val="00F00D70"/>
    <w:rsid w:val="00F00F8C"/>
    <w:rsid w:val="00F010F2"/>
    <w:rsid w:val="00F010FB"/>
    <w:rsid w:val="00F0138A"/>
    <w:rsid w:val="00F0141D"/>
    <w:rsid w:val="00F015EE"/>
    <w:rsid w:val="00F01AF0"/>
    <w:rsid w:val="00F01B77"/>
    <w:rsid w:val="00F01BA6"/>
    <w:rsid w:val="00F01CA7"/>
    <w:rsid w:val="00F02198"/>
    <w:rsid w:val="00F02948"/>
    <w:rsid w:val="00F02ADE"/>
    <w:rsid w:val="00F02C36"/>
    <w:rsid w:val="00F03249"/>
    <w:rsid w:val="00F03451"/>
    <w:rsid w:val="00F034D3"/>
    <w:rsid w:val="00F03F5B"/>
    <w:rsid w:val="00F040A5"/>
    <w:rsid w:val="00F04C8F"/>
    <w:rsid w:val="00F050E6"/>
    <w:rsid w:val="00F0520B"/>
    <w:rsid w:val="00F06636"/>
    <w:rsid w:val="00F072D8"/>
    <w:rsid w:val="00F07597"/>
    <w:rsid w:val="00F10A7E"/>
    <w:rsid w:val="00F10B76"/>
    <w:rsid w:val="00F10C1D"/>
    <w:rsid w:val="00F112E3"/>
    <w:rsid w:val="00F117A2"/>
    <w:rsid w:val="00F12329"/>
    <w:rsid w:val="00F12849"/>
    <w:rsid w:val="00F12AA1"/>
    <w:rsid w:val="00F13621"/>
    <w:rsid w:val="00F138C3"/>
    <w:rsid w:val="00F13D35"/>
    <w:rsid w:val="00F13D50"/>
    <w:rsid w:val="00F146C9"/>
    <w:rsid w:val="00F14AA6"/>
    <w:rsid w:val="00F14CBE"/>
    <w:rsid w:val="00F14CF3"/>
    <w:rsid w:val="00F14D13"/>
    <w:rsid w:val="00F14D44"/>
    <w:rsid w:val="00F15259"/>
    <w:rsid w:val="00F1562F"/>
    <w:rsid w:val="00F15A88"/>
    <w:rsid w:val="00F160F3"/>
    <w:rsid w:val="00F16AFF"/>
    <w:rsid w:val="00F16BE4"/>
    <w:rsid w:val="00F16EA6"/>
    <w:rsid w:val="00F16F57"/>
    <w:rsid w:val="00F16FB9"/>
    <w:rsid w:val="00F17955"/>
    <w:rsid w:val="00F17991"/>
    <w:rsid w:val="00F17A47"/>
    <w:rsid w:val="00F17EE7"/>
    <w:rsid w:val="00F203EA"/>
    <w:rsid w:val="00F20552"/>
    <w:rsid w:val="00F2073D"/>
    <w:rsid w:val="00F20A7A"/>
    <w:rsid w:val="00F21206"/>
    <w:rsid w:val="00F21C79"/>
    <w:rsid w:val="00F21D5F"/>
    <w:rsid w:val="00F21D96"/>
    <w:rsid w:val="00F21DE8"/>
    <w:rsid w:val="00F21E88"/>
    <w:rsid w:val="00F21ED3"/>
    <w:rsid w:val="00F22367"/>
    <w:rsid w:val="00F22BE8"/>
    <w:rsid w:val="00F22C2C"/>
    <w:rsid w:val="00F22ECC"/>
    <w:rsid w:val="00F22FF0"/>
    <w:rsid w:val="00F2332F"/>
    <w:rsid w:val="00F23B03"/>
    <w:rsid w:val="00F241DD"/>
    <w:rsid w:val="00F2448A"/>
    <w:rsid w:val="00F24A8B"/>
    <w:rsid w:val="00F24BA9"/>
    <w:rsid w:val="00F24F04"/>
    <w:rsid w:val="00F253DC"/>
    <w:rsid w:val="00F254CF"/>
    <w:rsid w:val="00F2588E"/>
    <w:rsid w:val="00F25C8D"/>
    <w:rsid w:val="00F26548"/>
    <w:rsid w:val="00F26660"/>
    <w:rsid w:val="00F266BD"/>
    <w:rsid w:val="00F26942"/>
    <w:rsid w:val="00F26A92"/>
    <w:rsid w:val="00F26FD8"/>
    <w:rsid w:val="00F26FE1"/>
    <w:rsid w:val="00F27056"/>
    <w:rsid w:val="00F27167"/>
    <w:rsid w:val="00F272C6"/>
    <w:rsid w:val="00F27DAF"/>
    <w:rsid w:val="00F300FB"/>
    <w:rsid w:val="00F3045C"/>
    <w:rsid w:val="00F306BA"/>
    <w:rsid w:val="00F30B26"/>
    <w:rsid w:val="00F31485"/>
    <w:rsid w:val="00F31B6D"/>
    <w:rsid w:val="00F32325"/>
    <w:rsid w:val="00F32410"/>
    <w:rsid w:val="00F32CBD"/>
    <w:rsid w:val="00F32D19"/>
    <w:rsid w:val="00F32FE1"/>
    <w:rsid w:val="00F3301D"/>
    <w:rsid w:val="00F330C7"/>
    <w:rsid w:val="00F337A4"/>
    <w:rsid w:val="00F33A0B"/>
    <w:rsid w:val="00F33D11"/>
    <w:rsid w:val="00F33E0F"/>
    <w:rsid w:val="00F33E24"/>
    <w:rsid w:val="00F34771"/>
    <w:rsid w:val="00F34814"/>
    <w:rsid w:val="00F350AD"/>
    <w:rsid w:val="00F350F2"/>
    <w:rsid w:val="00F350F8"/>
    <w:rsid w:val="00F354B8"/>
    <w:rsid w:val="00F35965"/>
    <w:rsid w:val="00F35C47"/>
    <w:rsid w:val="00F35EB9"/>
    <w:rsid w:val="00F36297"/>
    <w:rsid w:val="00F362A5"/>
    <w:rsid w:val="00F368BD"/>
    <w:rsid w:val="00F36A31"/>
    <w:rsid w:val="00F36E33"/>
    <w:rsid w:val="00F370BC"/>
    <w:rsid w:val="00F370ED"/>
    <w:rsid w:val="00F372B9"/>
    <w:rsid w:val="00F3768F"/>
    <w:rsid w:val="00F37813"/>
    <w:rsid w:val="00F37DE6"/>
    <w:rsid w:val="00F37E70"/>
    <w:rsid w:val="00F37EE0"/>
    <w:rsid w:val="00F37F4E"/>
    <w:rsid w:val="00F402DB"/>
    <w:rsid w:val="00F4046D"/>
    <w:rsid w:val="00F40E09"/>
    <w:rsid w:val="00F410DD"/>
    <w:rsid w:val="00F4122F"/>
    <w:rsid w:val="00F4161D"/>
    <w:rsid w:val="00F41B75"/>
    <w:rsid w:val="00F41E5B"/>
    <w:rsid w:val="00F41EE7"/>
    <w:rsid w:val="00F42412"/>
    <w:rsid w:val="00F42603"/>
    <w:rsid w:val="00F42CBD"/>
    <w:rsid w:val="00F42F01"/>
    <w:rsid w:val="00F444A9"/>
    <w:rsid w:val="00F446CC"/>
    <w:rsid w:val="00F44B9A"/>
    <w:rsid w:val="00F45059"/>
    <w:rsid w:val="00F4524F"/>
    <w:rsid w:val="00F458E7"/>
    <w:rsid w:val="00F45C09"/>
    <w:rsid w:val="00F465F3"/>
    <w:rsid w:val="00F46DD8"/>
    <w:rsid w:val="00F46E5E"/>
    <w:rsid w:val="00F46F8B"/>
    <w:rsid w:val="00F47297"/>
    <w:rsid w:val="00F4737C"/>
    <w:rsid w:val="00F4747D"/>
    <w:rsid w:val="00F478C5"/>
    <w:rsid w:val="00F47A6F"/>
    <w:rsid w:val="00F47C4A"/>
    <w:rsid w:val="00F47CF3"/>
    <w:rsid w:val="00F50158"/>
    <w:rsid w:val="00F5065E"/>
    <w:rsid w:val="00F506BD"/>
    <w:rsid w:val="00F5128C"/>
    <w:rsid w:val="00F512A2"/>
    <w:rsid w:val="00F51458"/>
    <w:rsid w:val="00F522EB"/>
    <w:rsid w:val="00F52670"/>
    <w:rsid w:val="00F52AE3"/>
    <w:rsid w:val="00F52F2D"/>
    <w:rsid w:val="00F533E8"/>
    <w:rsid w:val="00F53775"/>
    <w:rsid w:val="00F537B1"/>
    <w:rsid w:val="00F53AC3"/>
    <w:rsid w:val="00F53B4E"/>
    <w:rsid w:val="00F53C53"/>
    <w:rsid w:val="00F54157"/>
    <w:rsid w:val="00F543EB"/>
    <w:rsid w:val="00F54B84"/>
    <w:rsid w:val="00F54C67"/>
    <w:rsid w:val="00F54E14"/>
    <w:rsid w:val="00F555BF"/>
    <w:rsid w:val="00F558BD"/>
    <w:rsid w:val="00F55CCC"/>
    <w:rsid w:val="00F55D72"/>
    <w:rsid w:val="00F55ECE"/>
    <w:rsid w:val="00F560E8"/>
    <w:rsid w:val="00F56370"/>
    <w:rsid w:val="00F565D0"/>
    <w:rsid w:val="00F56733"/>
    <w:rsid w:val="00F5674C"/>
    <w:rsid w:val="00F569CB"/>
    <w:rsid w:val="00F56BD8"/>
    <w:rsid w:val="00F5719A"/>
    <w:rsid w:val="00F5722B"/>
    <w:rsid w:val="00F573E5"/>
    <w:rsid w:val="00F57557"/>
    <w:rsid w:val="00F57586"/>
    <w:rsid w:val="00F57967"/>
    <w:rsid w:val="00F57F99"/>
    <w:rsid w:val="00F6086B"/>
    <w:rsid w:val="00F60B0D"/>
    <w:rsid w:val="00F60B97"/>
    <w:rsid w:val="00F60EAF"/>
    <w:rsid w:val="00F611FC"/>
    <w:rsid w:val="00F6176F"/>
    <w:rsid w:val="00F61A37"/>
    <w:rsid w:val="00F62013"/>
    <w:rsid w:val="00F62922"/>
    <w:rsid w:val="00F62AD0"/>
    <w:rsid w:val="00F62FEA"/>
    <w:rsid w:val="00F63EF5"/>
    <w:rsid w:val="00F6475A"/>
    <w:rsid w:val="00F6490D"/>
    <w:rsid w:val="00F64AF7"/>
    <w:rsid w:val="00F64CD9"/>
    <w:rsid w:val="00F652E9"/>
    <w:rsid w:val="00F65315"/>
    <w:rsid w:val="00F6599C"/>
    <w:rsid w:val="00F65A86"/>
    <w:rsid w:val="00F65EF8"/>
    <w:rsid w:val="00F660D0"/>
    <w:rsid w:val="00F66ABA"/>
    <w:rsid w:val="00F66C7E"/>
    <w:rsid w:val="00F671EB"/>
    <w:rsid w:val="00F671EF"/>
    <w:rsid w:val="00F67BE2"/>
    <w:rsid w:val="00F67E2B"/>
    <w:rsid w:val="00F70EDA"/>
    <w:rsid w:val="00F70F3A"/>
    <w:rsid w:val="00F71165"/>
    <w:rsid w:val="00F7178F"/>
    <w:rsid w:val="00F71CDF"/>
    <w:rsid w:val="00F71F3F"/>
    <w:rsid w:val="00F721EF"/>
    <w:rsid w:val="00F72A93"/>
    <w:rsid w:val="00F72AE2"/>
    <w:rsid w:val="00F72CD6"/>
    <w:rsid w:val="00F738FC"/>
    <w:rsid w:val="00F73928"/>
    <w:rsid w:val="00F73C6B"/>
    <w:rsid w:val="00F73D4B"/>
    <w:rsid w:val="00F741FA"/>
    <w:rsid w:val="00F74705"/>
    <w:rsid w:val="00F74A42"/>
    <w:rsid w:val="00F74BEE"/>
    <w:rsid w:val="00F755D2"/>
    <w:rsid w:val="00F759DA"/>
    <w:rsid w:val="00F7637A"/>
    <w:rsid w:val="00F7664F"/>
    <w:rsid w:val="00F76FE6"/>
    <w:rsid w:val="00F77171"/>
    <w:rsid w:val="00F772B1"/>
    <w:rsid w:val="00F776A5"/>
    <w:rsid w:val="00F77752"/>
    <w:rsid w:val="00F77C5C"/>
    <w:rsid w:val="00F8043C"/>
    <w:rsid w:val="00F8050D"/>
    <w:rsid w:val="00F80F26"/>
    <w:rsid w:val="00F81117"/>
    <w:rsid w:val="00F813B6"/>
    <w:rsid w:val="00F81633"/>
    <w:rsid w:val="00F81C25"/>
    <w:rsid w:val="00F823AE"/>
    <w:rsid w:val="00F82531"/>
    <w:rsid w:val="00F825D1"/>
    <w:rsid w:val="00F8274D"/>
    <w:rsid w:val="00F830CE"/>
    <w:rsid w:val="00F83250"/>
    <w:rsid w:val="00F8368C"/>
    <w:rsid w:val="00F842E3"/>
    <w:rsid w:val="00F8497F"/>
    <w:rsid w:val="00F84A4F"/>
    <w:rsid w:val="00F84D27"/>
    <w:rsid w:val="00F84DB6"/>
    <w:rsid w:val="00F850BF"/>
    <w:rsid w:val="00F8524B"/>
    <w:rsid w:val="00F852EE"/>
    <w:rsid w:val="00F856C7"/>
    <w:rsid w:val="00F8573B"/>
    <w:rsid w:val="00F85BC9"/>
    <w:rsid w:val="00F861FC"/>
    <w:rsid w:val="00F86507"/>
    <w:rsid w:val="00F86809"/>
    <w:rsid w:val="00F86C8F"/>
    <w:rsid w:val="00F86D13"/>
    <w:rsid w:val="00F86EE5"/>
    <w:rsid w:val="00F86F47"/>
    <w:rsid w:val="00F87094"/>
    <w:rsid w:val="00F8731B"/>
    <w:rsid w:val="00F87BE7"/>
    <w:rsid w:val="00F87CDA"/>
    <w:rsid w:val="00F90166"/>
    <w:rsid w:val="00F90194"/>
    <w:rsid w:val="00F9036A"/>
    <w:rsid w:val="00F90481"/>
    <w:rsid w:val="00F90677"/>
    <w:rsid w:val="00F90B72"/>
    <w:rsid w:val="00F90E5D"/>
    <w:rsid w:val="00F910F1"/>
    <w:rsid w:val="00F91538"/>
    <w:rsid w:val="00F91816"/>
    <w:rsid w:val="00F91A5E"/>
    <w:rsid w:val="00F91A82"/>
    <w:rsid w:val="00F925B1"/>
    <w:rsid w:val="00F92A1F"/>
    <w:rsid w:val="00F92A32"/>
    <w:rsid w:val="00F92C04"/>
    <w:rsid w:val="00F92F68"/>
    <w:rsid w:val="00F93166"/>
    <w:rsid w:val="00F93B01"/>
    <w:rsid w:val="00F93C85"/>
    <w:rsid w:val="00F9415F"/>
    <w:rsid w:val="00F94205"/>
    <w:rsid w:val="00F952AF"/>
    <w:rsid w:val="00F954CC"/>
    <w:rsid w:val="00F95B08"/>
    <w:rsid w:val="00F95C11"/>
    <w:rsid w:val="00F96035"/>
    <w:rsid w:val="00F965D1"/>
    <w:rsid w:val="00F965E5"/>
    <w:rsid w:val="00F97634"/>
    <w:rsid w:val="00F97EF6"/>
    <w:rsid w:val="00FA01F4"/>
    <w:rsid w:val="00FA05DB"/>
    <w:rsid w:val="00FA07AC"/>
    <w:rsid w:val="00FA0A96"/>
    <w:rsid w:val="00FA0CA3"/>
    <w:rsid w:val="00FA0CDE"/>
    <w:rsid w:val="00FA1B49"/>
    <w:rsid w:val="00FA1CA7"/>
    <w:rsid w:val="00FA1D28"/>
    <w:rsid w:val="00FA22A2"/>
    <w:rsid w:val="00FA255F"/>
    <w:rsid w:val="00FA25A4"/>
    <w:rsid w:val="00FA2861"/>
    <w:rsid w:val="00FA2947"/>
    <w:rsid w:val="00FA2D32"/>
    <w:rsid w:val="00FA2EB7"/>
    <w:rsid w:val="00FA30C0"/>
    <w:rsid w:val="00FA3A15"/>
    <w:rsid w:val="00FA3A3D"/>
    <w:rsid w:val="00FA3C09"/>
    <w:rsid w:val="00FA3C7B"/>
    <w:rsid w:val="00FA3D56"/>
    <w:rsid w:val="00FA3EA8"/>
    <w:rsid w:val="00FA435E"/>
    <w:rsid w:val="00FA4B89"/>
    <w:rsid w:val="00FA4E6A"/>
    <w:rsid w:val="00FA52D7"/>
    <w:rsid w:val="00FA574E"/>
    <w:rsid w:val="00FA5A16"/>
    <w:rsid w:val="00FA5BC2"/>
    <w:rsid w:val="00FA5FE0"/>
    <w:rsid w:val="00FA615E"/>
    <w:rsid w:val="00FA66A3"/>
    <w:rsid w:val="00FA680F"/>
    <w:rsid w:val="00FA6995"/>
    <w:rsid w:val="00FA6A35"/>
    <w:rsid w:val="00FA6B53"/>
    <w:rsid w:val="00FA732B"/>
    <w:rsid w:val="00FA7451"/>
    <w:rsid w:val="00FA77F1"/>
    <w:rsid w:val="00FA7C84"/>
    <w:rsid w:val="00FA7D19"/>
    <w:rsid w:val="00FB0721"/>
    <w:rsid w:val="00FB0961"/>
    <w:rsid w:val="00FB0A8B"/>
    <w:rsid w:val="00FB0D51"/>
    <w:rsid w:val="00FB10A5"/>
    <w:rsid w:val="00FB15C1"/>
    <w:rsid w:val="00FB161E"/>
    <w:rsid w:val="00FB1886"/>
    <w:rsid w:val="00FB18F3"/>
    <w:rsid w:val="00FB19A2"/>
    <w:rsid w:val="00FB1C80"/>
    <w:rsid w:val="00FB1E9A"/>
    <w:rsid w:val="00FB21C6"/>
    <w:rsid w:val="00FB2EE4"/>
    <w:rsid w:val="00FB3325"/>
    <w:rsid w:val="00FB3C61"/>
    <w:rsid w:val="00FB3FCD"/>
    <w:rsid w:val="00FB427E"/>
    <w:rsid w:val="00FB4330"/>
    <w:rsid w:val="00FB4332"/>
    <w:rsid w:val="00FB45ED"/>
    <w:rsid w:val="00FB470F"/>
    <w:rsid w:val="00FB4AF7"/>
    <w:rsid w:val="00FB5C59"/>
    <w:rsid w:val="00FB635B"/>
    <w:rsid w:val="00FB66D5"/>
    <w:rsid w:val="00FB6FA4"/>
    <w:rsid w:val="00FB707A"/>
    <w:rsid w:val="00FB713F"/>
    <w:rsid w:val="00FB7848"/>
    <w:rsid w:val="00FC002C"/>
    <w:rsid w:val="00FC0A9E"/>
    <w:rsid w:val="00FC0DA5"/>
    <w:rsid w:val="00FC11AD"/>
    <w:rsid w:val="00FC1647"/>
    <w:rsid w:val="00FC1697"/>
    <w:rsid w:val="00FC1B77"/>
    <w:rsid w:val="00FC208E"/>
    <w:rsid w:val="00FC21A2"/>
    <w:rsid w:val="00FC21D0"/>
    <w:rsid w:val="00FC21F1"/>
    <w:rsid w:val="00FC23BD"/>
    <w:rsid w:val="00FC2CE2"/>
    <w:rsid w:val="00FC2E67"/>
    <w:rsid w:val="00FC338F"/>
    <w:rsid w:val="00FC3489"/>
    <w:rsid w:val="00FC374C"/>
    <w:rsid w:val="00FC3769"/>
    <w:rsid w:val="00FC3B07"/>
    <w:rsid w:val="00FC3B1D"/>
    <w:rsid w:val="00FC42F4"/>
    <w:rsid w:val="00FC4B3B"/>
    <w:rsid w:val="00FC4CFD"/>
    <w:rsid w:val="00FC4DB5"/>
    <w:rsid w:val="00FC4FCF"/>
    <w:rsid w:val="00FC551A"/>
    <w:rsid w:val="00FC5A9B"/>
    <w:rsid w:val="00FC5E58"/>
    <w:rsid w:val="00FC5E6D"/>
    <w:rsid w:val="00FC6029"/>
    <w:rsid w:val="00FC625A"/>
    <w:rsid w:val="00FC62DE"/>
    <w:rsid w:val="00FC63D0"/>
    <w:rsid w:val="00FC6451"/>
    <w:rsid w:val="00FC6AE8"/>
    <w:rsid w:val="00FC6BC0"/>
    <w:rsid w:val="00FC7822"/>
    <w:rsid w:val="00FC79CC"/>
    <w:rsid w:val="00FC7BDC"/>
    <w:rsid w:val="00FD0282"/>
    <w:rsid w:val="00FD0474"/>
    <w:rsid w:val="00FD04F4"/>
    <w:rsid w:val="00FD0B84"/>
    <w:rsid w:val="00FD155C"/>
    <w:rsid w:val="00FD167A"/>
    <w:rsid w:val="00FD1707"/>
    <w:rsid w:val="00FD288D"/>
    <w:rsid w:val="00FD3A88"/>
    <w:rsid w:val="00FD40EE"/>
    <w:rsid w:val="00FD4D69"/>
    <w:rsid w:val="00FD50B0"/>
    <w:rsid w:val="00FD50D3"/>
    <w:rsid w:val="00FD5292"/>
    <w:rsid w:val="00FD59C4"/>
    <w:rsid w:val="00FD5A57"/>
    <w:rsid w:val="00FD5B4B"/>
    <w:rsid w:val="00FD5F29"/>
    <w:rsid w:val="00FD6015"/>
    <w:rsid w:val="00FD6B01"/>
    <w:rsid w:val="00FD6D9F"/>
    <w:rsid w:val="00FD6E31"/>
    <w:rsid w:val="00FD7132"/>
    <w:rsid w:val="00FD771F"/>
    <w:rsid w:val="00FD7957"/>
    <w:rsid w:val="00FD7A15"/>
    <w:rsid w:val="00FD7AEC"/>
    <w:rsid w:val="00FE02E4"/>
    <w:rsid w:val="00FE0539"/>
    <w:rsid w:val="00FE06ED"/>
    <w:rsid w:val="00FE0DD0"/>
    <w:rsid w:val="00FE11C2"/>
    <w:rsid w:val="00FE1358"/>
    <w:rsid w:val="00FE1419"/>
    <w:rsid w:val="00FE14EA"/>
    <w:rsid w:val="00FE193A"/>
    <w:rsid w:val="00FE1A3F"/>
    <w:rsid w:val="00FE257E"/>
    <w:rsid w:val="00FE291D"/>
    <w:rsid w:val="00FE2941"/>
    <w:rsid w:val="00FE2BB0"/>
    <w:rsid w:val="00FE2C47"/>
    <w:rsid w:val="00FE30B7"/>
    <w:rsid w:val="00FE3652"/>
    <w:rsid w:val="00FE368A"/>
    <w:rsid w:val="00FE36F3"/>
    <w:rsid w:val="00FE3C41"/>
    <w:rsid w:val="00FE4513"/>
    <w:rsid w:val="00FE495A"/>
    <w:rsid w:val="00FE4F73"/>
    <w:rsid w:val="00FE5095"/>
    <w:rsid w:val="00FE555C"/>
    <w:rsid w:val="00FE55F6"/>
    <w:rsid w:val="00FE5AA9"/>
    <w:rsid w:val="00FE5BF5"/>
    <w:rsid w:val="00FE5FBD"/>
    <w:rsid w:val="00FE6078"/>
    <w:rsid w:val="00FE6231"/>
    <w:rsid w:val="00FE6C33"/>
    <w:rsid w:val="00FE7AEF"/>
    <w:rsid w:val="00FF04E0"/>
    <w:rsid w:val="00FF0C43"/>
    <w:rsid w:val="00FF145C"/>
    <w:rsid w:val="00FF1B90"/>
    <w:rsid w:val="00FF1BBB"/>
    <w:rsid w:val="00FF1F5E"/>
    <w:rsid w:val="00FF216B"/>
    <w:rsid w:val="00FF22D9"/>
    <w:rsid w:val="00FF2330"/>
    <w:rsid w:val="00FF2349"/>
    <w:rsid w:val="00FF288B"/>
    <w:rsid w:val="00FF2D9D"/>
    <w:rsid w:val="00FF34A5"/>
    <w:rsid w:val="00FF356E"/>
    <w:rsid w:val="00FF3DE8"/>
    <w:rsid w:val="00FF41AF"/>
    <w:rsid w:val="00FF452E"/>
    <w:rsid w:val="00FF48A0"/>
    <w:rsid w:val="00FF5022"/>
    <w:rsid w:val="00FF50A1"/>
    <w:rsid w:val="00FF5489"/>
    <w:rsid w:val="00FF5592"/>
    <w:rsid w:val="00FF55A9"/>
    <w:rsid w:val="00FF55F1"/>
    <w:rsid w:val="00FF563B"/>
    <w:rsid w:val="00FF57CD"/>
    <w:rsid w:val="00FF612A"/>
    <w:rsid w:val="00FF6498"/>
    <w:rsid w:val="00FF65B6"/>
    <w:rsid w:val="00FF6631"/>
    <w:rsid w:val="00FF7921"/>
    <w:rsid w:val="00FF7E1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14" type="connector" idref="#Прямая со стрелкой 5"/>
        <o:r id="V:Rule15" type="connector" idref="#Прямая со стрелкой 13"/>
        <o:r id="V:Rule16" type="connector" idref="#Прямая со стрелкой 7"/>
        <o:r id="V:Rule17" type="connector" idref="#Прямая со стрелкой 12"/>
        <o:r id="V:Rule18" type="connector" idref="#Прямая со стрелкой 25"/>
        <o:r id="V:Rule19" type="connector" idref="#Прямая со стрелкой 22"/>
        <o:r id="V:Rule20" type="connector" idref="#Прямая со стрелкой 15"/>
        <o:r id="V:Rule21" type="connector" idref="#Прямая со стрелкой 24"/>
        <o:r id="V:Rule22" type="connector" idref="#Прямая со стрелкой 17"/>
        <o:r id="V:Rule23" type="connector" idref="#Прямая со стрелкой 21"/>
        <o:r id="V:Rule24" type="connector" idref="#Прямая со стрелкой 14"/>
        <o:r id="V:Rule25" type="connector" idref="#Прямая со стрелкой 6"/>
        <o:r id="V:Rule26" type="connector" idref="#Прямая со стрелкой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0C6"/>
    <w:rPr>
      <w:lang w:val="ru-RU" w:eastAsia="ru-RU"/>
    </w:rPr>
  </w:style>
  <w:style w:type="paragraph" w:styleId="1">
    <w:name w:val="heading 1"/>
    <w:basedOn w:val="a"/>
    <w:next w:val="a"/>
    <w:link w:val="10"/>
    <w:uiPriority w:val="99"/>
    <w:qFormat/>
    <w:rsid w:val="006E10C6"/>
    <w:pPr>
      <w:keepNext/>
      <w:outlineLvl w:val="0"/>
    </w:pPr>
    <w:rPr>
      <w:b/>
      <w:lang w:val="uk-UA"/>
    </w:rPr>
  </w:style>
  <w:style w:type="paragraph" w:styleId="2">
    <w:name w:val="heading 2"/>
    <w:basedOn w:val="a"/>
    <w:link w:val="20"/>
    <w:uiPriority w:val="99"/>
    <w:qFormat/>
    <w:rsid w:val="000E1D30"/>
    <w:pPr>
      <w:spacing w:before="100" w:beforeAutospacing="1" w:after="100" w:afterAutospacing="1"/>
      <w:outlineLvl w:val="1"/>
    </w:pPr>
    <w:rPr>
      <w:b/>
      <w:bCs/>
      <w:sz w:val="36"/>
      <w:szCs w:val="36"/>
    </w:rPr>
  </w:style>
  <w:style w:type="paragraph" w:styleId="4">
    <w:name w:val="heading 4"/>
    <w:basedOn w:val="a"/>
    <w:next w:val="a"/>
    <w:link w:val="40"/>
    <w:uiPriority w:val="99"/>
    <w:qFormat/>
    <w:rsid w:val="00F3045C"/>
    <w:pPr>
      <w:keepNext/>
      <w:spacing w:before="240" w:after="60"/>
      <w:outlineLvl w:val="3"/>
    </w:pPr>
    <w:rPr>
      <w:b/>
      <w:bCs/>
      <w:sz w:val="28"/>
      <w:szCs w:val="28"/>
    </w:rPr>
  </w:style>
  <w:style w:type="paragraph" w:styleId="6">
    <w:name w:val="heading 6"/>
    <w:basedOn w:val="a"/>
    <w:next w:val="a"/>
    <w:link w:val="60"/>
    <w:uiPriority w:val="99"/>
    <w:qFormat/>
    <w:rsid w:val="008043D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65D15"/>
    <w:rPr>
      <w:rFonts w:ascii="Cambria" w:hAnsi="Cambria" w:cs="Times New Roman"/>
      <w:b/>
      <w:bCs/>
      <w:kern w:val="32"/>
      <w:sz w:val="32"/>
      <w:szCs w:val="32"/>
    </w:rPr>
  </w:style>
  <w:style w:type="character" w:customStyle="1" w:styleId="20">
    <w:name w:val="Заголовок 2 Знак"/>
    <w:link w:val="2"/>
    <w:uiPriority w:val="99"/>
    <w:semiHidden/>
    <w:locked/>
    <w:rsid w:val="00465D15"/>
    <w:rPr>
      <w:rFonts w:ascii="Cambria" w:hAnsi="Cambria" w:cs="Times New Roman"/>
      <w:b/>
      <w:bCs/>
      <w:i/>
      <w:iCs/>
      <w:sz w:val="28"/>
      <w:szCs w:val="28"/>
    </w:rPr>
  </w:style>
  <w:style w:type="character" w:customStyle="1" w:styleId="40">
    <w:name w:val="Заголовок 4 Знак"/>
    <w:link w:val="4"/>
    <w:uiPriority w:val="99"/>
    <w:semiHidden/>
    <w:locked/>
    <w:rsid w:val="00465D15"/>
    <w:rPr>
      <w:rFonts w:ascii="Calibri" w:hAnsi="Calibri" w:cs="Times New Roman"/>
      <w:b/>
      <w:bCs/>
      <w:sz w:val="28"/>
      <w:szCs w:val="28"/>
    </w:rPr>
  </w:style>
  <w:style w:type="character" w:customStyle="1" w:styleId="60">
    <w:name w:val="Заголовок 6 Знак"/>
    <w:link w:val="6"/>
    <w:uiPriority w:val="99"/>
    <w:semiHidden/>
    <w:locked/>
    <w:rsid w:val="00465D15"/>
    <w:rPr>
      <w:rFonts w:ascii="Calibri" w:hAnsi="Calibri" w:cs="Times New Roman"/>
      <w:b/>
      <w:bCs/>
    </w:rPr>
  </w:style>
  <w:style w:type="paragraph" w:styleId="a3">
    <w:name w:val="Body Text"/>
    <w:basedOn w:val="a"/>
    <w:link w:val="a4"/>
    <w:rsid w:val="006E10C6"/>
    <w:rPr>
      <w:sz w:val="24"/>
    </w:rPr>
  </w:style>
  <w:style w:type="character" w:customStyle="1" w:styleId="a4">
    <w:name w:val="Основной текст Знак"/>
    <w:link w:val="a3"/>
    <w:locked/>
    <w:rsid w:val="00B7317B"/>
    <w:rPr>
      <w:rFonts w:cs="Times New Roman"/>
      <w:sz w:val="24"/>
      <w:lang w:val="ru-RU" w:eastAsia="ru-RU"/>
    </w:rPr>
  </w:style>
  <w:style w:type="paragraph" w:styleId="3">
    <w:name w:val="Body Text 3"/>
    <w:basedOn w:val="a"/>
    <w:link w:val="30"/>
    <w:uiPriority w:val="99"/>
    <w:rsid w:val="006E10C6"/>
    <w:pPr>
      <w:jc w:val="both"/>
    </w:pPr>
    <w:rPr>
      <w:sz w:val="28"/>
      <w:lang w:val="uk-UA"/>
    </w:rPr>
  </w:style>
  <w:style w:type="character" w:customStyle="1" w:styleId="30">
    <w:name w:val="Основной текст 3 Знак"/>
    <w:link w:val="3"/>
    <w:uiPriority w:val="99"/>
    <w:locked/>
    <w:rsid w:val="003E4E55"/>
    <w:rPr>
      <w:rFonts w:cs="Times New Roman"/>
      <w:sz w:val="28"/>
      <w:lang w:val="uk-UA"/>
    </w:rPr>
  </w:style>
  <w:style w:type="paragraph" w:styleId="a5">
    <w:name w:val="Block Text"/>
    <w:basedOn w:val="a"/>
    <w:uiPriority w:val="99"/>
    <w:rsid w:val="006E10C6"/>
    <w:pPr>
      <w:ind w:left="-567" w:right="-1050"/>
      <w:jc w:val="both"/>
    </w:pPr>
    <w:rPr>
      <w:rFonts w:ascii="Bookman Old Style" w:hAnsi="Bookman Old Style"/>
      <w:sz w:val="26"/>
      <w:lang w:val="uk-UA"/>
    </w:rPr>
  </w:style>
  <w:style w:type="paragraph" w:styleId="a6">
    <w:name w:val="footer"/>
    <w:basedOn w:val="a"/>
    <w:link w:val="a7"/>
    <w:uiPriority w:val="99"/>
    <w:rsid w:val="006E10C6"/>
    <w:pPr>
      <w:tabs>
        <w:tab w:val="center" w:pos="4677"/>
        <w:tab w:val="right" w:pos="9355"/>
      </w:tabs>
    </w:pPr>
  </w:style>
  <w:style w:type="character" w:customStyle="1" w:styleId="a7">
    <w:name w:val="Нижний колонтитул Знак"/>
    <w:link w:val="a6"/>
    <w:uiPriority w:val="99"/>
    <w:semiHidden/>
    <w:locked/>
    <w:rsid w:val="00465D15"/>
    <w:rPr>
      <w:rFonts w:cs="Times New Roman"/>
      <w:sz w:val="20"/>
      <w:szCs w:val="20"/>
    </w:rPr>
  </w:style>
  <w:style w:type="character" w:styleId="a8">
    <w:name w:val="page number"/>
    <w:uiPriority w:val="99"/>
    <w:rsid w:val="006E10C6"/>
    <w:rPr>
      <w:rFonts w:cs="Times New Roman"/>
    </w:rPr>
  </w:style>
  <w:style w:type="paragraph" w:styleId="a9">
    <w:name w:val="header"/>
    <w:basedOn w:val="a"/>
    <w:link w:val="aa"/>
    <w:uiPriority w:val="99"/>
    <w:rsid w:val="006E10C6"/>
    <w:pPr>
      <w:tabs>
        <w:tab w:val="center" w:pos="4677"/>
        <w:tab w:val="right" w:pos="9355"/>
      </w:tabs>
    </w:pPr>
  </w:style>
  <w:style w:type="character" w:customStyle="1" w:styleId="aa">
    <w:name w:val="Верхний колонтитул Знак"/>
    <w:link w:val="a9"/>
    <w:uiPriority w:val="99"/>
    <w:semiHidden/>
    <w:locked/>
    <w:rsid w:val="00465D15"/>
    <w:rPr>
      <w:rFonts w:cs="Times New Roman"/>
      <w:sz w:val="20"/>
      <w:szCs w:val="20"/>
    </w:rPr>
  </w:style>
  <w:style w:type="paragraph" w:styleId="ab">
    <w:name w:val="Body Text Indent"/>
    <w:basedOn w:val="a"/>
    <w:link w:val="ac"/>
    <w:rsid w:val="00EF77AC"/>
    <w:pPr>
      <w:spacing w:after="120"/>
      <w:ind w:left="283"/>
    </w:pPr>
  </w:style>
  <w:style w:type="character" w:customStyle="1" w:styleId="ac">
    <w:name w:val="Основной текст с отступом Знак"/>
    <w:link w:val="ab"/>
    <w:uiPriority w:val="99"/>
    <w:semiHidden/>
    <w:locked/>
    <w:rsid w:val="00465D15"/>
    <w:rPr>
      <w:rFonts w:cs="Times New Roman"/>
      <w:sz w:val="20"/>
      <w:szCs w:val="20"/>
    </w:rPr>
  </w:style>
  <w:style w:type="paragraph" w:customStyle="1" w:styleId="11">
    <w:name w:val="Знак1 Знак Знак Знак Знак Знак Знак"/>
    <w:basedOn w:val="a"/>
    <w:uiPriority w:val="99"/>
    <w:rsid w:val="00EF77AC"/>
    <w:rPr>
      <w:rFonts w:ascii="Verdana" w:hAnsi="Verdana" w:cs="Verdana"/>
      <w:lang w:val="en-US" w:eastAsia="en-US"/>
    </w:rPr>
  </w:style>
  <w:style w:type="paragraph" w:styleId="ad">
    <w:name w:val="Balloon Text"/>
    <w:basedOn w:val="a"/>
    <w:link w:val="ae"/>
    <w:uiPriority w:val="99"/>
    <w:semiHidden/>
    <w:rsid w:val="00316E8F"/>
    <w:rPr>
      <w:rFonts w:ascii="Tahoma" w:hAnsi="Tahoma" w:cs="Tahoma"/>
      <w:sz w:val="16"/>
      <w:szCs w:val="16"/>
    </w:rPr>
  </w:style>
  <w:style w:type="character" w:customStyle="1" w:styleId="ae">
    <w:name w:val="Текст выноски Знак"/>
    <w:link w:val="ad"/>
    <w:uiPriority w:val="99"/>
    <w:semiHidden/>
    <w:locked/>
    <w:rsid w:val="00465D15"/>
    <w:rPr>
      <w:rFonts w:cs="Times New Roman"/>
      <w:sz w:val="2"/>
    </w:rPr>
  </w:style>
  <w:style w:type="character" w:customStyle="1" w:styleId="af">
    <w:name w:val="Знак Знак"/>
    <w:uiPriority w:val="99"/>
    <w:locked/>
    <w:rsid w:val="00B60C4D"/>
    <w:rPr>
      <w:sz w:val="24"/>
      <w:lang w:val="ru-RU" w:eastAsia="ru-RU"/>
    </w:rPr>
  </w:style>
  <w:style w:type="paragraph" w:customStyle="1" w:styleId="12">
    <w:name w:val="Знак1"/>
    <w:basedOn w:val="a"/>
    <w:uiPriority w:val="99"/>
    <w:rsid w:val="00B60C4D"/>
    <w:rPr>
      <w:rFonts w:ascii="Verdana" w:hAnsi="Verdana" w:cs="Verdana"/>
      <w:lang w:val="en-US" w:eastAsia="en-US"/>
    </w:rPr>
  </w:style>
  <w:style w:type="paragraph" w:customStyle="1" w:styleId="110">
    <w:name w:val="Знак1 Знак Знак Знак Знак Знак Знак1"/>
    <w:basedOn w:val="a"/>
    <w:uiPriority w:val="99"/>
    <w:rsid w:val="00513E62"/>
    <w:rPr>
      <w:rFonts w:ascii="Verdana" w:hAnsi="Verdana" w:cs="Verdana"/>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32987"/>
    <w:rPr>
      <w:rFonts w:ascii="Verdana" w:hAnsi="Verdana" w:cs="Verdana"/>
      <w:lang w:val="en-US" w:eastAsia="en-US"/>
    </w:rPr>
  </w:style>
  <w:style w:type="paragraph" w:styleId="af1">
    <w:name w:val="caption"/>
    <w:basedOn w:val="a"/>
    <w:uiPriority w:val="99"/>
    <w:qFormat/>
    <w:rsid w:val="00F3045C"/>
    <w:pPr>
      <w:jc w:val="center"/>
    </w:pPr>
    <w:rPr>
      <w:sz w:val="28"/>
      <w:lang w:val="uk-UA"/>
    </w:rPr>
  </w:style>
  <w:style w:type="paragraph" w:customStyle="1" w:styleId="af2">
    <w:name w:val="Знак"/>
    <w:basedOn w:val="a"/>
    <w:uiPriority w:val="99"/>
    <w:rsid w:val="00F3045C"/>
    <w:rPr>
      <w:rFonts w:ascii="Verdana" w:hAnsi="Verdana" w:cs="Verdana"/>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47AA3"/>
    <w:rPr>
      <w:rFonts w:ascii="Verdana" w:hAnsi="Verdana" w:cs="Verdana"/>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11E2"/>
    <w:rPr>
      <w:rFonts w:ascii="Verdana" w:hAnsi="Verdana" w:cs="Verdana"/>
      <w:lang w:val="en-US" w:eastAsia="en-US"/>
    </w:rPr>
  </w:style>
  <w:style w:type="paragraph" w:customStyle="1" w:styleId="31">
    <w:name w:val="Знак3"/>
    <w:basedOn w:val="a"/>
    <w:uiPriority w:val="99"/>
    <w:rsid w:val="005602A9"/>
    <w:rPr>
      <w:rFonts w:ascii="Verdana" w:hAnsi="Verdana" w:cs="Verdana"/>
      <w:lang w:val="en-US" w:eastAsia="en-US"/>
    </w:rPr>
  </w:style>
  <w:style w:type="paragraph" w:styleId="af4">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сновний шрифт абзацу"/>
    <w:basedOn w:val="a"/>
    <w:link w:val="af5"/>
    <w:uiPriority w:val="99"/>
    <w:qFormat/>
    <w:rsid w:val="00506A11"/>
    <w:pPr>
      <w:spacing w:before="100" w:beforeAutospacing="1" w:after="100" w:afterAutospacing="1"/>
    </w:pPr>
    <w:rPr>
      <w:sz w:val="24"/>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2059B5"/>
    <w:rPr>
      <w:rFonts w:ascii="Verdana" w:hAnsi="Verdana" w:cs="Verdana"/>
      <w:lang w:val="en-US" w:eastAsia="en-US"/>
    </w:rPr>
  </w:style>
  <w:style w:type="character" w:customStyle="1" w:styleId="translation-chunk">
    <w:name w:val="translation-chunk"/>
    <w:rsid w:val="006E69AD"/>
  </w:style>
  <w:style w:type="paragraph" w:styleId="21">
    <w:name w:val="Body Text Indent 2"/>
    <w:basedOn w:val="a"/>
    <w:link w:val="22"/>
    <w:uiPriority w:val="99"/>
    <w:rsid w:val="006B7B5F"/>
    <w:pPr>
      <w:spacing w:after="120" w:line="480" w:lineRule="auto"/>
      <w:ind w:left="283"/>
    </w:pPr>
  </w:style>
  <w:style w:type="character" w:customStyle="1" w:styleId="22">
    <w:name w:val="Основной текст с отступом 2 Знак"/>
    <w:link w:val="21"/>
    <w:uiPriority w:val="99"/>
    <w:semiHidden/>
    <w:locked/>
    <w:rsid w:val="00465D15"/>
    <w:rPr>
      <w:rFonts w:cs="Times New Roman"/>
      <w:sz w:val="20"/>
      <w:szCs w:val="20"/>
    </w:rPr>
  </w:style>
  <w:style w:type="character" w:customStyle="1" w:styleId="rvts23">
    <w:name w:val="rvts23"/>
    <w:uiPriority w:val="99"/>
    <w:rsid w:val="006B7B5F"/>
    <w:rPr>
      <w:rFonts w:cs="Times New Roman"/>
    </w:rPr>
  </w:style>
  <w:style w:type="paragraph" w:styleId="af6">
    <w:name w:val="Title"/>
    <w:basedOn w:val="a"/>
    <w:link w:val="af7"/>
    <w:uiPriority w:val="99"/>
    <w:qFormat/>
    <w:rsid w:val="00DE5612"/>
    <w:pPr>
      <w:jc w:val="center"/>
    </w:pPr>
    <w:rPr>
      <w:rFonts w:eastAsia="Batang"/>
      <w:b/>
      <w:sz w:val="28"/>
      <w:u w:val="single"/>
      <w:lang w:val="uk-UA"/>
    </w:rPr>
  </w:style>
  <w:style w:type="character" w:customStyle="1" w:styleId="af7">
    <w:name w:val="Название Знак"/>
    <w:link w:val="af6"/>
    <w:uiPriority w:val="99"/>
    <w:locked/>
    <w:rsid w:val="00465D15"/>
    <w:rPr>
      <w:rFonts w:ascii="Cambria" w:hAnsi="Cambria" w:cs="Times New Roman"/>
      <w:b/>
      <w:bCs/>
      <w:kern w:val="28"/>
      <w:sz w:val="32"/>
      <w:szCs w:val="32"/>
    </w:rPr>
  </w:style>
  <w:style w:type="paragraph" w:customStyle="1" w:styleId="23">
    <w:name w:val="Знак Знак Знак Знак Знак Знак Знак Знак Знак Знак Знак Знак Знак Знак2 Знак Знак Знак Знак Знак"/>
    <w:basedOn w:val="a"/>
    <w:uiPriority w:val="99"/>
    <w:rsid w:val="00DE5612"/>
    <w:rPr>
      <w:rFonts w:ascii="Verdana" w:eastAsia="MS Mincho" w:hAnsi="Verdana" w:cs="Verdana"/>
      <w:lang w:val="en-US" w:eastAsia="en-US"/>
    </w:rPr>
  </w:style>
  <w:style w:type="paragraph" w:styleId="af8">
    <w:name w:val="Subtitle"/>
    <w:basedOn w:val="a"/>
    <w:link w:val="af9"/>
    <w:uiPriority w:val="99"/>
    <w:qFormat/>
    <w:rsid w:val="00DE5612"/>
    <w:pPr>
      <w:jc w:val="center"/>
    </w:pPr>
    <w:rPr>
      <w:sz w:val="28"/>
      <w:szCs w:val="24"/>
      <w:lang w:val="uk-UA"/>
    </w:rPr>
  </w:style>
  <w:style w:type="character" w:customStyle="1" w:styleId="af9">
    <w:name w:val="Подзаголовок Знак"/>
    <w:link w:val="af8"/>
    <w:uiPriority w:val="99"/>
    <w:locked/>
    <w:rsid w:val="00465D15"/>
    <w:rPr>
      <w:rFonts w:ascii="Cambria" w:hAnsi="Cambria" w:cs="Times New Roman"/>
      <w:sz w:val="24"/>
      <w:szCs w:val="24"/>
    </w:rPr>
  </w:style>
  <w:style w:type="character" w:customStyle="1" w:styleId="af5">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
    <w:link w:val="af4"/>
    <w:uiPriority w:val="99"/>
    <w:locked/>
    <w:rsid w:val="00E53FF7"/>
    <w:rPr>
      <w:sz w:val="24"/>
      <w:lang w:val="ru-RU" w:eastAsia="ru-RU"/>
    </w:rPr>
  </w:style>
  <w:style w:type="character" w:styleId="afa">
    <w:name w:val="Emphasis"/>
    <w:uiPriority w:val="20"/>
    <w:qFormat/>
    <w:rsid w:val="005B60BA"/>
    <w:rPr>
      <w:rFonts w:cs="Times New Roman"/>
      <w:i/>
    </w:rPr>
  </w:style>
  <w:style w:type="paragraph" w:customStyle="1" w:styleId="14">
    <w:name w:val="Абзац списка1"/>
    <w:basedOn w:val="a"/>
    <w:uiPriority w:val="99"/>
    <w:rsid w:val="008043D1"/>
    <w:pPr>
      <w:suppressAutoHyphens/>
      <w:ind w:left="720"/>
    </w:pPr>
    <w:rPr>
      <w:sz w:val="24"/>
      <w:szCs w:val="24"/>
      <w:lang w:eastAsia="ar-SA"/>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0E1D30"/>
    <w:rPr>
      <w:rFonts w:ascii="Verdana" w:hAnsi="Verdana" w:cs="Verdana"/>
      <w:lang w:val="en-US" w:eastAsia="en-US"/>
    </w:rPr>
  </w:style>
  <w:style w:type="character" w:customStyle="1" w:styleId="apple-converted-space">
    <w:name w:val="apple-converted-space"/>
    <w:uiPriority w:val="99"/>
    <w:rsid w:val="000E1D30"/>
    <w:rPr>
      <w:rFonts w:cs="Times New Roman"/>
    </w:rPr>
  </w:style>
  <w:style w:type="character" w:styleId="afb">
    <w:name w:val="Hyperlink"/>
    <w:uiPriority w:val="99"/>
    <w:rsid w:val="000E1D30"/>
    <w:rPr>
      <w:rFonts w:cs="Times New Roman"/>
      <w:color w:val="0000FF"/>
      <w:u w:val="single"/>
    </w:rPr>
  </w:style>
  <w:style w:type="character" w:customStyle="1" w:styleId="postlikelinkfll">
    <w:name w:val="post_like_link fl_l"/>
    <w:uiPriority w:val="99"/>
    <w:rsid w:val="000E1D30"/>
    <w:rPr>
      <w:rFonts w:cs="Times New Roman"/>
    </w:rPr>
  </w:style>
  <w:style w:type="character" w:customStyle="1" w:styleId="postlikecountfll">
    <w:name w:val="post_like_count fl_l"/>
    <w:uiPriority w:val="99"/>
    <w:rsid w:val="000E1D30"/>
    <w:rPr>
      <w:rFonts w:cs="Times New Roman"/>
    </w:rPr>
  </w:style>
  <w:style w:type="paragraph" w:customStyle="1" w:styleId="afc">
    <w:name w:val="Знак Знак Знак Знак Знак Знак Знак Знак Знак Знак Знак Знак Знак Знак Знак Знак Знак Знак Знак Знак Знак"/>
    <w:basedOn w:val="a"/>
    <w:uiPriority w:val="99"/>
    <w:rsid w:val="000E1D30"/>
    <w:rPr>
      <w:rFonts w:ascii="Verdana" w:hAnsi="Verdana" w:cs="Verdana"/>
      <w:lang w:val="en-US" w:eastAsia="en-US"/>
    </w:rPr>
  </w:style>
  <w:style w:type="paragraph" w:customStyle="1" w:styleId="afd">
    <w:name w:val="Знак Знак Знак Знак Знак Знак Знак Знак Знак Знак Знак Знак Знак Знак Знак Знак"/>
    <w:basedOn w:val="a"/>
    <w:uiPriority w:val="99"/>
    <w:rsid w:val="000E1D30"/>
    <w:rPr>
      <w:rFonts w:ascii="Verdana" w:hAnsi="Verdana" w:cs="Verdana"/>
      <w:lang w:val="en-US" w:eastAsia="en-US"/>
    </w:rPr>
  </w:style>
  <w:style w:type="paragraph" w:customStyle="1" w:styleId="tcbmf">
    <w:name w:val="tc bmf"/>
    <w:basedOn w:val="a"/>
    <w:uiPriority w:val="99"/>
    <w:rsid w:val="000E1D30"/>
    <w:pPr>
      <w:spacing w:before="100" w:beforeAutospacing="1" w:after="100" w:afterAutospacing="1"/>
    </w:pPr>
    <w:rPr>
      <w:sz w:val="24"/>
      <w:szCs w:val="24"/>
    </w:rPr>
  </w:style>
  <w:style w:type="paragraph" w:customStyle="1" w:styleId="tjbmf">
    <w:name w:val="tj bmf"/>
    <w:basedOn w:val="a"/>
    <w:uiPriority w:val="99"/>
    <w:rsid w:val="000E1D30"/>
    <w:pPr>
      <w:spacing w:before="100" w:beforeAutospacing="1" w:after="100" w:afterAutospacing="1"/>
    </w:pPr>
    <w:rPr>
      <w:sz w:val="24"/>
      <w:szCs w:val="24"/>
    </w:rPr>
  </w:style>
  <w:style w:type="paragraph" w:styleId="HTML">
    <w:name w:val="HTML Preformatted"/>
    <w:basedOn w:val="a"/>
    <w:link w:val="HTML0"/>
    <w:uiPriority w:val="99"/>
    <w:rsid w:val="000E1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link w:val="HTML"/>
    <w:uiPriority w:val="99"/>
    <w:semiHidden/>
    <w:locked/>
    <w:rsid w:val="00465D15"/>
    <w:rPr>
      <w:rFonts w:ascii="Courier New" w:hAnsi="Courier New" w:cs="Courier New"/>
      <w:sz w:val="20"/>
      <w:szCs w:val="20"/>
    </w:rPr>
  </w:style>
  <w:style w:type="character" w:styleId="afe">
    <w:name w:val="Strong"/>
    <w:uiPriority w:val="99"/>
    <w:qFormat/>
    <w:rsid w:val="000E1D30"/>
    <w:rPr>
      <w:rFonts w:cs="Times New Roman"/>
      <w:b/>
    </w:rPr>
  </w:style>
  <w:style w:type="paragraph" w:customStyle="1" w:styleId="aff">
    <w:name w:val="Знак Знак Знак Знак Знак Знак"/>
    <w:basedOn w:val="a"/>
    <w:uiPriority w:val="99"/>
    <w:rsid w:val="000E1D30"/>
    <w:rPr>
      <w:rFonts w:ascii="Verdana" w:hAnsi="Verdana" w:cs="Verdana"/>
      <w:lang w:val="en-US" w:eastAsia="en-US"/>
    </w:rPr>
  </w:style>
  <w:style w:type="paragraph" w:customStyle="1" w:styleId="aff0">
    <w:name w:val="Знак Знак Знак"/>
    <w:basedOn w:val="a"/>
    <w:uiPriority w:val="99"/>
    <w:rsid w:val="000E1D30"/>
    <w:rPr>
      <w:rFonts w:ascii="Verdana" w:hAnsi="Verdana" w:cs="Verdana"/>
      <w:lang w:val="en-US" w:eastAsia="en-US"/>
    </w:rPr>
  </w:style>
  <w:style w:type="character" w:customStyle="1" w:styleId="rvts0">
    <w:name w:val="rvts0"/>
    <w:uiPriority w:val="99"/>
    <w:rsid w:val="000E1D30"/>
  </w:style>
  <w:style w:type="paragraph" w:styleId="aff1">
    <w:name w:val="Plain Text"/>
    <w:aliases w:val="Знак2"/>
    <w:basedOn w:val="a"/>
    <w:link w:val="aff2"/>
    <w:uiPriority w:val="99"/>
    <w:rsid w:val="000E1D30"/>
    <w:rPr>
      <w:rFonts w:ascii="Courier New" w:hAnsi="Courier New" w:cs="Courier New"/>
      <w:lang w:bidi="te-IN"/>
    </w:rPr>
  </w:style>
  <w:style w:type="character" w:customStyle="1" w:styleId="aff2">
    <w:name w:val="Текст Знак"/>
    <w:aliases w:val="Знак2 Знак"/>
    <w:link w:val="aff1"/>
    <w:uiPriority w:val="99"/>
    <w:locked/>
    <w:rsid w:val="000E1D30"/>
    <w:rPr>
      <w:rFonts w:ascii="Courier New" w:hAnsi="Courier New" w:cs="Times New Roman"/>
      <w:lang w:val="ru-RU" w:eastAsia="ru-RU"/>
    </w:rPr>
  </w:style>
  <w:style w:type="paragraph" w:customStyle="1" w:styleId="aff3">
    <w:name w:val="Нормальний текст"/>
    <w:basedOn w:val="a"/>
    <w:uiPriority w:val="99"/>
    <w:rsid w:val="000E1D30"/>
    <w:pPr>
      <w:spacing w:before="120"/>
      <w:ind w:firstLine="567"/>
    </w:pPr>
    <w:rPr>
      <w:rFonts w:ascii="Antiqua" w:hAnsi="Antiqua"/>
      <w:sz w:val="26"/>
      <w:szCs w:val="26"/>
      <w:lang w:val="uk-UA"/>
    </w:rPr>
  </w:style>
  <w:style w:type="paragraph" w:customStyle="1" w:styleId="aff4">
    <w:name w:val="Знак Знак Знак Знак"/>
    <w:basedOn w:val="a"/>
    <w:uiPriority w:val="99"/>
    <w:rsid w:val="008111A2"/>
    <w:rPr>
      <w:rFonts w:ascii="Verdana" w:hAnsi="Verdana"/>
      <w:lang w:val="en-US" w:eastAsia="en-US"/>
    </w:rPr>
  </w:style>
  <w:style w:type="paragraph" w:customStyle="1" w:styleId="justifyfull">
    <w:name w:val="justifyfull"/>
    <w:basedOn w:val="a"/>
    <w:rsid w:val="00826AFC"/>
    <w:pPr>
      <w:spacing w:before="100" w:beforeAutospacing="1" w:after="100" w:afterAutospacing="1"/>
    </w:pPr>
    <w:rPr>
      <w:sz w:val="24"/>
      <w:szCs w:val="24"/>
    </w:rPr>
  </w:style>
  <w:style w:type="paragraph" w:customStyle="1" w:styleId="16">
    <w:name w:val="Знак Знак Знак Знак1"/>
    <w:basedOn w:val="a"/>
    <w:uiPriority w:val="99"/>
    <w:rsid w:val="00EA717D"/>
    <w:rPr>
      <w:rFonts w:ascii="Verdana" w:hAnsi="Verdana"/>
      <w:lang w:val="en-US" w:eastAsia="en-US"/>
    </w:rPr>
  </w:style>
  <w:style w:type="character" w:customStyle="1" w:styleId="rvts9">
    <w:name w:val="rvts9"/>
    <w:rsid w:val="00252946"/>
    <w:rPr>
      <w:rFonts w:cs="Times New Roman"/>
    </w:rPr>
  </w:style>
  <w:style w:type="character" w:customStyle="1" w:styleId="docdata">
    <w:name w:val="docdata"/>
    <w:aliases w:val="docy,v5,5409,baiaagaaboqcaaad8baaaax+eaaaaaaaaaaaaaaaaaaaaaaaaaaaaaaaaaaaaaaaaaaaaaaaaaaaaaaaaaaaaaaaaaaaaaaaaaaaaaaaaaaaaaaaaaaaaaaaaaaaaaaaaaaaaaaaaaaaaaaaaaaaaaaaaaaaaaaaaaaaaaaaaaaaaaaaaaaaaaaaaaaaaaaaaaaaaaaaaaaaaaaaaaaaaaaaaaaaaaaaaaaaaaa"/>
    <w:uiPriority w:val="99"/>
    <w:rsid w:val="001378ED"/>
    <w:rPr>
      <w:rFonts w:cs="Times New Roman"/>
    </w:rPr>
  </w:style>
  <w:style w:type="paragraph" w:customStyle="1" w:styleId="Default">
    <w:name w:val="Default"/>
    <w:uiPriority w:val="99"/>
    <w:rsid w:val="00FE6C33"/>
    <w:pPr>
      <w:suppressAutoHyphens/>
      <w:autoSpaceDE w:val="0"/>
    </w:pPr>
    <w:rPr>
      <w:color w:val="000000"/>
      <w:sz w:val="24"/>
      <w:szCs w:val="24"/>
      <w:lang w:val="ru-RU" w:eastAsia="zh-CN"/>
    </w:rPr>
  </w:style>
  <w:style w:type="character" w:customStyle="1" w:styleId="17">
    <w:name w:val="Знак Знак1"/>
    <w:uiPriority w:val="99"/>
    <w:locked/>
    <w:rsid w:val="000769B4"/>
    <w:rPr>
      <w:sz w:val="24"/>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w:basedOn w:val="a"/>
    <w:uiPriority w:val="99"/>
    <w:rsid w:val="00287ADD"/>
    <w:rPr>
      <w:rFonts w:ascii="Verdana" w:hAnsi="Verdana" w:cs="Verdana"/>
      <w:lang w:val="en-US" w:eastAsia="en-US"/>
    </w:rPr>
  </w:style>
  <w:style w:type="paragraph" w:customStyle="1" w:styleId="18">
    <w:name w:val="Цитата1"/>
    <w:basedOn w:val="a"/>
    <w:uiPriority w:val="99"/>
    <w:rsid w:val="002E064A"/>
    <w:pPr>
      <w:suppressAutoHyphens/>
      <w:ind w:left="851" w:right="141" w:firstLine="567"/>
      <w:jc w:val="both"/>
    </w:pPr>
    <w:rPr>
      <w:sz w:val="28"/>
      <w:szCs w:val="28"/>
      <w:lang w:val="uk-UA" w:eastAsia="zh-CN"/>
    </w:rPr>
  </w:style>
  <w:style w:type="character" w:customStyle="1" w:styleId="BodyText2Char">
    <w:name w:val="Body Text 2 Char"/>
    <w:uiPriority w:val="99"/>
    <w:locked/>
    <w:rsid w:val="00B27CF5"/>
    <w:rPr>
      <w:sz w:val="24"/>
      <w:lang w:val="uk-UA" w:eastAsia="ru-RU"/>
    </w:rPr>
  </w:style>
  <w:style w:type="paragraph" w:styleId="24">
    <w:name w:val="Body Text 2"/>
    <w:basedOn w:val="a"/>
    <w:link w:val="25"/>
    <w:uiPriority w:val="99"/>
    <w:rsid w:val="00B27CF5"/>
    <w:pPr>
      <w:spacing w:after="120" w:line="480" w:lineRule="auto"/>
    </w:pPr>
    <w:rPr>
      <w:sz w:val="24"/>
      <w:lang w:val="uk-UA"/>
    </w:rPr>
  </w:style>
  <w:style w:type="character" w:customStyle="1" w:styleId="25">
    <w:name w:val="Основной текст 2 Знак"/>
    <w:link w:val="24"/>
    <w:uiPriority w:val="99"/>
    <w:semiHidden/>
    <w:locked/>
    <w:rsid w:val="00465D15"/>
    <w:rPr>
      <w:rFonts w:cs="Times New Roman"/>
      <w:sz w:val="20"/>
      <w:szCs w:val="20"/>
    </w:rPr>
  </w:style>
  <w:style w:type="paragraph" w:customStyle="1" w:styleId="26">
    <w:name w:val="Цитата2"/>
    <w:basedOn w:val="a"/>
    <w:uiPriority w:val="99"/>
    <w:rsid w:val="008147C2"/>
    <w:pPr>
      <w:suppressAutoHyphens/>
      <w:ind w:left="851" w:right="141" w:firstLine="567"/>
      <w:jc w:val="both"/>
    </w:pPr>
    <w:rPr>
      <w:sz w:val="28"/>
      <w:szCs w:val="28"/>
      <w:lang w:val="uk-UA" w:eastAsia="zh-CN"/>
    </w:rPr>
  </w:style>
  <w:style w:type="paragraph" w:customStyle="1" w:styleId="aff6">
    <w:name w:val="Абзац списку"/>
    <w:basedOn w:val="a"/>
    <w:uiPriority w:val="99"/>
    <w:rsid w:val="003E4E55"/>
    <w:pPr>
      <w:spacing w:before="120" w:after="120"/>
      <w:ind w:left="720" w:firstLine="709"/>
      <w:jc w:val="both"/>
    </w:pPr>
    <w:rPr>
      <w:sz w:val="24"/>
      <w:szCs w:val="24"/>
      <w:lang w:val="uk-UA"/>
    </w:rPr>
  </w:style>
  <w:style w:type="character" w:customStyle="1" w:styleId="fontstyle01">
    <w:name w:val="fontstyle01"/>
    <w:uiPriority w:val="99"/>
    <w:rsid w:val="003E4E55"/>
    <w:rPr>
      <w:rFonts w:ascii="TimesNewRomanPSMT" w:hAnsi="TimesNewRomanPSMT" w:cs="Times New Roman"/>
      <w:color w:val="000000"/>
      <w:sz w:val="28"/>
      <w:szCs w:val="28"/>
    </w:rPr>
  </w:style>
  <w:style w:type="paragraph" w:customStyle="1" w:styleId="rtejustify">
    <w:name w:val="rtejustify"/>
    <w:basedOn w:val="a"/>
    <w:uiPriority w:val="99"/>
    <w:rsid w:val="003E4E55"/>
    <w:pPr>
      <w:spacing w:before="100" w:beforeAutospacing="1" w:after="100" w:afterAutospacing="1"/>
    </w:pPr>
    <w:rPr>
      <w:sz w:val="24"/>
      <w:szCs w:val="24"/>
      <w:lang w:val="uk-UA" w:eastAsia="uk-UA"/>
    </w:rPr>
  </w:style>
  <w:style w:type="character" w:customStyle="1" w:styleId="textexposedshow">
    <w:name w:val="text_exposed_show"/>
    <w:uiPriority w:val="99"/>
    <w:rsid w:val="003E4E55"/>
  </w:style>
  <w:style w:type="character" w:customStyle="1" w:styleId="27">
    <w:name w:val="Знак Знак2"/>
    <w:uiPriority w:val="99"/>
    <w:rsid w:val="002A1B84"/>
    <w:rPr>
      <w:sz w:val="24"/>
      <w:lang w:val="ru-RU" w:eastAsia="ru-RU"/>
    </w:rPr>
  </w:style>
  <w:style w:type="paragraph" w:styleId="aff7">
    <w:name w:val="List Paragraph"/>
    <w:basedOn w:val="a"/>
    <w:uiPriority w:val="99"/>
    <w:qFormat/>
    <w:rsid w:val="002A1B84"/>
    <w:pPr>
      <w:suppressAutoHyphens/>
      <w:ind w:left="720"/>
    </w:pPr>
    <w:rPr>
      <w:sz w:val="24"/>
      <w:szCs w:val="24"/>
      <w:lang w:eastAsia="ar-SA"/>
    </w:rPr>
  </w:style>
  <w:style w:type="character" w:customStyle="1" w:styleId="WW8Num16z3">
    <w:name w:val="WW8Num16z3"/>
    <w:uiPriority w:val="99"/>
    <w:rsid w:val="00791068"/>
    <w:rPr>
      <w:rFonts w:ascii="Symbol" w:hAnsi="Symbol"/>
    </w:rPr>
  </w:style>
</w:styles>
</file>

<file path=word/webSettings.xml><?xml version="1.0" encoding="utf-8"?>
<w:webSettings xmlns:r="http://schemas.openxmlformats.org/officeDocument/2006/relationships" xmlns:w="http://schemas.openxmlformats.org/wordprocessingml/2006/main">
  <w:divs>
    <w:div w:id="34626409">
      <w:marLeft w:val="0"/>
      <w:marRight w:val="0"/>
      <w:marTop w:val="0"/>
      <w:marBottom w:val="0"/>
      <w:divBdr>
        <w:top w:val="none" w:sz="0" w:space="0" w:color="auto"/>
        <w:left w:val="none" w:sz="0" w:space="0" w:color="auto"/>
        <w:bottom w:val="none" w:sz="0" w:space="0" w:color="auto"/>
        <w:right w:val="none" w:sz="0" w:space="0" w:color="auto"/>
      </w:divBdr>
    </w:div>
    <w:div w:id="34626410">
      <w:marLeft w:val="0"/>
      <w:marRight w:val="0"/>
      <w:marTop w:val="0"/>
      <w:marBottom w:val="0"/>
      <w:divBdr>
        <w:top w:val="none" w:sz="0" w:space="0" w:color="auto"/>
        <w:left w:val="none" w:sz="0" w:space="0" w:color="auto"/>
        <w:bottom w:val="none" w:sz="0" w:space="0" w:color="auto"/>
        <w:right w:val="none" w:sz="0" w:space="0" w:color="auto"/>
      </w:divBdr>
    </w:div>
    <w:div w:id="34626411">
      <w:marLeft w:val="0"/>
      <w:marRight w:val="0"/>
      <w:marTop w:val="0"/>
      <w:marBottom w:val="0"/>
      <w:divBdr>
        <w:top w:val="none" w:sz="0" w:space="0" w:color="auto"/>
        <w:left w:val="none" w:sz="0" w:space="0" w:color="auto"/>
        <w:bottom w:val="none" w:sz="0" w:space="0" w:color="auto"/>
        <w:right w:val="none" w:sz="0" w:space="0" w:color="auto"/>
      </w:divBdr>
      <w:divsChild>
        <w:div w:id="34626449">
          <w:marLeft w:val="0"/>
          <w:marRight w:val="0"/>
          <w:marTop w:val="0"/>
          <w:marBottom w:val="0"/>
          <w:divBdr>
            <w:top w:val="none" w:sz="0" w:space="0" w:color="auto"/>
            <w:left w:val="none" w:sz="0" w:space="0" w:color="auto"/>
            <w:bottom w:val="none" w:sz="0" w:space="0" w:color="auto"/>
            <w:right w:val="none" w:sz="0" w:space="0" w:color="auto"/>
          </w:divBdr>
        </w:div>
      </w:divsChild>
    </w:div>
    <w:div w:id="34626412">
      <w:marLeft w:val="0"/>
      <w:marRight w:val="0"/>
      <w:marTop w:val="0"/>
      <w:marBottom w:val="0"/>
      <w:divBdr>
        <w:top w:val="none" w:sz="0" w:space="0" w:color="auto"/>
        <w:left w:val="none" w:sz="0" w:space="0" w:color="auto"/>
        <w:bottom w:val="none" w:sz="0" w:space="0" w:color="auto"/>
        <w:right w:val="none" w:sz="0" w:space="0" w:color="auto"/>
      </w:divBdr>
    </w:div>
    <w:div w:id="34626413">
      <w:marLeft w:val="0"/>
      <w:marRight w:val="0"/>
      <w:marTop w:val="0"/>
      <w:marBottom w:val="0"/>
      <w:divBdr>
        <w:top w:val="none" w:sz="0" w:space="0" w:color="auto"/>
        <w:left w:val="none" w:sz="0" w:space="0" w:color="auto"/>
        <w:bottom w:val="none" w:sz="0" w:space="0" w:color="auto"/>
        <w:right w:val="none" w:sz="0" w:space="0" w:color="auto"/>
      </w:divBdr>
    </w:div>
    <w:div w:id="34626414">
      <w:marLeft w:val="0"/>
      <w:marRight w:val="0"/>
      <w:marTop w:val="0"/>
      <w:marBottom w:val="0"/>
      <w:divBdr>
        <w:top w:val="none" w:sz="0" w:space="0" w:color="auto"/>
        <w:left w:val="none" w:sz="0" w:space="0" w:color="auto"/>
        <w:bottom w:val="none" w:sz="0" w:space="0" w:color="auto"/>
        <w:right w:val="none" w:sz="0" w:space="0" w:color="auto"/>
      </w:divBdr>
    </w:div>
    <w:div w:id="34626415">
      <w:marLeft w:val="0"/>
      <w:marRight w:val="0"/>
      <w:marTop w:val="0"/>
      <w:marBottom w:val="0"/>
      <w:divBdr>
        <w:top w:val="none" w:sz="0" w:space="0" w:color="auto"/>
        <w:left w:val="none" w:sz="0" w:space="0" w:color="auto"/>
        <w:bottom w:val="none" w:sz="0" w:space="0" w:color="auto"/>
        <w:right w:val="none" w:sz="0" w:space="0" w:color="auto"/>
      </w:divBdr>
    </w:div>
    <w:div w:id="34626416">
      <w:marLeft w:val="0"/>
      <w:marRight w:val="0"/>
      <w:marTop w:val="0"/>
      <w:marBottom w:val="0"/>
      <w:divBdr>
        <w:top w:val="none" w:sz="0" w:space="0" w:color="auto"/>
        <w:left w:val="none" w:sz="0" w:space="0" w:color="auto"/>
        <w:bottom w:val="none" w:sz="0" w:space="0" w:color="auto"/>
        <w:right w:val="none" w:sz="0" w:space="0" w:color="auto"/>
      </w:divBdr>
    </w:div>
    <w:div w:id="34626417">
      <w:marLeft w:val="0"/>
      <w:marRight w:val="0"/>
      <w:marTop w:val="0"/>
      <w:marBottom w:val="0"/>
      <w:divBdr>
        <w:top w:val="none" w:sz="0" w:space="0" w:color="auto"/>
        <w:left w:val="none" w:sz="0" w:space="0" w:color="auto"/>
        <w:bottom w:val="none" w:sz="0" w:space="0" w:color="auto"/>
        <w:right w:val="none" w:sz="0" w:space="0" w:color="auto"/>
      </w:divBdr>
    </w:div>
    <w:div w:id="34626418">
      <w:marLeft w:val="0"/>
      <w:marRight w:val="0"/>
      <w:marTop w:val="0"/>
      <w:marBottom w:val="0"/>
      <w:divBdr>
        <w:top w:val="none" w:sz="0" w:space="0" w:color="auto"/>
        <w:left w:val="none" w:sz="0" w:space="0" w:color="auto"/>
        <w:bottom w:val="none" w:sz="0" w:space="0" w:color="auto"/>
        <w:right w:val="none" w:sz="0" w:space="0" w:color="auto"/>
      </w:divBdr>
    </w:div>
    <w:div w:id="34626419">
      <w:marLeft w:val="0"/>
      <w:marRight w:val="0"/>
      <w:marTop w:val="0"/>
      <w:marBottom w:val="0"/>
      <w:divBdr>
        <w:top w:val="none" w:sz="0" w:space="0" w:color="auto"/>
        <w:left w:val="none" w:sz="0" w:space="0" w:color="auto"/>
        <w:bottom w:val="none" w:sz="0" w:space="0" w:color="auto"/>
        <w:right w:val="none" w:sz="0" w:space="0" w:color="auto"/>
      </w:divBdr>
    </w:div>
    <w:div w:id="34626420">
      <w:marLeft w:val="0"/>
      <w:marRight w:val="0"/>
      <w:marTop w:val="0"/>
      <w:marBottom w:val="0"/>
      <w:divBdr>
        <w:top w:val="none" w:sz="0" w:space="0" w:color="auto"/>
        <w:left w:val="none" w:sz="0" w:space="0" w:color="auto"/>
        <w:bottom w:val="none" w:sz="0" w:space="0" w:color="auto"/>
        <w:right w:val="none" w:sz="0" w:space="0" w:color="auto"/>
      </w:divBdr>
    </w:div>
    <w:div w:id="34626421">
      <w:marLeft w:val="0"/>
      <w:marRight w:val="0"/>
      <w:marTop w:val="0"/>
      <w:marBottom w:val="0"/>
      <w:divBdr>
        <w:top w:val="none" w:sz="0" w:space="0" w:color="auto"/>
        <w:left w:val="none" w:sz="0" w:space="0" w:color="auto"/>
        <w:bottom w:val="none" w:sz="0" w:space="0" w:color="auto"/>
        <w:right w:val="none" w:sz="0" w:space="0" w:color="auto"/>
      </w:divBdr>
    </w:div>
    <w:div w:id="34626422">
      <w:marLeft w:val="0"/>
      <w:marRight w:val="0"/>
      <w:marTop w:val="0"/>
      <w:marBottom w:val="0"/>
      <w:divBdr>
        <w:top w:val="none" w:sz="0" w:space="0" w:color="auto"/>
        <w:left w:val="none" w:sz="0" w:space="0" w:color="auto"/>
        <w:bottom w:val="none" w:sz="0" w:space="0" w:color="auto"/>
        <w:right w:val="none" w:sz="0" w:space="0" w:color="auto"/>
      </w:divBdr>
    </w:div>
    <w:div w:id="34626423">
      <w:marLeft w:val="0"/>
      <w:marRight w:val="0"/>
      <w:marTop w:val="0"/>
      <w:marBottom w:val="0"/>
      <w:divBdr>
        <w:top w:val="none" w:sz="0" w:space="0" w:color="auto"/>
        <w:left w:val="none" w:sz="0" w:space="0" w:color="auto"/>
        <w:bottom w:val="none" w:sz="0" w:space="0" w:color="auto"/>
        <w:right w:val="none" w:sz="0" w:space="0" w:color="auto"/>
      </w:divBdr>
    </w:div>
    <w:div w:id="34626424">
      <w:marLeft w:val="0"/>
      <w:marRight w:val="0"/>
      <w:marTop w:val="0"/>
      <w:marBottom w:val="0"/>
      <w:divBdr>
        <w:top w:val="none" w:sz="0" w:space="0" w:color="auto"/>
        <w:left w:val="none" w:sz="0" w:space="0" w:color="auto"/>
        <w:bottom w:val="none" w:sz="0" w:space="0" w:color="auto"/>
        <w:right w:val="none" w:sz="0" w:space="0" w:color="auto"/>
      </w:divBdr>
    </w:div>
    <w:div w:id="34626425">
      <w:marLeft w:val="0"/>
      <w:marRight w:val="0"/>
      <w:marTop w:val="0"/>
      <w:marBottom w:val="0"/>
      <w:divBdr>
        <w:top w:val="none" w:sz="0" w:space="0" w:color="auto"/>
        <w:left w:val="none" w:sz="0" w:space="0" w:color="auto"/>
        <w:bottom w:val="none" w:sz="0" w:space="0" w:color="auto"/>
        <w:right w:val="none" w:sz="0" w:space="0" w:color="auto"/>
      </w:divBdr>
    </w:div>
    <w:div w:id="34626426">
      <w:marLeft w:val="0"/>
      <w:marRight w:val="0"/>
      <w:marTop w:val="0"/>
      <w:marBottom w:val="0"/>
      <w:divBdr>
        <w:top w:val="none" w:sz="0" w:space="0" w:color="auto"/>
        <w:left w:val="none" w:sz="0" w:space="0" w:color="auto"/>
        <w:bottom w:val="none" w:sz="0" w:space="0" w:color="auto"/>
        <w:right w:val="none" w:sz="0" w:space="0" w:color="auto"/>
      </w:divBdr>
    </w:div>
    <w:div w:id="34626427">
      <w:marLeft w:val="0"/>
      <w:marRight w:val="0"/>
      <w:marTop w:val="0"/>
      <w:marBottom w:val="0"/>
      <w:divBdr>
        <w:top w:val="none" w:sz="0" w:space="0" w:color="auto"/>
        <w:left w:val="none" w:sz="0" w:space="0" w:color="auto"/>
        <w:bottom w:val="none" w:sz="0" w:space="0" w:color="auto"/>
        <w:right w:val="none" w:sz="0" w:space="0" w:color="auto"/>
      </w:divBdr>
    </w:div>
    <w:div w:id="34626428">
      <w:marLeft w:val="0"/>
      <w:marRight w:val="0"/>
      <w:marTop w:val="0"/>
      <w:marBottom w:val="0"/>
      <w:divBdr>
        <w:top w:val="none" w:sz="0" w:space="0" w:color="auto"/>
        <w:left w:val="none" w:sz="0" w:space="0" w:color="auto"/>
        <w:bottom w:val="none" w:sz="0" w:space="0" w:color="auto"/>
        <w:right w:val="none" w:sz="0" w:space="0" w:color="auto"/>
      </w:divBdr>
    </w:div>
    <w:div w:id="34626429">
      <w:marLeft w:val="0"/>
      <w:marRight w:val="0"/>
      <w:marTop w:val="0"/>
      <w:marBottom w:val="0"/>
      <w:divBdr>
        <w:top w:val="none" w:sz="0" w:space="0" w:color="auto"/>
        <w:left w:val="none" w:sz="0" w:space="0" w:color="auto"/>
        <w:bottom w:val="none" w:sz="0" w:space="0" w:color="auto"/>
        <w:right w:val="none" w:sz="0" w:space="0" w:color="auto"/>
      </w:divBdr>
    </w:div>
    <w:div w:id="34626430">
      <w:marLeft w:val="0"/>
      <w:marRight w:val="0"/>
      <w:marTop w:val="0"/>
      <w:marBottom w:val="0"/>
      <w:divBdr>
        <w:top w:val="none" w:sz="0" w:space="0" w:color="auto"/>
        <w:left w:val="none" w:sz="0" w:space="0" w:color="auto"/>
        <w:bottom w:val="none" w:sz="0" w:space="0" w:color="auto"/>
        <w:right w:val="none" w:sz="0" w:space="0" w:color="auto"/>
      </w:divBdr>
    </w:div>
    <w:div w:id="34626431">
      <w:marLeft w:val="0"/>
      <w:marRight w:val="0"/>
      <w:marTop w:val="0"/>
      <w:marBottom w:val="0"/>
      <w:divBdr>
        <w:top w:val="none" w:sz="0" w:space="0" w:color="auto"/>
        <w:left w:val="none" w:sz="0" w:space="0" w:color="auto"/>
        <w:bottom w:val="none" w:sz="0" w:space="0" w:color="auto"/>
        <w:right w:val="none" w:sz="0" w:space="0" w:color="auto"/>
      </w:divBdr>
    </w:div>
    <w:div w:id="34626432">
      <w:marLeft w:val="0"/>
      <w:marRight w:val="0"/>
      <w:marTop w:val="0"/>
      <w:marBottom w:val="0"/>
      <w:divBdr>
        <w:top w:val="none" w:sz="0" w:space="0" w:color="auto"/>
        <w:left w:val="none" w:sz="0" w:space="0" w:color="auto"/>
        <w:bottom w:val="none" w:sz="0" w:space="0" w:color="auto"/>
        <w:right w:val="none" w:sz="0" w:space="0" w:color="auto"/>
      </w:divBdr>
    </w:div>
    <w:div w:id="34626433">
      <w:marLeft w:val="0"/>
      <w:marRight w:val="0"/>
      <w:marTop w:val="0"/>
      <w:marBottom w:val="0"/>
      <w:divBdr>
        <w:top w:val="none" w:sz="0" w:space="0" w:color="auto"/>
        <w:left w:val="none" w:sz="0" w:space="0" w:color="auto"/>
        <w:bottom w:val="none" w:sz="0" w:space="0" w:color="auto"/>
        <w:right w:val="none" w:sz="0" w:space="0" w:color="auto"/>
      </w:divBdr>
    </w:div>
    <w:div w:id="34626434">
      <w:marLeft w:val="0"/>
      <w:marRight w:val="0"/>
      <w:marTop w:val="0"/>
      <w:marBottom w:val="0"/>
      <w:divBdr>
        <w:top w:val="none" w:sz="0" w:space="0" w:color="auto"/>
        <w:left w:val="none" w:sz="0" w:space="0" w:color="auto"/>
        <w:bottom w:val="none" w:sz="0" w:space="0" w:color="auto"/>
        <w:right w:val="none" w:sz="0" w:space="0" w:color="auto"/>
      </w:divBdr>
    </w:div>
    <w:div w:id="34626435">
      <w:marLeft w:val="0"/>
      <w:marRight w:val="0"/>
      <w:marTop w:val="0"/>
      <w:marBottom w:val="0"/>
      <w:divBdr>
        <w:top w:val="none" w:sz="0" w:space="0" w:color="auto"/>
        <w:left w:val="none" w:sz="0" w:space="0" w:color="auto"/>
        <w:bottom w:val="none" w:sz="0" w:space="0" w:color="auto"/>
        <w:right w:val="none" w:sz="0" w:space="0" w:color="auto"/>
      </w:divBdr>
    </w:div>
    <w:div w:id="34626436">
      <w:marLeft w:val="0"/>
      <w:marRight w:val="0"/>
      <w:marTop w:val="0"/>
      <w:marBottom w:val="0"/>
      <w:divBdr>
        <w:top w:val="none" w:sz="0" w:space="0" w:color="auto"/>
        <w:left w:val="none" w:sz="0" w:space="0" w:color="auto"/>
        <w:bottom w:val="none" w:sz="0" w:space="0" w:color="auto"/>
        <w:right w:val="none" w:sz="0" w:space="0" w:color="auto"/>
      </w:divBdr>
    </w:div>
    <w:div w:id="34626437">
      <w:marLeft w:val="0"/>
      <w:marRight w:val="0"/>
      <w:marTop w:val="0"/>
      <w:marBottom w:val="0"/>
      <w:divBdr>
        <w:top w:val="none" w:sz="0" w:space="0" w:color="auto"/>
        <w:left w:val="none" w:sz="0" w:space="0" w:color="auto"/>
        <w:bottom w:val="none" w:sz="0" w:space="0" w:color="auto"/>
        <w:right w:val="none" w:sz="0" w:space="0" w:color="auto"/>
      </w:divBdr>
    </w:div>
    <w:div w:id="34626438">
      <w:marLeft w:val="0"/>
      <w:marRight w:val="0"/>
      <w:marTop w:val="0"/>
      <w:marBottom w:val="0"/>
      <w:divBdr>
        <w:top w:val="none" w:sz="0" w:space="0" w:color="auto"/>
        <w:left w:val="none" w:sz="0" w:space="0" w:color="auto"/>
        <w:bottom w:val="none" w:sz="0" w:space="0" w:color="auto"/>
        <w:right w:val="none" w:sz="0" w:space="0" w:color="auto"/>
      </w:divBdr>
    </w:div>
    <w:div w:id="34626439">
      <w:marLeft w:val="0"/>
      <w:marRight w:val="0"/>
      <w:marTop w:val="0"/>
      <w:marBottom w:val="0"/>
      <w:divBdr>
        <w:top w:val="none" w:sz="0" w:space="0" w:color="auto"/>
        <w:left w:val="none" w:sz="0" w:space="0" w:color="auto"/>
        <w:bottom w:val="none" w:sz="0" w:space="0" w:color="auto"/>
        <w:right w:val="none" w:sz="0" w:space="0" w:color="auto"/>
      </w:divBdr>
    </w:div>
    <w:div w:id="34626440">
      <w:marLeft w:val="0"/>
      <w:marRight w:val="0"/>
      <w:marTop w:val="0"/>
      <w:marBottom w:val="0"/>
      <w:divBdr>
        <w:top w:val="none" w:sz="0" w:space="0" w:color="auto"/>
        <w:left w:val="none" w:sz="0" w:space="0" w:color="auto"/>
        <w:bottom w:val="none" w:sz="0" w:space="0" w:color="auto"/>
        <w:right w:val="none" w:sz="0" w:space="0" w:color="auto"/>
      </w:divBdr>
    </w:div>
    <w:div w:id="34626441">
      <w:marLeft w:val="0"/>
      <w:marRight w:val="0"/>
      <w:marTop w:val="0"/>
      <w:marBottom w:val="0"/>
      <w:divBdr>
        <w:top w:val="none" w:sz="0" w:space="0" w:color="auto"/>
        <w:left w:val="none" w:sz="0" w:space="0" w:color="auto"/>
        <w:bottom w:val="none" w:sz="0" w:space="0" w:color="auto"/>
        <w:right w:val="none" w:sz="0" w:space="0" w:color="auto"/>
      </w:divBdr>
    </w:div>
    <w:div w:id="34626442">
      <w:marLeft w:val="0"/>
      <w:marRight w:val="0"/>
      <w:marTop w:val="0"/>
      <w:marBottom w:val="0"/>
      <w:divBdr>
        <w:top w:val="none" w:sz="0" w:space="0" w:color="auto"/>
        <w:left w:val="none" w:sz="0" w:space="0" w:color="auto"/>
        <w:bottom w:val="none" w:sz="0" w:space="0" w:color="auto"/>
        <w:right w:val="none" w:sz="0" w:space="0" w:color="auto"/>
      </w:divBdr>
    </w:div>
    <w:div w:id="34626443">
      <w:marLeft w:val="0"/>
      <w:marRight w:val="0"/>
      <w:marTop w:val="0"/>
      <w:marBottom w:val="0"/>
      <w:divBdr>
        <w:top w:val="none" w:sz="0" w:space="0" w:color="auto"/>
        <w:left w:val="none" w:sz="0" w:space="0" w:color="auto"/>
        <w:bottom w:val="none" w:sz="0" w:space="0" w:color="auto"/>
        <w:right w:val="none" w:sz="0" w:space="0" w:color="auto"/>
      </w:divBdr>
    </w:div>
    <w:div w:id="34626444">
      <w:marLeft w:val="0"/>
      <w:marRight w:val="0"/>
      <w:marTop w:val="0"/>
      <w:marBottom w:val="0"/>
      <w:divBdr>
        <w:top w:val="none" w:sz="0" w:space="0" w:color="auto"/>
        <w:left w:val="none" w:sz="0" w:space="0" w:color="auto"/>
        <w:bottom w:val="none" w:sz="0" w:space="0" w:color="auto"/>
        <w:right w:val="none" w:sz="0" w:space="0" w:color="auto"/>
      </w:divBdr>
    </w:div>
    <w:div w:id="34626445">
      <w:marLeft w:val="0"/>
      <w:marRight w:val="0"/>
      <w:marTop w:val="0"/>
      <w:marBottom w:val="0"/>
      <w:divBdr>
        <w:top w:val="none" w:sz="0" w:space="0" w:color="auto"/>
        <w:left w:val="none" w:sz="0" w:space="0" w:color="auto"/>
        <w:bottom w:val="none" w:sz="0" w:space="0" w:color="auto"/>
        <w:right w:val="none" w:sz="0" w:space="0" w:color="auto"/>
      </w:divBdr>
    </w:div>
    <w:div w:id="34626446">
      <w:marLeft w:val="0"/>
      <w:marRight w:val="0"/>
      <w:marTop w:val="0"/>
      <w:marBottom w:val="0"/>
      <w:divBdr>
        <w:top w:val="none" w:sz="0" w:space="0" w:color="auto"/>
        <w:left w:val="none" w:sz="0" w:space="0" w:color="auto"/>
        <w:bottom w:val="none" w:sz="0" w:space="0" w:color="auto"/>
        <w:right w:val="none" w:sz="0" w:space="0" w:color="auto"/>
      </w:divBdr>
    </w:div>
    <w:div w:id="34626447">
      <w:marLeft w:val="0"/>
      <w:marRight w:val="0"/>
      <w:marTop w:val="0"/>
      <w:marBottom w:val="0"/>
      <w:divBdr>
        <w:top w:val="none" w:sz="0" w:space="0" w:color="auto"/>
        <w:left w:val="none" w:sz="0" w:space="0" w:color="auto"/>
        <w:bottom w:val="none" w:sz="0" w:space="0" w:color="auto"/>
        <w:right w:val="none" w:sz="0" w:space="0" w:color="auto"/>
      </w:divBdr>
    </w:div>
    <w:div w:id="34626448">
      <w:marLeft w:val="0"/>
      <w:marRight w:val="0"/>
      <w:marTop w:val="0"/>
      <w:marBottom w:val="0"/>
      <w:divBdr>
        <w:top w:val="none" w:sz="0" w:space="0" w:color="auto"/>
        <w:left w:val="none" w:sz="0" w:space="0" w:color="auto"/>
        <w:bottom w:val="none" w:sz="0" w:space="0" w:color="auto"/>
        <w:right w:val="none" w:sz="0" w:space="0" w:color="auto"/>
      </w:divBdr>
    </w:div>
    <w:div w:id="34626450">
      <w:marLeft w:val="0"/>
      <w:marRight w:val="0"/>
      <w:marTop w:val="0"/>
      <w:marBottom w:val="0"/>
      <w:divBdr>
        <w:top w:val="none" w:sz="0" w:space="0" w:color="auto"/>
        <w:left w:val="none" w:sz="0" w:space="0" w:color="auto"/>
        <w:bottom w:val="none" w:sz="0" w:space="0" w:color="auto"/>
        <w:right w:val="none" w:sz="0" w:space="0" w:color="auto"/>
      </w:divBdr>
    </w:div>
    <w:div w:id="34626451">
      <w:marLeft w:val="0"/>
      <w:marRight w:val="0"/>
      <w:marTop w:val="0"/>
      <w:marBottom w:val="0"/>
      <w:divBdr>
        <w:top w:val="none" w:sz="0" w:space="0" w:color="auto"/>
        <w:left w:val="none" w:sz="0" w:space="0" w:color="auto"/>
        <w:bottom w:val="none" w:sz="0" w:space="0" w:color="auto"/>
        <w:right w:val="none" w:sz="0" w:space="0" w:color="auto"/>
      </w:divBdr>
    </w:div>
    <w:div w:id="34626452">
      <w:marLeft w:val="0"/>
      <w:marRight w:val="0"/>
      <w:marTop w:val="0"/>
      <w:marBottom w:val="0"/>
      <w:divBdr>
        <w:top w:val="none" w:sz="0" w:space="0" w:color="auto"/>
        <w:left w:val="none" w:sz="0" w:space="0" w:color="auto"/>
        <w:bottom w:val="none" w:sz="0" w:space="0" w:color="auto"/>
        <w:right w:val="none" w:sz="0" w:space="0" w:color="auto"/>
      </w:divBdr>
    </w:div>
    <w:div w:id="34626453">
      <w:marLeft w:val="0"/>
      <w:marRight w:val="0"/>
      <w:marTop w:val="0"/>
      <w:marBottom w:val="0"/>
      <w:divBdr>
        <w:top w:val="none" w:sz="0" w:space="0" w:color="auto"/>
        <w:left w:val="none" w:sz="0" w:space="0" w:color="auto"/>
        <w:bottom w:val="none" w:sz="0" w:space="0" w:color="auto"/>
        <w:right w:val="none" w:sz="0" w:space="0" w:color="auto"/>
      </w:divBdr>
    </w:div>
    <w:div w:id="34626454">
      <w:marLeft w:val="0"/>
      <w:marRight w:val="0"/>
      <w:marTop w:val="0"/>
      <w:marBottom w:val="0"/>
      <w:divBdr>
        <w:top w:val="none" w:sz="0" w:space="0" w:color="auto"/>
        <w:left w:val="none" w:sz="0" w:space="0" w:color="auto"/>
        <w:bottom w:val="none" w:sz="0" w:space="0" w:color="auto"/>
        <w:right w:val="none" w:sz="0" w:space="0" w:color="auto"/>
      </w:divBdr>
    </w:div>
    <w:div w:id="34626455">
      <w:marLeft w:val="0"/>
      <w:marRight w:val="0"/>
      <w:marTop w:val="0"/>
      <w:marBottom w:val="0"/>
      <w:divBdr>
        <w:top w:val="none" w:sz="0" w:space="0" w:color="auto"/>
        <w:left w:val="none" w:sz="0" w:space="0" w:color="auto"/>
        <w:bottom w:val="none" w:sz="0" w:space="0" w:color="auto"/>
        <w:right w:val="none" w:sz="0" w:space="0" w:color="auto"/>
      </w:divBdr>
    </w:div>
    <w:div w:id="34626456">
      <w:marLeft w:val="0"/>
      <w:marRight w:val="0"/>
      <w:marTop w:val="0"/>
      <w:marBottom w:val="0"/>
      <w:divBdr>
        <w:top w:val="none" w:sz="0" w:space="0" w:color="auto"/>
        <w:left w:val="none" w:sz="0" w:space="0" w:color="auto"/>
        <w:bottom w:val="none" w:sz="0" w:space="0" w:color="auto"/>
        <w:right w:val="none" w:sz="0" w:space="0" w:color="auto"/>
      </w:divBdr>
    </w:div>
    <w:div w:id="34626457">
      <w:marLeft w:val="0"/>
      <w:marRight w:val="0"/>
      <w:marTop w:val="0"/>
      <w:marBottom w:val="0"/>
      <w:divBdr>
        <w:top w:val="none" w:sz="0" w:space="0" w:color="auto"/>
        <w:left w:val="none" w:sz="0" w:space="0" w:color="auto"/>
        <w:bottom w:val="none" w:sz="0" w:space="0" w:color="auto"/>
        <w:right w:val="none" w:sz="0" w:space="0" w:color="auto"/>
      </w:divBdr>
    </w:div>
    <w:div w:id="34626458">
      <w:marLeft w:val="0"/>
      <w:marRight w:val="0"/>
      <w:marTop w:val="0"/>
      <w:marBottom w:val="0"/>
      <w:divBdr>
        <w:top w:val="none" w:sz="0" w:space="0" w:color="auto"/>
        <w:left w:val="none" w:sz="0" w:space="0" w:color="auto"/>
        <w:bottom w:val="none" w:sz="0" w:space="0" w:color="auto"/>
        <w:right w:val="none" w:sz="0" w:space="0" w:color="auto"/>
      </w:divBdr>
    </w:div>
    <w:div w:id="34626459">
      <w:marLeft w:val="0"/>
      <w:marRight w:val="0"/>
      <w:marTop w:val="0"/>
      <w:marBottom w:val="0"/>
      <w:divBdr>
        <w:top w:val="none" w:sz="0" w:space="0" w:color="auto"/>
        <w:left w:val="none" w:sz="0" w:space="0" w:color="auto"/>
        <w:bottom w:val="none" w:sz="0" w:space="0" w:color="auto"/>
        <w:right w:val="none" w:sz="0" w:space="0" w:color="auto"/>
      </w:divBdr>
      <w:divsChild>
        <w:div w:id="34626460">
          <w:marLeft w:val="0"/>
          <w:marRight w:val="0"/>
          <w:marTop w:val="0"/>
          <w:marBottom w:val="0"/>
          <w:divBdr>
            <w:top w:val="none" w:sz="0" w:space="0" w:color="auto"/>
            <w:left w:val="none" w:sz="0" w:space="0" w:color="auto"/>
            <w:bottom w:val="none" w:sz="0" w:space="0" w:color="auto"/>
            <w:right w:val="none" w:sz="0" w:space="0" w:color="auto"/>
          </w:divBdr>
          <w:divsChild>
            <w:div w:id="346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6462">
      <w:marLeft w:val="0"/>
      <w:marRight w:val="0"/>
      <w:marTop w:val="0"/>
      <w:marBottom w:val="0"/>
      <w:divBdr>
        <w:top w:val="none" w:sz="0" w:space="0" w:color="auto"/>
        <w:left w:val="none" w:sz="0" w:space="0" w:color="auto"/>
        <w:bottom w:val="none" w:sz="0" w:space="0" w:color="auto"/>
        <w:right w:val="none" w:sz="0" w:space="0" w:color="auto"/>
      </w:divBdr>
    </w:div>
    <w:div w:id="34626463">
      <w:marLeft w:val="0"/>
      <w:marRight w:val="0"/>
      <w:marTop w:val="0"/>
      <w:marBottom w:val="0"/>
      <w:divBdr>
        <w:top w:val="none" w:sz="0" w:space="0" w:color="auto"/>
        <w:left w:val="none" w:sz="0" w:space="0" w:color="auto"/>
        <w:bottom w:val="none" w:sz="0" w:space="0" w:color="auto"/>
        <w:right w:val="none" w:sz="0" w:space="0" w:color="auto"/>
      </w:divBdr>
    </w:div>
    <w:div w:id="346264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manualLayout>
          <c:layoutTarget val="inner"/>
          <c:xMode val="edge"/>
          <c:yMode val="edge"/>
          <c:x val="5.8174194062600305E-2"/>
          <c:y val="0.10615079365079365"/>
          <c:w val="0.82741668818194303"/>
          <c:h val="0.78769841269841934"/>
        </c:manualLayout>
      </c:layout>
      <c:pie3DChart>
        <c:varyColors val="1"/>
        <c:ser>
          <c:idx val="0"/>
          <c:order val="0"/>
          <c:tx>
            <c:strRef>
              <c:f>Лист1!$B$1</c:f>
              <c:strCache>
                <c:ptCount val="1"/>
                <c:pt idx="0">
                  <c:v>Структура власних надходжень загального фонду ПМТГ за 2025 ріу</c:v>
                </c:pt>
              </c:strCache>
            </c:strRef>
          </c:tx>
          <c:explosion val="25"/>
          <c:dPt>
            <c:idx val="1"/>
            <c:spPr>
              <a:solidFill>
                <a:schemeClr val="accent1">
                  <a:lumMod val="75000"/>
                </a:schemeClr>
              </a:solidFill>
            </c:spPr>
            <c:extLst xmlns:c16r2="http://schemas.microsoft.com/office/drawing/2015/06/chart">
              <c:ext xmlns:c16="http://schemas.microsoft.com/office/drawing/2014/chart" uri="{C3380CC4-5D6E-409C-BE32-E72D297353CC}">
                <c16:uniqueId val="{00000000-EB9C-4223-98E0-1A74286CADF0}"/>
              </c:ext>
            </c:extLst>
          </c:dPt>
          <c:dPt>
            <c:idx val="2"/>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1-EB9C-4223-98E0-1A74286CADF0}"/>
              </c:ext>
            </c:extLst>
          </c:dPt>
          <c:dPt>
            <c:idx val="3"/>
            <c:spPr>
              <a:solidFill>
                <a:srgbClr val="1F497D">
                  <a:lumMod val="60000"/>
                  <a:lumOff val="40000"/>
                  <a:alpha val="95000"/>
                </a:srgbClr>
              </a:solidFill>
            </c:spPr>
            <c:extLst xmlns:c16r2="http://schemas.microsoft.com/office/drawing/2015/06/chart">
              <c:ext xmlns:c16="http://schemas.microsoft.com/office/drawing/2014/chart" uri="{C3380CC4-5D6E-409C-BE32-E72D297353CC}">
                <c16:uniqueId val="{00000002-EB9C-4223-98E0-1A74286CADF0}"/>
              </c:ext>
            </c:extLst>
          </c:dPt>
          <c:dLbls>
            <c:dLbl>
              <c:idx val="0"/>
              <c:layout>
                <c:manualLayout>
                  <c:x val="5.1980989355497394E-2"/>
                  <c:y val="-4.2754030746156996E-2"/>
                </c:manualLayout>
              </c:layout>
              <c:showVal val="1"/>
              <c:showCatName val="1"/>
              <c:showPercent val="1"/>
              <c:separator>
</c:separator>
              <c:extLst xmlns:c16r2="http://schemas.microsoft.com/office/drawing/2015/06/chart">
                <c:ext xmlns:c16="http://schemas.microsoft.com/office/drawing/2014/chart" uri="{C3380CC4-5D6E-409C-BE32-E72D297353CC}">
                  <c16:uniqueId val="{00000003-EB9C-4223-98E0-1A74286CADF0}"/>
                </c:ext>
                <c:ext xmlns:c15="http://schemas.microsoft.com/office/drawing/2012/chart" uri="{CE6537A1-D6FC-4f65-9D91-7224C49458BB}">
                  <c15:layout/>
                </c:ext>
              </c:extLst>
            </c:dLbl>
            <c:dLbl>
              <c:idx val="1"/>
              <c:layout>
                <c:manualLayout>
                  <c:x val="1.3863367962376001E-3"/>
                  <c:y val="-0.18819272590926134"/>
                </c:manualLayout>
              </c:layout>
              <c:showVal val="1"/>
              <c:showCatName val="1"/>
              <c:showPercent val="1"/>
              <c:separator>
</c:separator>
              <c:extLst xmlns:c16r2="http://schemas.microsoft.com/office/drawing/2015/06/chart">
                <c:ext xmlns:c16="http://schemas.microsoft.com/office/drawing/2014/chart" uri="{C3380CC4-5D6E-409C-BE32-E72D297353CC}">
                  <c16:uniqueId val="{00000000-EB9C-4223-98E0-1A74286CADF0}"/>
                </c:ext>
                <c:ext xmlns:c15="http://schemas.microsoft.com/office/drawing/2012/chart" uri="{CE6537A1-D6FC-4f65-9D91-7224C49458BB}">
                  <c15:layout/>
                </c:ext>
              </c:extLst>
            </c:dLbl>
            <c:dLbl>
              <c:idx val="2"/>
              <c:layout>
                <c:manualLayout>
                  <c:x val="8.7102821692034565E-4"/>
                  <c:y val="7.7537495313086124E-2"/>
                </c:manualLayout>
              </c:layout>
              <c:showVal val="1"/>
              <c:showCatName val="1"/>
              <c:showPercent val="1"/>
              <c:separator>
</c:separator>
              <c:extLst xmlns:c16r2="http://schemas.microsoft.com/office/drawing/2015/06/chart">
                <c:ext xmlns:c16="http://schemas.microsoft.com/office/drawing/2014/chart" uri="{C3380CC4-5D6E-409C-BE32-E72D297353CC}">
                  <c16:uniqueId val="{00000001-EB9C-4223-98E0-1A74286CADF0}"/>
                </c:ext>
                <c:ext xmlns:c15="http://schemas.microsoft.com/office/drawing/2012/chart" uri="{CE6537A1-D6FC-4f65-9D91-7224C49458BB}">
                  <c15:layout/>
                </c:ext>
              </c:extLst>
            </c:dLbl>
            <c:dLbl>
              <c:idx val="3"/>
              <c:layout>
                <c:manualLayout>
                  <c:x val="1.7403022857061162E-2"/>
                  <c:y val="0.25022434695663043"/>
                </c:manualLayout>
              </c:layout>
              <c:showVal val="1"/>
              <c:showCatName val="1"/>
              <c:showPercent val="1"/>
              <c:separator>
</c:separator>
              <c:extLst xmlns:c16r2="http://schemas.microsoft.com/office/drawing/2015/06/chart">
                <c:ext xmlns:c16="http://schemas.microsoft.com/office/drawing/2014/chart" uri="{C3380CC4-5D6E-409C-BE32-E72D297353CC}">
                  <c16:uniqueId val="{00000002-EB9C-4223-98E0-1A74286CADF0}"/>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uk-UA"/>
              </a:p>
            </c:txPr>
            <c:showVal val="1"/>
            <c:showCatName val="1"/>
            <c:showPercent val="1"/>
            <c:separator>
</c:separator>
            <c:showLeaderLines val="1"/>
            <c:extLst xmlns:c16r2="http://schemas.microsoft.com/office/drawing/2015/06/chart">
              <c:ext xmlns:c15="http://schemas.microsoft.com/office/drawing/2012/chart" uri="{CE6537A1-D6FC-4f65-9D91-7224C49458BB}"/>
            </c:extLst>
          </c:dLbls>
          <c:cat>
            <c:strRef>
              <c:f>Лист1!$A$2:$A$5</c:f>
              <c:strCache>
                <c:ptCount val="4"/>
                <c:pt idx="0">
                  <c:v>Місцеві податки та збори</c:v>
                </c:pt>
                <c:pt idx="1">
                  <c:v>Акцизний податок</c:v>
                </c:pt>
                <c:pt idx="2">
                  <c:v>Інші податки</c:v>
                </c:pt>
                <c:pt idx="3">
                  <c:v>Податок на доходи фізичних осіб</c:v>
                </c:pt>
              </c:strCache>
            </c:strRef>
          </c:cat>
          <c:val>
            <c:numRef>
              <c:f>Лист1!$B$2:$B$5</c:f>
              <c:numCache>
                <c:formatCode>General</c:formatCode>
                <c:ptCount val="4"/>
                <c:pt idx="0">
                  <c:v>335.7</c:v>
                </c:pt>
                <c:pt idx="1">
                  <c:v>168.8</c:v>
                </c:pt>
                <c:pt idx="2">
                  <c:v>28.9</c:v>
                </c:pt>
                <c:pt idx="3">
                  <c:v>818.9</c:v>
                </c:pt>
              </c:numCache>
            </c:numRef>
          </c:val>
          <c:extLst xmlns:c16r2="http://schemas.microsoft.com/office/drawing/2015/06/chart">
            <c:ext xmlns:c16="http://schemas.microsoft.com/office/drawing/2014/chart" uri="{C3380CC4-5D6E-409C-BE32-E72D297353CC}">
              <c16:uniqueId val="{00000004-EB9C-4223-98E0-1A74286CADF0}"/>
            </c:ext>
          </c:extLst>
        </c:ser>
      </c:pie3DChart>
    </c:plotArea>
    <c:plotVisOnly val="1"/>
    <c:dispBlanksAs val="zero"/>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view3D>
      <c:rAngAx val="1"/>
    </c:view3D>
    <c:floor>
      <c:spPr>
        <a:noFill/>
        <a:ln w="9525">
          <a:noFill/>
        </a:ln>
      </c:spPr>
    </c:floor>
    <c:sideWall>
      <c:spPr>
        <a:noFill/>
        <a:ln w="25400">
          <a:noFill/>
        </a:ln>
      </c:spPr>
    </c:sideWall>
    <c:backWall>
      <c:spPr>
        <a:noFill/>
        <a:ln w="25400">
          <a:noFill/>
        </a:ln>
      </c:spPr>
    </c:backWall>
    <c:plotArea>
      <c:layout/>
      <c:bar3DChart>
        <c:barDir val="col"/>
        <c:grouping val="clustered"/>
        <c:ser>
          <c:idx val="0"/>
          <c:order val="0"/>
          <c:tx>
            <c:strRef>
              <c:f>Лист1!$B$1</c:f>
              <c:strCache>
                <c:ptCount val="1"/>
                <c:pt idx="0">
                  <c:v>План</c:v>
                </c:pt>
              </c:strCache>
            </c:strRef>
          </c:tx>
          <c:dLbls>
            <c:dLbl>
              <c:idx val="0"/>
              <c:layout>
                <c:manualLayout>
                  <c:x val="4.6296296296296545E-3"/>
                  <c:y val="-5.9523809523809507E-2"/>
                </c:manualLayout>
              </c:layout>
              <c:showVal val="1"/>
              <c:showSerName val="1"/>
              <c:separator>
</c:separator>
              <c:extLst xmlns:c16r2="http://schemas.microsoft.com/office/drawing/2015/06/chart">
                <c:ext xmlns:c16="http://schemas.microsoft.com/office/drawing/2014/chart" uri="{C3380CC4-5D6E-409C-BE32-E72D297353CC}">
                  <c16:uniqueId val="{00000000-F4AD-4151-A37F-C873AB19D931}"/>
                </c:ext>
                <c:ext xmlns:c15="http://schemas.microsoft.com/office/drawing/2012/chart" uri="{CE6537A1-D6FC-4f65-9D91-7224C49458BB}">
                  <c15:layout/>
                </c:ext>
              </c:extLst>
            </c:dLbl>
            <c:dLbl>
              <c:idx val="1"/>
              <c:layout>
                <c:manualLayout>
                  <c:x val="9.2592592592593351E-3"/>
                  <c:y val="-5.5555555555555455E-2"/>
                </c:manualLayout>
              </c:layout>
              <c:showVal val="1"/>
              <c:showSerName val="1"/>
              <c:separator>
</c:separator>
              <c:extLst xmlns:c16r2="http://schemas.microsoft.com/office/drawing/2015/06/chart">
                <c:ext xmlns:c16="http://schemas.microsoft.com/office/drawing/2014/chart" uri="{C3380CC4-5D6E-409C-BE32-E72D297353CC}">
                  <c16:uniqueId val="{00000001-F4AD-4151-A37F-C873AB19D931}"/>
                </c:ext>
                <c:ext xmlns:c15="http://schemas.microsoft.com/office/drawing/2012/chart" uri="{CE6537A1-D6FC-4f65-9D91-7224C49458BB}">
                  <c15:layout/>
                </c:ext>
              </c:extLst>
            </c:dLbl>
            <c:spPr>
              <a:ln>
                <a:noFill/>
              </a:ln>
            </c:spPr>
            <c:txPr>
              <a:bodyPr/>
              <a:lstStyle/>
              <a:p>
                <a:pPr>
                  <a:defRPr>
                    <a:latin typeface="Times New Roman" pitchFamily="18" charset="0"/>
                    <a:cs typeface="Times New Roman" pitchFamily="18" charset="0"/>
                  </a:defRPr>
                </a:pPr>
                <a:endParaRPr lang="uk-UA"/>
              </a:p>
            </c:txPr>
            <c:showVal val="1"/>
            <c:showSerName val="1"/>
            <c:separator>
</c:separator>
            <c:extLst xmlns:c16r2="http://schemas.microsoft.com/office/drawing/2015/06/chart">
              <c:ext xmlns:c15="http://schemas.microsoft.com/office/drawing/2012/chart" uri="{CE6537A1-D6FC-4f65-9D91-7224C49458BB}">
                <c15:showLeaderLines val="0"/>
              </c:ext>
            </c:extLst>
          </c:dLbls>
          <c:cat>
            <c:strRef>
              <c:f>Лист1!$A$2:$A$3</c:f>
              <c:strCache>
                <c:ptCount val="2"/>
                <c:pt idx="0">
                  <c:v>Загальний фонд</c:v>
                </c:pt>
                <c:pt idx="1">
                  <c:v>Спеціальний фонд</c:v>
                </c:pt>
              </c:strCache>
            </c:strRef>
          </c:cat>
          <c:val>
            <c:numRef>
              <c:f>Лист1!$B$2:$B$3</c:f>
              <c:numCache>
                <c:formatCode>General</c:formatCode>
                <c:ptCount val="2"/>
                <c:pt idx="0">
                  <c:v>1518149.7</c:v>
                </c:pt>
                <c:pt idx="1">
                  <c:v>638837.30000000005</c:v>
                </c:pt>
              </c:numCache>
            </c:numRef>
          </c:val>
          <c:extLst xmlns:c16r2="http://schemas.microsoft.com/office/drawing/2015/06/chart">
            <c:ext xmlns:c16="http://schemas.microsoft.com/office/drawing/2014/chart" uri="{C3380CC4-5D6E-409C-BE32-E72D297353CC}">
              <c16:uniqueId val="{00000002-F4AD-4151-A37F-C873AB19D931}"/>
            </c:ext>
          </c:extLst>
        </c:ser>
        <c:ser>
          <c:idx val="1"/>
          <c:order val="1"/>
          <c:tx>
            <c:strRef>
              <c:f>Лист1!$C$1</c:f>
              <c:strCache>
                <c:ptCount val="1"/>
                <c:pt idx="0">
                  <c:v>Факт</c:v>
                </c:pt>
              </c:strCache>
            </c:strRef>
          </c:tx>
          <c:dPt>
            <c:idx val="0"/>
            <c:spPr>
              <a:solidFill>
                <a:schemeClr val="tx2">
                  <a:lumMod val="40000"/>
                  <a:lumOff val="60000"/>
                </a:schemeClr>
              </a:solidFill>
            </c:spPr>
            <c:extLst xmlns:c16r2="http://schemas.microsoft.com/office/drawing/2015/06/chart">
              <c:ext xmlns:c16="http://schemas.microsoft.com/office/drawing/2014/chart" uri="{C3380CC4-5D6E-409C-BE32-E72D297353CC}">
                <c16:uniqueId val="{00000003-F4AD-4151-A37F-C873AB19D931}"/>
              </c:ext>
            </c:extLst>
          </c:dPt>
          <c:dPt>
            <c:idx val="1"/>
            <c:spPr>
              <a:solidFill>
                <a:schemeClr val="tx2">
                  <a:lumMod val="40000"/>
                  <a:lumOff val="60000"/>
                </a:schemeClr>
              </a:solidFill>
            </c:spPr>
            <c:extLst xmlns:c16r2="http://schemas.microsoft.com/office/drawing/2015/06/chart">
              <c:ext xmlns:c16="http://schemas.microsoft.com/office/drawing/2014/chart" uri="{C3380CC4-5D6E-409C-BE32-E72D297353CC}">
                <c16:uniqueId val="{00000004-F4AD-4151-A37F-C873AB19D931}"/>
              </c:ext>
            </c:extLst>
          </c:dPt>
          <c:dLbls>
            <c:dLbl>
              <c:idx val="0"/>
              <c:layout>
                <c:manualLayout>
                  <c:x val="5.7870370370370371E-2"/>
                  <c:y val="-3.968253968253968E-2"/>
                </c:manualLayout>
              </c:layout>
              <c:showVal val="1"/>
              <c:showSerName val="1"/>
              <c:separator>
</c:separator>
              <c:extLst xmlns:c16r2="http://schemas.microsoft.com/office/drawing/2015/06/chart">
                <c:ext xmlns:c16="http://schemas.microsoft.com/office/drawing/2014/chart" uri="{C3380CC4-5D6E-409C-BE32-E72D297353CC}">
                  <c16:uniqueId val="{00000003-F4AD-4151-A37F-C873AB19D931}"/>
                </c:ext>
                <c:ext xmlns:c15="http://schemas.microsoft.com/office/drawing/2012/chart" uri="{CE6537A1-D6FC-4f65-9D91-7224C49458BB}">
                  <c15:layout/>
                </c:ext>
              </c:extLst>
            </c:dLbl>
            <c:dLbl>
              <c:idx val="1"/>
              <c:layout>
                <c:manualLayout>
                  <c:x val="5.0925925925925902E-2"/>
                  <c:y val="-5.5555555555555455E-2"/>
                </c:manualLayout>
              </c:layout>
              <c:showVal val="1"/>
              <c:showSerName val="1"/>
              <c:separator>
</c:separator>
              <c:extLst xmlns:c16r2="http://schemas.microsoft.com/office/drawing/2015/06/chart">
                <c:ext xmlns:c16="http://schemas.microsoft.com/office/drawing/2014/chart" uri="{C3380CC4-5D6E-409C-BE32-E72D297353CC}">
                  <c16:uniqueId val="{00000004-F4AD-4151-A37F-C873AB19D931}"/>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uk-UA"/>
              </a:p>
            </c:txPr>
            <c:showVal val="1"/>
            <c:showSerName val="1"/>
            <c:separator>
</c:separator>
            <c:extLst xmlns:c16r2="http://schemas.microsoft.com/office/drawing/2015/06/chart">
              <c:ext xmlns:c15="http://schemas.microsoft.com/office/drawing/2012/chart" uri="{CE6537A1-D6FC-4f65-9D91-7224C49458BB}">
                <c15:showLeaderLines val="0"/>
              </c:ext>
            </c:extLst>
          </c:dLbls>
          <c:cat>
            <c:strRef>
              <c:f>Лист1!$A$2:$A$3</c:f>
              <c:strCache>
                <c:ptCount val="2"/>
                <c:pt idx="0">
                  <c:v>Загальний фонд</c:v>
                </c:pt>
                <c:pt idx="1">
                  <c:v>Спеціальний фонд</c:v>
                </c:pt>
              </c:strCache>
            </c:strRef>
          </c:cat>
          <c:val>
            <c:numRef>
              <c:f>Лист1!$C$2:$C$3</c:f>
              <c:numCache>
                <c:formatCode>General</c:formatCode>
                <c:ptCount val="2"/>
                <c:pt idx="0">
                  <c:v>1404563.8</c:v>
                </c:pt>
                <c:pt idx="1">
                  <c:v>480725.6</c:v>
                </c:pt>
              </c:numCache>
            </c:numRef>
          </c:val>
          <c:extLst xmlns:c16r2="http://schemas.microsoft.com/office/drawing/2015/06/chart">
            <c:ext xmlns:c16="http://schemas.microsoft.com/office/drawing/2014/chart" uri="{C3380CC4-5D6E-409C-BE32-E72D297353CC}">
              <c16:uniqueId val="{00000005-F4AD-4151-A37F-C873AB19D931}"/>
            </c:ext>
          </c:extLst>
        </c:ser>
        <c:shape val="box"/>
        <c:axId val="166187776"/>
        <c:axId val="166189312"/>
        <c:axId val="0"/>
      </c:bar3DChart>
      <c:catAx>
        <c:axId val="166187776"/>
        <c:scaling>
          <c:orientation val="minMax"/>
        </c:scaling>
        <c:axPos val="b"/>
        <c:numFmt formatCode="General" sourceLinked="0"/>
        <c:tickLblPos val="nextTo"/>
        <c:txPr>
          <a:bodyPr/>
          <a:lstStyle/>
          <a:p>
            <a:pPr>
              <a:defRPr>
                <a:latin typeface="Times New Roman" pitchFamily="18" charset="0"/>
                <a:cs typeface="Times New Roman" pitchFamily="18" charset="0"/>
              </a:defRPr>
            </a:pPr>
            <a:endParaRPr lang="uk-UA"/>
          </a:p>
        </c:txPr>
        <c:crossAx val="166189312"/>
        <c:crosses val="autoZero"/>
        <c:auto val="1"/>
        <c:lblAlgn val="ctr"/>
        <c:lblOffset val="100"/>
      </c:catAx>
      <c:valAx>
        <c:axId val="166189312"/>
        <c:scaling>
          <c:orientation val="minMax"/>
        </c:scaling>
        <c:delete val="1"/>
        <c:axPos val="l"/>
        <c:numFmt formatCode="General" sourceLinked="1"/>
        <c:tickLblPos val="none"/>
        <c:crossAx val="166187776"/>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pie3DChart>
        <c:varyColors val="1"/>
        <c:ser>
          <c:idx val="0"/>
          <c:order val="0"/>
          <c:tx>
            <c:strRef>
              <c:f>Лист1!$B$1</c:f>
              <c:strCache>
                <c:ptCount val="1"/>
                <c:pt idx="0">
                  <c:v>Продажи</c:v>
                </c:pt>
              </c:strCache>
            </c:strRef>
          </c:tx>
          <c:explosion val="75"/>
          <c:dPt>
            <c:idx val="0"/>
            <c:explosion val="27"/>
            <c:extLst xmlns:c16r2="http://schemas.microsoft.com/office/drawing/2015/06/chart">
              <c:ext xmlns:c16="http://schemas.microsoft.com/office/drawing/2014/chart" uri="{C3380CC4-5D6E-409C-BE32-E72D297353CC}">
                <c16:uniqueId val="{00000000-8CC6-4DB7-BFD3-89DC887D3192}"/>
              </c:ext>
            </c:extLst>
          </c:dPt>
          <c:dPt>
            <c:idx val="1"/>
            <c:explosion val="45"/>
            <c:extLst xmlns:c16r2="http://schemas.microsoft.com/office/drawing/2015/06/chart">
              <c:ext xmlns:c16="http://schemas.microsoft.com/office/drawing/2014/chart" uri="{C3380CC4-5D6E-409C-BE32-E72D297353CC}">
                <c16:uniqueId val="{00000001-8CC6-4DB7-BFD3-89DC887D3192}"/>
              </c:ext>
            </c:extLst>
          </c:dPt>
          <c:dLbls>
            <c:dLbl>
              <c:idx val="0"/>
              <c:layout>
                <c:manualLayout>
                  <c:x val="-6.4545906034758238E-2"/>
                  <c:y val="-8.4211973503312096E-2"/>
                </c:manualLayout>
              </c:layout>
              <c:showPercent val="1"/>
              <c:extLst xmlns:c16r2="http://schemas.microsoft.com/office/drawing/2015/06/chart">
                <c:ext xmlns:c16="http://schemas.microsoft.com/office/drawing/2014/chart" uri="{C3380CC4-5D6E-409C-BE32-E72D297353CC}">
                  <c16:uniqueId val="{00000000-8CC6-4DB7-BFD3-89DC887D3192}"/>
                </c:ext>
                <c:ext xmlns:c15="http://schemas.microsoft.com/office/drawing/2012/chart" uri="{CE6537A1-D6FC-4f65-9D91-7224C49458BB}">
                  <c15:layout/>
                </c:ext>
              </c:extLst>
            </c:dLbl>
            <c:dLbl>
              <c:idx val="1"/>
              <c:layout>
                <c:manualLayout>
                  <c:x val="6.7641483539702479E-2"/>
                  <c:y val="8.0652418447694618E-3"/>
                </c:manualLayout>
              </c:layout>
              <c:showPercent val="1"/>
              <c:extLst xmlns:c16r2="http://schemas.microsoft.com/office/drawing/2015/06/chart">
                <c:ext xmlns:c16="http://schemas.microsoft.com/office/drawing/2014/chart" uri="{C3380CC4-5D6E-409C-BE32-E72D297353CC}">
                  <c16:uniqueId val="{00000001-8CC6-4DB7-BFD3-89DC887D3192}"/>
                </c:ext>
                <c:ext xmlns:c15="http://schemas.microsoft.com/office/drawing/2012/chart" uri="{CE6537A1-D6FC-4f65-9D91-7224C49458BB}">
                  <c15:layout/>
                </c:ext>
              </c:extLst>
            </c:dLbl>
            <c:dLbl>
              <c:idx val="2"/>
              <c:layout>
                <c:manualLayout>
                  <c:x val="-1.1473457251529021E-2"/>
                  <c:y val="-6.226596675415573E-2"/>
                </c:manualLayout>
              </c:layout>
              <c:showPercent val="1"/>
              <c:extLst xmlns:c16r2="http://schemas.microsoft.com/office/drawing/2015/06/chart">
                <c:ext xmlns:c16="http://schemas.microsoft.com/office/drawing/2014/chart" uri="{C3380CC4-5D6E-409C-BE32-E72D297353CC}">
                  <c16:uniqueId val="{00000002-8CC6-4DB7-BFD3-89DC887D3192}"/>
                </c:ext>
                <c:ext xmlns:c15="http://schemas.microsoft.com/office/drawing/2012/chart" uri="{CE6537A1-D6FC-4f65-9D91-7224C49458BB}">
                  <c15:layout/>
                </c:ext>
              </c:extLst>
            </c:dLbl>
            <c:dLbl>
              <c:idx val="3"/>
              <c:layout>
                <c:manualLayout>
                  <c:x val="-1.7716770156165483E-2"/>
                  <c:y val="2.4253843269591402E-2"/>
                </c:manualLayout>
              </c:layout>
              <c:showPercent val="1"/>
              <c:extLst xmlns:c16r2="http://schemas.microsoft.com/office/drawing/2015/06/chart">
                <c:ext xmlns:c16="http://schemas.microsoft.com/office/drawing/2014/chart" uri="{C3380CC4-5D6E-409C-BE32-E72D297353CC}">
                  <c16:uniqueId val="{00000003-8CC6-4DB7-BFD3-89DC887D3192}"/>
                </c:ext>
                <c:ext xmlns:c15="http://schemas.microsoft.com/office/drawing/2012/chart" uri="{CE6537A1-D6FC-4f65-9D91-7224C49458BB}">
                  <c15:layout/>
                </c:ext>
              </c:extLst>
            </c:dLbl>
            <c:dLbl>
              <c:idx val="4"/>
              <c:layout>
                <c:manualLayout>
                  <c:x val="-4.5260324333909384E-2"/>
                  <c:y val="2.0057492813398289E-2"/>
                </c:manualLayout>
              </c:layout>
              <c:showPercent val="1"/>
              <c:extLst xmlns:c16r2="http://schemas.microsoft.com/office/drawing/2015/06/chart">
                <c:ext xmlns:c16="http://schemas.microsoft.com/office/drawing/2014/chart" uri="{C3380CC4-5D6E-409C-BE32-E72D297353CC}">
                  <c16:uniqueId val="{00000004-8CC6-4DB7-BFD3-89DC887D3192}"/>
                </c:ext>
                <c:ext xmlns:c15="http://schemas.microsoft.com/office/drawing/2012/chart" uri="{CE6537A1-D6FC-4f65-9D91-7224C49458BB}">
                  <c15:layout/>
                </c:ext>
              </c:extLst>
            </c:dLbl>
            <c:dLbl>
              <c:idx val="5"/>
              <c:layout>
                <c:manualLayout>
                  <c:x val="-5.8284185514161944E-2"/>
                  <c:y val="-1.5324021997250411E-2"/>
                </c:manualLayout>
              </c:layout>
              <c:showPercent val="1"/>
              <c:extLst xmlns:c16r2="http://schemas.microsoft.com/office/drawing/2015/06/chart">
                <c:ext xmlns:c16="http://schemas.microsoft.com/office/drawing/2014/chart" uri="{C3380CC4-5D6E-409C-BE32-E72D297353CC}">
                  <c16:uniqueId val="{00000005-8CC6-4DB7-BFD3-89DC887D3192}"/>
                </c:ext>
                <c:ext xmlns:c15="http://schemas.microsoft.com/office/drawing/2012/chart" uri="{CE6537A1-D6FC-4f65-9D91-7224C49458BB}">
                  <c15:layout/>
                </c:ext>
              </c:extLst>
            </c:dLbl>
            <c:dLbl>
              <c:idx val="6"/>
              <c:layout>
                <c:manualLayout>
                  <c:x val="-6.5844398084972416E-2"/>
                  <c:y val="-4.9215410573678314E-2"/>
                </c:manualLayout>
              </c:layout>
              <c:showPercent val="1"/>
              <c:extLst xmlns:c16r2="http://schemas.microsoft.com/office/drawing/2015/06/chart">
                <c:ext xmlns:c16="http://schemas.microsoft.com/office/drawing/2014/chart" uri="{C3380CC4-5D6E-409C-BE32-E72D297353CC}">
                  <c16:uniqueId val="{00000006-8CC6-4DB7-BFD3-89DC887D3192}"/>
                </c:ext>
                <c:ext xmlns:c15="http://schemas.microsoft.com/office/drawing/2012/chart" uri="{CE6537A1-D6FC-4f65-9D91-7224C49458BB}">
                  <c15:layout/>
                </c:ext>
              </c:extLst>
            </c:dLbl>
            <c:dLbl>
              <c:idx val="7"/>
              <c:layout>
                <c:manualLayout>
                  <c:x val="-5.9308327016574923E-2"/>
                  <c:y val="-7.6563554555680535E-2"/>
                </c:manualLayout>
              </c:layout>
              <c:showPercent val="1"/>
              <c:extLst xmlns:c16r2="http://schemas.microsoft.com/office/drawing/2015/06/chart">
                <c:ext xmlns:c16="http://schemas.microsoft.com/office/drawing/2014/chart" uri="{C3380CC4-5D6E-409C-BE32-E72D297353CC}">
                  <c16:uniqueId val="{00000007-8CC6-4DB7-BFD3-89DC887D3192}"/>
                </c:ext>
                <c:ext xmlns:c15="http://schemas.microsoft.com/office/drawing/2012/chart" uri="{CE6537A1-D6FC-4f65-9D91-7224C49458BB}">
                  <c15:layout/>
                </c:ext>
              </c:extLst>
            </c:dLbl>
            <c:dLbl>
              <c:idx val="8"/>
              <c:layout>
                <c:manualLayout>
                  <c:x val="-3.9218913611177228E-2"/>
                  <c:y val="-0.10852893388326459"/>
                </c:manualLayout>
              </c:layout>
              <c:showPercent val="1"/>
              <c:extLst xmlns:c16r2="http://schemas.microsoft.com/office/drawing/2015/06/chart">
                <c:ext xmlns:c16="http://schemas.microsoft.com/office/drawing/2014/chart" uri="{C3380CC4-5D6E-409C-BE32-E72D297353CC}">
                  <c16:uniqueId val="{00000008-8CC6-4DB7-BFD3-89DC887D3192}"/>
                </c:ext>
                <c:ext xmlns:c15="http://schemas.microsoft.com/office/drawing/2012/chart" uri="{CE6537A1-D6FC-4f65-9D91-7224C49458BB}">
                  <c15:layout/>
                </c:ext>
              </c:extLst>
            </c:dLbl>
            <c:dLbl>
              <c:idx val="9"/>
              <c:layout>
                <c:manualLayout>
                  <c:x val="-8.7063732179389203E-3"/>
                  <c:y val="-0.1201618547681545"/>
                </c:manualLayout>
              </c:layout>
              <c:showPercent val="1"/>
              <c:extLst xmlns:c16r2="http://schemas.microsoft.com/office/drawing/2015/06/chart">
                <c:ext xmlns:c16="http://schemas.microsoft.com/office/drawing/2014/chart" uri="{C3380CC4-5D6E-409C-BE32-E72D297353CC}">
                  <c16:uniqueId val="{00000009-8CC6-4DB7-BFD3-89DC887D3192}"/>
                </c:ext>
                <c:ext xmlns:c15="http://schemas.microsoft.com/office/drawing/2012/chart" uri="{CE6537A1-D6FC-4f65-9D91-7224C49458BB}">
                  <c15:layout/>
                </c:ext>
              </c:extLst>
            </c:dLbl>
            <c:dLbl>
              <c:idx val="10"/>
              <c:layout>
                <c:manualLayout>
                  <c:x val="4.1380730016841637E-2"/>
                  <c:y val="-0.11832364704412007"/>
                </c:manualLayout>
              </c:layout>
              <c:showPercent val="1"/>
              <c:extLst xmlns:c16r2="http://schemas.microsoft.com/office/drawing/2015/06/chart">
                <c:ext xmlns:c16="http://schemas.microsoft.com/office/drawing/2014/chart" uri="{C3380CC4-5D6E-409C-BE32-E72D297353CC}">
                  <c16:uniqueId val="{0000000A-8CC6-4DB7-BFD3-89DC887D3192}"/>
                </c:ext>
                <c:ext xmlns:c15="http://schemas.microsoft.com/office/drawing/2012/chart" uri="{CE6537A1-D6FC-4f65-9D91-7224C49458BB}">
                  <c15:layout/>
                </c:ext>
              </c:extLst>
            </c:dLbl>
            <c:dLbl>
              <c:idx val="11"/>
              <c:layout>
                <c:manualLayout>
                  <c:x val="6.2003574839067467E-2"/>
                  <c:y val="-8.8252405949257123E-2"/>
                </c:manualLayout>
              </c:layout>
              <c:showPercent val="1"/>
              <c:extLst xmlns:c16r2="http://schemas.microsoft.com/office/drawing/2015/06/chart">
                <c:ext xmlns:c16="http://schemas.microsoft.com/office/drawing/2014/chart" uri="{C3380CC4-5D6E-409C-BE32-E72D297353CC}">
                  <c16:uniqueId val="{0000000B-8CC6-4DB7-BFD3-89DC887D3192}"/>
                </c:ext>
                <c:ext xmlns:c15="http://schemas.microsoft.com/office/drawing/2012/chart" uri="{CE6537A1-D6FC-4f65-9D91-7224C49458BB}">
                  <c15:layout/>
                </c:ext>
              </c:extLst>
            </c:dLbl>
            <c:dLbl>
              <c:idx val="12"/>
              <c:layout>
                <c:manualLayout>
                  <c:x val="6.1647319902156453E-2"/>
                  <c:y val="-3.758405199350081E-2"/>
                </c:manualLayout>
              </c:layout>
              <c:showPercent val="1"/>
              <c:extLst xmlns:c16r2="http://schemas.microsoft.com/office/drawing/2015/06/chart">
                <c:ext xmlns:c16="http://schemas.microsoft.com/office/drawing/2014/chart" uri="{C3380CC4-5D6E-409C-BE32-E72D297353CC}">
                  <c16:uniqueId val="{0000000C-8CC6-4DB7-BFD3-89DC887D3192}"/>
                </c:ext>
                <c:ext xmlns:c15="http://schemas.microsoft.com/office/drawing/2012/chart" uri="{CE6537A1-D6FC-4f65-9D91-7224C49458BB}">
                  <c15:layout/>
                </c:ext>
              </c:extLst>
            </c:dLbl>
            <c:dLbl>
              <c:idx val="13"/>
              <c:layout>
                <c:manualLayout>
                  <c:x val="4.6957034191549334E-2"/>
                  <c:y val="2.3850768653918261E-2"/>
                </c:manualLayout>
              </c:layout>
              <c:showPercent val="1"/>
              <c:extLst xmlns:c16r2="http://schemas.microsoft.com/office/drawing/2015/06/chart">
                <c:ext xmlns:c16="http://schemas.microsoft.com/office/drawing/2014/chart" uri="{C3380CC4-5D6E-409C-BE32-E72D297353CC}">
                  <c16:uniqueId val="{0000000D-8CC6-4DB7-BFD3-89DC887D3192}"/>
                </c:ext>
                <c:ext xmlns:c15="http://schemas.microsoft.com/office/drawing/2012/chart" uri="{CE6537A1-D6FC-4f65-9D91-7224C49458BB}">
                  <c15:layout/>
                </c:ext>
              </c:extLst>
            </c:dLbl>
            <c:numFmt formatCode="0.0%" sourceLinked="0"/>
            <c:spPr>
              <a:noFill/>
              <a:ln>
                <a:noFill/>
              </a:ln>
              <a:effectLst/>
            </c:spPr>
            <c:txPr>
              <a:bodyPr/>
              <a:lstStyle/>
              <a:p>
                <a:pPr>
                  <a:defRPr sz="800" b="0" i="1">
                    <a:latin typeface="Times New Roman" pitchFamily="18" charset="0"/>
                    <a:cs typeface="Times New Roman" pitchFamily="18" charset="0"/>
                  </a:defRPr>
                </a:pPr>
                <a:endParaRPr lang="uk-UA"/>
              </a:p>
            </c:txPr>
            <c:showPercent val="1"/>
            <c:showLeaderLines val="1"/>
            <c:leaderLines>
              <c:spPr>
                <a:ln w="3175" cap="rnd" cmpd="dbl"/>
              </c:spPr>
            </c:leaderLines>
            <c:extLst xmlns:c16r2="http://schemas.microsoft.com/office/drawing/2015/06/chart">
              <c:ext xmlns:c15="http://schemas.microsoft.com/office/drawing/2012/chart" uri="{CE6537A1-D6FC-4f65-9D91-7224C49458BB}"/>
            </c:extLst>
          </c:dLbls>
          <c:cat>
            <c:strRef>
              <c:f>Лист1!$A$2:$A$15</c:f>
              <c:strCache>
                <c:ptCount val="14"/>
                <c:pt idx="0">
                  <c:v>Освіта  - 546827,5 тис.грн</c:v>
                </c:pt>
                <c:pt idx="1">
                  <c:v>ЖКГ - 369687,5 тис.грн</c:v>
                </c:pt>
                <c:pt idx="2">
                  <c:v>Керівництво і управління-139509,8 тис.грн</c:v>
                </c:pt>
                <c:pt idx="3">
                  <c:v>Соціальний захист-92360,6 тис.грн</c:v>
                </c:pt>
                <c:pt idx="4">
                  <c:v>Охорона здоров'я - 62300,5 тис.грн</c:v>
                </c:pt>
                <c:pt idx="5">
                  <c:v>Культура - 35092,5 тис.грн</c:v>
                </c:pt>
                <c:pt idx="6">
                  <c:v>Субвенції іншим бюджетам - 33683 тис.грн</c:v>
                </c:pt>
                <c:pt idx="7">
                  <c:v>Резервний фонд - 30719,7 тис.грн</c:v>
                </c:pt>
                <c:pt idx="8">
                  <c:v>Спорт - 28807,7 тис.грн</c:v>
                </c:pt>
                <c:pt idx="9">
                  <c:v>Громадський порядок - 19638,8 тис.грн</c:v>
                </c:pt>
                <c:pt idx="10">
                  <c:v>Реверсна дотація - 16309,4 тис.грн</c:v>
                </c:pt>
                <c:pt idx="11">
                  <c:v>Засоби масової інформації - 12570,8 тис.грн</c:v>
                </c:pt>
                <c:pt idx="12">
                  <c:v>Мобілізаційна підготовка - 12434,3 тис.грн</c:v>
                </c:pt>
                <c:pt idx="13">
                  <c:v>Інші програми - 4621,7 тис.грн</c:v>
                </c:pt>
              </c:strCache>
            </c:strRef>
          </c:cat>
          <c:val>
            <c:numRef>
              <c:f>Лист1!$B$2:$B$15</c:f>
              <c:numCache>
                <c:formatCode>General</c:formatCode>
                <c:ptCount val="14"/>
                <c:pt idx="0">
                  <c:v>546827.5</c:v>
                </c:pt>
                <c:pt idx="1">
                  <c:v>369687.5</c:v>
                </c:pt>
                <c:pt idx="2">
                  <c:v>139509.79999999999</c:v>
                </c:pt>
                <c:pt idx="3">
                  <c:v>92360.6</c:v>
                </c:pt>
                <c:pt idx="4">
                  <c:v>62300.5</c:v>
                </c:pt>
                <c:pt idx="5">
                  <c:v>35092.5</c:v>
                </c:pt>
                <c:pt idx="6">
                  <c:v>33683</c:v>
                </c:pt>
                <c:pt idx="7">
                  <c:v>30719.7</c:v>
                </c:pt>
                <c:pt idx="8">
                  <c:v>28807.7</c:v>
                </c:pt>
                <c:pt idx="9">
                  <c:v>19638.8</c:v>
                </c:pt>
                <c:pt idx="10">
                  <c:v>16309.4</c:v>
                </c:pt>
                <c:pt idx="11">
                  <c:v>12570.8</c:v>
                </c:pt>
                <c:pt idx="12">
                  <c:v>12434.3</c:v>
                </c:pt>
                <c:pt idx="13">
                  <c:v>4621.7</c:v>
                </c:pt>
              </c:numCache>
            </c:numRef>
          </c:val>
          <c:extLst xmlns:c16r2="http://schemas.microsoft.com/office/drawing/2015/06/chart">
            <c:ext xmlns:c16="http://schemas.microsoft.com/office/drawing/2014/chart" uri="{C3380CC4-5D6E-409C-BE32-E72D297353CC}">
              <c16:uniqueId val="{0000000E-8CC6-4DB7-BFD3-89DC887D3192}"/>
            </c:ext>
          </c:extLst>
        </c:ser>
      </c:pie3DChart>
    </c:plotArea>
    <c:legend>
      <c:legendPos val="r"/>
      <c:layout>
        <c:manualLayout>
          <c:xMode val="edge"/>
          <c:yMode val="edge"/>
          <c:x val="0.53907970351981638"/>
          <c:y val="6.0661167354080739E-2"/>
          <c:w val="0.37215268124277345"/>
          <c:h val="0.88661417322834668"/>
        </c:manualLayout>
      </c:layout>
      <c:txPr>
        <a:bodyPr/>
        <a:lstStyle/>
        <a:p>
          <a:pPr>
            <a:defRPr sz="900">
              <a:latin typeface="Times New Roman" pitchFamily="18" charset="0"/>
              <a:cs typeface="Times New Roman" pitchFamily="18" charset="0"/>
            </a:defRPr>
          </a:pPr>
          <a:endParaRPr lang="uk-UA"/>
        </a:p>
      </c:txPr>
    </c:legend>
    <c:plotVisOnly val="1"/>
    <c:dispBlanksAs val="zero"/>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DFD994-383D-4F49-96EB-E80F7C2C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37354</Words>
  <Characters>21293</Characters>
  <Application>Microsoft Office Word</Application>
  <DocSecurity>0</DocSecurity>
  <Lines>177</Lines>
  <Paragraphs>117</Paragraphs>
  <ScaleCrop>false</ScaleCrop>
  <HeadingPairs>
    <vt:vector size="2" baseType="variant">
      <vt:variant>
        <vt:lpstr>Название</vt:lpstr>
      </vt:variant>
      <vt:variant>
        <vt:i4>1</vt:i4>
      </vt:variant>
    </vt:vector>
  </HeadingPairs>
  <TitlesOfParts>
    <vt:vector size="1" baseType="lpstr">
      <vt:lpstr>Пояснювальна записка до звіту</vt:lpstr>
    </vt:vector>
  </TitlesOfParts>
  <Company/>
  <LinksUpToDate>false</LinksUpToDate>
  <CharactersWithSpaces>58530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до звіту</dc:title>
  <dc:creator>home</dc:creator>
  <cp:lastModifiedBy>BONDARCHUKNATA</cp:lastModifiedBy>
  <cp:revision>50</cp:revision>
  <cp:lastPrinted>2025-01-09T11:37:00Z</cp:lastPrinted>
  <dcterms:created xsi:type="dcterms:W3CDTF">2026-02-02T09:23:00Z</dcterms:created>
  <dcterms:modified xsi:type="dcterms:W3CDTF">2026-02-03T09:20:00Z</dcterms:modified>
</cp:coreProperties>
</file>