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52" w:rsidRPr="00FD0652" w:rsidRDefault="00FD0652" w:rsidP="00FD06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p w:rsidR="00483939" w:rsidRDefault="00FD0652" w:rsidP="00FD0652">
      <w:pPr>
        <w:jc w:val="center"/>
      </w:pPr>
      <w:r>
        <w:t>До уваги суб’єктів господарювання!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D0652" w:rsidRPr="00FD0652" w:rsidTr="00FD0652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FD0652" w:rsidRPr="00FD0652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0652" w:rsidRPr="00FD0652" w:rsidRDefault="00FD0652" w:rsidP="00FD0652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FD0652" w:rsidRPr="00FD0652" w:rsidRDefault="00FD0652" w:rsidP="00FD0652">
            <w:pPr>
              <w:spacing w:after="0" w:line="120" w:lineRule="atLeast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</w:tc>
      </w:tr>
    </w:tbl>
    <w:p w:rsidR="00FD0652" w:rsidRPr="00FD0652" w:rsidRDefault="00FD0652" w:rsidP="00FD06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D0652" w:rsidRPr="00FD0652" w:rsidTr="00FD0652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FD0652" w:rsidRPr="00FD0652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FD0652" w:rsidRPr="00FD0652">
                    <w:trPr>
                      <w:trHeight w:val="120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FD0652" w:rsidRPr="00FD0652">
                          <w:trPr>
                            <w:trHeight w:val="120"/>
                          </w:trPr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5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Пільговий кредит з грантовою складовою до 30% на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енергонезалежність</w:t>
                                </w:r>
                                <w:proofErr w:type="spellEnd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фізосіб</w:t>
                                </w:r>
                                <w:proofErr w:type="spellEnd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та МСП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Безстроково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Усі галузі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6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Дотації на підтримку тваринництва для аграріїв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  Постійно або до вичерпання коштів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7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Акселератор з розвитку технологічних рішень для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та МСП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15 квітня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ІТ &amp; телекомунікації, Інше, Перевезення &amp; логістика, Торгівля роздрібна &amp; гуртова, Фінансові &amp; страхові послуги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8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Конкурс для реалізації проєктів у сферах кіно, серіалів та мистецтва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28 травня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Медіа &amp; реклама, Мистецтво &amp; наука, Туризм &amp; розваги &amp; спорт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9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Безкоштовні консультації з юридичних та фінансових питань для аграріїв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Безстроково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0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€2 000 на розвиток бізнесу для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жінок-підприємиць</w:t>
                                </w:r>
                                <w:proofErr w:type="spellEnd"/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 травня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Усі галузі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1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$10 000 на розвиток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стартапу</w:t>
                                </w:r>
                                <w:proofErr w:type="spellEnd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та вихід на світову арену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10 квітня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ІТ &amp; телекомунікації, Інше, Медицина &amp; здоров'я, Мистецтво &amp; наука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2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€10 000 на розвиток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стартапу</w:t>
                                </w:r>
                                <w:proofErr w:type="spellEnd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для соціальних та екологічних змін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14 липня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ІТ &amp; телекомунікації, Інше, Медицина &amp; здоров'я, Мистецтво &amp; наука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3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$100 000 на кліматичні інновації для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17 травня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lastRenderedPageBreak/>
                                <w:t>Галузі: Медицина &amp; здоров'я, ІТ &amp; телекомунікації, Інше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2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4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Грант до €100 000 на розвиток ШІ та робототехніки для МСП</w:t>
                                </w:r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 червня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  Агро &amp; харчова промисловість, Будівництво &amp; нерухомість, Важка промисловість, Деревообробка &amp; меблі, ІТ &amp; телекомунікації, Мистецтво &amp; наука, Перевезення &amp; логістика</w:t>
                              </w:r>
                            </w:p>
                            <w:p w:rsidR="00FD0652" w:rsidRPr="00FD0652" w:rsidRDefault="0057104B" w:rsidP="00FD0652">
                              <w:pPr>
                                <w:numPr>
                                  <w:ilvl w:val="0"/>
                                  <w:numId w:val="2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5" w:tgtFrame="_blank" w:history="1"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€130 000 на розробку та впровадження робототехніки для МСБ і </w:t>
                                </w:r>
                                <w:proofErr w:type="spellStart"/>
                                <w:r w:rsidR="00FD0652" w:rsidRPr="00FD065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FD0652" w:rsidRPr="00FD0652" w:rsidRDefault="00FD0652" w:rsidP="00FD0652">
                              <w:pPr>
                                <w:spacing w:after="0" w:line="1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10 липня 2026 року</w:t>
                              </w:r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 xml:space="preserve">Галузі: Автомобілі &amp; </w:t>
                              </w:r>
                              <w:proofErr w:type="spellStart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автотехніка</w:t>
                              </w:r>
                              <w:proofErr w:type="spellEnd"/>
                              <w:r w:rsidRPr="00FD0652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, Будівництво &amp; нерухомість, Важка промисловість, ІТ &amp; телекомунікації, Електротехніка</w:t>
                              </w:r>
                            </w:p>
                          </w:tc>
                        </w:tr>
                      </w:tbl>
                      <w:p w:rsidR="00FD0652" w:rsidRPr="00FD0652" w:rsidRDefault="00FD0652" w:rsidP="00FD0652">
                        <w:pPr>
                          <w:spacing w:after="0" w:line="1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FD0652" w:rsidRPr="00FD0652" w:rsidRDefault="00FD0652" w:rsidP="00FD0652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FD0652" w:rsidRPr="00FD0652" w:rsidRDefault="00FD0652" w:rsidP="00FD0652">
            <w:pPr>
              <w:spacing w:after="0" w:line="120" w:lineRule="atLeast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</w:tc>
      </w:tr>
    </w:tbl>
    <w:p w:rsidR="00FD0652" w:rsidRDefault="00FD0652" w:rsidP="00FD0652">
      <w:pPr>
        <w:jc w:val="center"/>
      </w:pPr>
    </w:p>
    <w:sectPr w:rsidR="00FD0652" w:rsidSect="00483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99F"/>
    <w:multiLevelType w:val="multilevel"/>
    <w:tmpl w:val="5FA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A12CE"/>
    <w:multiLevelType w:val="multilevel"/>
    <w:tmpl w:val="196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77E07"/>
    <w:multiLevelType w:val="multilevel"/>
    <w:tmpl w:val="5FD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56DA6"/>
    <w:multiLevelType w:val="multilevel"/>
    <w:tmpl w:val="B1A6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03EF0"/>
    <w:multiLevelType w:val="multilevel"/>
    <w:tmpl w:val="764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B0946"/>
    <w:multiLevelType w:val="multilevel"/>
    <w:tmpl w:val="C4A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55B77"/>
    <w:multiLevelType w:val="multilevel"/>
    <w:tmpl w:val="451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7024C"/>
    <w:multiLevelType w:val="multilevel"/>
    <w:tmpl w:val="ACC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44065"/>
    <w:multiLevelType w:val="multilevel"/>
    <w:tmpl w:val="5EF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131CF"/>
    <w:multiLevelType w:val="multilevel"/>
    <w:tmpl w:val="32E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1577A"/>
    <w:multiLevelType w:val="multilevel"/>
    <w:tmpl w:val="407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373B5"/>
    <w:multiLevelType w:val="multilevel"/>
    <w:tmpl w:val="7A74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03A0D"/>
    <w:multiLevelType w:val="multilevel"/>
    <w:tmpl w:val="96E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2499A"/>
    <w:multiLevelType w:val="multilevel"/>
    <w:tmpl w:val="C47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D7918"/>
    <w:multiLevelType w:val="multilevel"/>
    <w:tmpl w:val="D1F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E66C18"/>
    <w:multiLevelType w:val="multilevel"/>
    <w:tmpl w:val="4B2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31AFB"/>
    <w:multiLevelType w:val="multilevel"/>
    <w:tmpl w:val="896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53471E"/>
    <w:multiLevelType w:val="multilevel"/>
    <w:tmpl w:val="0EEC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3334A3"/>
    <w:multiLevelType w:val="multilevel"/>
    <w:tmpl w:val="019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7A3DB1"/>
    <w:multiLevelType w:val="multilevel"/>
    <w:tmpl w:val="FD5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C602C7"/>
    <w:multiLevelType w:val="multilevel"/>
    <w:tmpl w:val="8B4E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1A4F3F"/>
    <w:multiLevelType w:val="multilevel"/>
    <w:tmpl w:val="B0B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00E21"/>
    <w:multiLevelType w:val="multilevel"/>
    <w:tmpl w:val="B06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2565B"/>
    <w:multiLevelType w:val="multilevel"/>
    <w:tmpl w:val="5E3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8"/>
  </w:num>
  <w:num w:numId="9">
    <w:abstractNumId w:val="3"/>
  </w:num>
  <w:num w:numId="10">
    <w:abstractNumId w:val="15"/>
  </w:num>
  <w:num w:numId="11">
    <w:abstractNumId w:val="10"/>
  </w:num>
  <w:num w:numId="12">
    <w:abstractNumId w:val="16"/>
  </w:num>
  <w:num w:numId="13">
    <w:abstractNumId w:val="2"/>
  </w:num>
  <w:num w:numId="14">
    <w:abstractNumId w:val="12"/>
  </w:num>
  <w:num w:numId="15">
    <w:abstractNumId w:val="23"/>
  </w:num>
  <w:num w:numId="16">
    <w:abstractNumId w:val="19"/>
  </w:num>
  <w:num w:numId="17">
    <w:abstractNumId w:val="11"/>
  </w:num>
  <w:num w:numId="18">
    <w:abstractNumId w:val="21"/>
  </w:num>
  <w:num w:numId="19">
    <w:abstractNumId w:val="13"/>
  </w:num>
  <w:num w:numId="20">
    <w:abstractNumId w:val="14"/>
  </w:num>
  <w:num w:numId="21">
    <w:abstractNumId w:val="1"/>
  </w:num>
  <w:num w:numId="22">
    <w:abstractNumId w:val="17"/>
  </w:num>
  <w:num w:numId="23">
    <w:abstractNumId w:val="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652"/>
    <w:rsid w:val="00483939"/>
    <w:rsid w:val="0057104B"/>
    <w:rsid w:val="007D2B51"/>
    <w:rsid w:val="008D56C9"/>
    <w:rsid w:val="00FD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D0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60502.sendpul.se/sl/MTYxNjQ1Nzo5MzYwNTAy/f49693b00149d00cd2e8192f938f003d55e05s10" TargetMode="External"/><Relationship Id="rId13" Type="http://schemas.openxmlformats.org/officeDocument/2006/relationships/hyperlink" Target="https://s9360502.sendpul.se/sl/MTYxNjQ2Mzo5MzYwNTAy/f49693b00149d00cd2e8192f938f003d55e05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60502.sendpul.se/sl/MTYxNjQ1Njo5MzYwNTAy/f49693b00149d00cd2e8192f938f003d55e05s10" TargetMode="External"/><Relationship Id="rId12" Type="http://schemas.openxmlformats.org/officeDocument/2006/relationships/hyperlink" Target="https://s9360502.sendpul.se/sl/MTYxNjQ2Mjo5MzYwNTAy/f49693b00149d00cd2e8192f938f003d55e05s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9360502.sendpul.se/sl/MTYxNjQ1NTo5MzYwNTAy/f49693b00149d00cd2e8192f938f003d55e05s10" TargetMode="External"/><Relationship Id="rId11" Type="http://schemas.openxmlformats.org/officeDocument/2006/relationships/hyperlink" Target="https://s9360502.sendpul.se/sl/MTYxNjQ2MTo5MzYwNTAy/f49693b00149d00cd2e8192f938f003d55e05s10" TargetMode="External"/><Relationship Id="rId5" Type="http://schemas.openxmlformats.org/officeDocument/2006/relationships/hyperlink" Target="https://s9360502.sendpul.se/sl/MTYxNjQ1NDo5MzYwNTAy/f49693b00149d00cd2e8192f938f003d55e05s10" TargetMode="External"/><Relationship Id="rId15" Type="http://schemas.openxmlformats.org/officeDocument/2006/relationships/hyperlink" Target="https://s9360502.sendpul.se/sl/MTYxNjQ2NTo5MzYwNTAy/f49693b00149d00cd2e8192f938f003d55e05s10" TargetMode="External"/><Relationship Id="rId10" Type="http://schemas.openxmlformats.org/officeDocument/2006/relationships/hyperlink" Target="https://s9360502.sendpul.se/sl/MTYxNjQ1OTo5MzYwNTAy/f49693b00149d00cd2e8192f938f003d55e05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60502.sendpul.se/sl/MTYxNjQ1ODo5MzYwNTAy/f49693b00149d00cd2e8192f938f003d55e05s10" TargetMode="External"/><Relationship Id="rId14" Type="http://schemas.openxmlformats.org/officeDocument/2006/relationships/hyperlink" Target="https://s9360502.sendpul.se/sl/MTYxNjQ2NDo5MzYwNTAy/f49693b00149d00cd2e8192f938f003d55e05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2220</Words>
  <Characters>1266</Characters>
  <Application>Microsoft Office Word</Application>
  <DocSecurity>0</DocSecurity>
  <Lines>10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regp2</cp:lastModifiedBy>
  <cp:revision>2</cp:revision>
  <dcterms:created xsi:type="dcterms:W3CDTF">2026-04-14T06:40:00Z</dcterms:created>
  <dcterms:modified xsi:type="dcterms:W3CDTF">2026-04-14T06:40:00Z</dcterms:modified>
</cp:coreProperties>
</file>