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5EB2" w:rsidRDefault="00D45EB2" w:rsidP="00D45EB2">
      <w:pPr>
        <w:ind w:firstLine="900"/>
        <w:rPr>
          <w:rFonts w:ascii="Calibri" w:hAnsi="Calibri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3D6F3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                                               </w:t>
      </w:r>
      <w:r w:rsidRPr="00E42593">
        <w:rPr>
          <w:rFonts w:eastAsia="Times New Roman" w:cs="Times New Roman"/>
          <w:sz w:val="20"/>
          <w:szCs w:val="20"/>
        </w:rPr>
        <w:object w:dxaOrig="1246" w:dyaOrig="159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5pt;height:51pt" o:ole="" fillcolor="window">
            <v:imagedata r:id="rId8" o:title=""/>
          </v:shape>
          <o:OLEObject Type="Embed" ProgID="Word.Picture.8" ShapeID="_x0000_i1025" DrawAspect="Content" ObjectID="_1852177384" r:id="rId9"/>
        </w:object>
      </w:r>
    </w:p>
    <w:p w:rsidR="00D45EB2" w:rsidRPr="00B33B9B" w:rsidRDefault="00D45EB2" w:rsidP="00D45EB2">
      <w:pPr>
        <w:jc w:val="center"/>
        <w:rPr>
          <w:rFonts w:ascii="Calibri" w:hAnsi="Calibri"/>
          <w:sz w:val="6"/>
          <w:szCs w:val="6"/>
          <w:lang w:val="uk-UA"/>
        </w:rPr>
      </w:pP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ПАВЛОГРАДСЬКА МІСЬКА РАДА</w:t>
      </w:r>
    </w:p>
    <w:p w:rsidR="00D45EB2" w:rsidRDefault="00D45EB2" w:rsidP="00B33B9B">
      <w:pPr>
        <w:jc w:val="center"/>
        <w:rPr>
          <w:sz w:val="32"/>
          <w:lang w:val="uk-UA"/>
        </w:rPr>
      </w:pPr>
      <w:r>
        <w:rPr>
          <w:sz w:val="32"/>
          <w:lang w:val="uk-UA"/>
        </w:rPr>
        <w:t>ВИКОНАВЧИЙ КОМІТЕТ</w:t>
      </w:r>
    </w:p>
    <w:p w:rsidR="0052488A" w:rsidRDefault="00C07C65" w:rsidP="0052488A">
      <w:pPr>
        <w:pStyle w:val="2"/>
        <w:jc w:val="center"/>
        <w:rPr>
          <w:rFonts w:ascii="Times New Roman" w:hAnsi="Times New Roman" w:cs="Times New Roman"/>
          <w:color w:val="auto"/>
          <w:sz w:val="36"/>
          <w:szCs w:val="36"/>
        </w:rPr>
      </w:pPr>
      <w:r w:rsidRPr="00BF3DB8">
        <w:rPr>
          <w:rFonts w:ascii="Times New Roman" w:hAnsi="Times New Roman" w:cs="Times New Roman"/>
          <w:color w:val="auto"/>
          <w:sz w:val="36"/>
          <w:szCs w:val="36"/>
        </w:rPr>
        <w:t xml:space="preserve">   </w:t>
      </w:r>
      <w:r w:rsidR="0052488A">
        <w:rPr>
          <w:rFonts w:ascii="Times New Roman" w:hAnsi="Times New Roman" w:cs="Times New Roman"/>
          <w:color w:val="auto"/>
          <w:sz w:val="36"/>
          <w:szCs w:val="36"/>
        </w:rPr>
        <w:t>РІШЕННЯ</w:t>
      </w:r>
    </w:p>
    <w:p w:rsidR="00146C91" w:rsidRPr="0052488A" w:rsidRDefault="00146C91" w:rsidP="00146C91">
      <w:pPr>
        <w:rPr>
          <w:sz w:val="16"/>
          <w:szCs w:val="16"/>
        </w:rPr>
      </w:pPr>
    </w:p>
    <w:p w:rsidR="00146C91" w:rsidRPr="001C0C18" w:rsidRDefault="00726051" w:rsidP="00B448E6">
      <w:pPr>
        <w:rPr>
          <w:rFonts w:cs="Times New Roman"/>
          <w:sz w:val="28"/>
          <w:szCs w:val="27"/>
          <w:lang w:val="uk-UA"/>
        </w:rPr>
      </w:pPr>
      <w:r>
        <w:rPr>
          <w:rFonts w:cs="Times New Roman"/>
          <w:sz w:val="28"/>
          <w:szCs w:val="27"/>
          <w:lang w:val="uk-UA"/>
        </w:rPr>
        <w:t>23.09.</w:t>
      </w:r>
      <w:r w:rsidR="00B875AB" w:rsidRPr="001C0C18">
        <w:rPr>
          <w:rFonts w:cs="Times New Roman"/>
          <w:sz w:val="28"/>
          <w:szCs w:val="27"/>
          <w:lang w:val="uk-UA"/>
        </w:rPr>
        <w:t>202</w:t>
      </w:r>
      <w:r w:rsidR="00727F5F">
        <w:rPr>
          <w:rFonts w:cs="Times New Roman"/>
          <w:sz w:val="28"/>
          <w:szCs w:val="27"/>
          <w:lang w:val="uk-UA"/>
        </w:rPr>
        <w:t>6</w:t>
      </w:r>
      <w:r w:rsidR="001171DE" w:rsidRPr="001C0C18">
        <w:rPr>
          <w:rFonts w:cs="Times New Roman"/>
          <w:sz w:val="28"/>
          <w:szCs w:val="27"/>
          <w:lang w:val="uk-UA"/>
        </w:rPr>
        <w:t xml:space="preserve"> </w:t>
      </w:r>
      <w:r w:rsidR="001171DE" w:rsidRPr="001C0C18">
        <w:rPr>
          <w:rFonts w:cs="Times New Roman"/>
          <w:sz w:val="28"/>
          <w:szCs w:val="27"/>
        </w:rPr>
        <w:t xml:space="preserve">  </w:t>
      </w:r>
      <w:r>
        <w:rPr>
          <w:rFonts w:cs="Times New Roman"/>
          <w:sz w:val="28"/>
          <w:szCs w:val="27"/>
          <w:lang w:val="uk-UA"/>
        </w:rPr>
        <w:t xml:space="preserve">                           </w:t>
      </w:r>
      <w:r w:rsidR="00146C91" w:rsidRPr="001C0C18">
        <w:rPr>
          <w:rFonts w:cs="Times New Roman"/>
          <w:sz w:val="28"/>
          <w:szCs w:val="27"/>
          <w:lang w:val="uk-UA"/>
        </w:rPr>
        <w:t xml:space="preserve">   </w:t>
      </w:r>
      <w:r w:rsidR="00FF5397" w:rsidRPr="001C0C18">
        <w:rPr>
          <w:rFonts w:cs="Times New Roman"/>
          <w:sz w:val="28"/>
          <w:szCs w:val="27"/>
          <w:lang w:val="uk-UA"/>
        </w:rPr>
        <w:t xml:space="preserve">  </w:t>
      </w:r>
      <w:r w:rsidR="00E42593" w:rsidRPr="001C0C18">
        <w:rPr>
          <w:rFonts w:cs="Times New Roman"/>
          <w:sz w:val="28"/>
          <w:szCs w:val="27"/>
          <w:lang w:val="uk-UA"/>
        </w:rPr>
        <w:t xml:space="preserve"> </w:t>
      </w:r>
      <w:r>
        <w:rPr>
          <w:rFonts w:cs="Times New Roman"/>
          <w:sz w:val="28"/>
          <w:szCs w:val="27"/>
          <w:lang w:val="uk-UA"/>
        </w:rPr>
        <w:t xml:space="preserve"> </w:t>
      </w:r>
      <w:r w:rsidR="00E42593" w:rsidRPr="001C0C18">
        <w:rPr>
          <w:rFonts w:cs="Times New Roman"/>
          <w:sz w:val="28"/>
          <w:szCs w:val="27"/>
          <w:lang w:val="uk-UA"/>
        </w:rPr>
        <w:t xml:space="preserve">  </w:t>
      </w:r>
      <w:r w:rsidR="00C07C65" w:rsidRPr="001C0C18">
        <w:rPr>
          <w:rFonts w:cs="Times New Roman"/>
          <w:sz w:val="28"/>
          <w:szCs w:val="27"/>
        </w:rPr>
        <w:t xml:space="preserve">    </w:t>
      </w:r>
      <w:r w:rsidR="00E42593" w:rsidRPr="001C0C18">
        <w:rPr>
          <w:rFonts w:cs="Times New Roman"/>
          <w:sz w:val="28"/>
          <w:szCs w:val="27"/>
          <w:lang w:val="uk-UA"/>
        </w:rPr>
        <w:t>м.</w:t>
      </w:r>
      <w:r w:rsidR="00BD2496">
        <w:rPr>
          <w:rFonts w:cs="Times New Roman"/>
          <w:sz w:val="28"/>
          <w:szCs w:val="27"/>
          <w:lang w:val="uk-UA"/>
        </w:rPr>
        <w:t xml:space="preserve"> </w:t>
      </w:r>
      <w:r w:rsidR="00146C91" w:rsidRPr="001C0C18">
        <w:rPr>
          <w:rFonts w:cs="Times New Roman"/>
          <w:sz w:val="28"/>
          <w:szCs w:val="27"/>
          <w:lang w:val="uk-UA"/>
        </w:rPr>
        <w:t xml:space="preserve">Павлоград                          № </w:t>
      </w:r>
      <w:r>
        <w:rPr>
          <w:rFonts w:cs="Times New Roman"/>
          <w:sz w:val="28"/>
          <w:szCs w:val="27"/>
          <w:lang w:val="uk-UA"/>
        </w:rPr>
        <w:t>2492/0/3-26</w:t>
      </w:r>
    </w:p>
    <w:p w:rsidR="004F473D" w:rsidRPr="00B448E6" w:rsidRDefault="004F473D" w:rsidP="001C0C18">
      <w:pPr>
        <w:spacing w:line="192" w:lineRule="auto"/>
        <w:jc w:val="center"/>
        <w:rPr>
          <w:sz w:val="22"/>
          <w:szCs w:val="27"/>
          <w:lang w:val="uk-UA"/>
        </w:rPr>
      </w:pPr>
    </w:p>
    <w:p w:rsidR="00B67569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Про затвердження акту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</w:t>
      </w:r>
    </w:p>
    <w:p w:rsidR="00EB6A30" w:rsidRPr="001C0C18" w:rsidRDefault="00B67569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землі</w:t>
      </w:r>
      <w:r w:rsidR="00EB6A30" w:rsidRPr="001C0C18">
        <w:rPr>
          <w:rFonts w:eastAsia="Times New Roman" w:cs="Times New Roman"/>
          <w:sz w:val="28"/>
          <w:szCs w:val="27"/>
          <w:lang w:eastAsia="ar-SA" w:bidi="ar-SA"/>
        </w:rPr>
        <w:t xml:space="preserve"> 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>–</w:t>
      </w:r>
    </w:p>
    <w:p w:rsidR="00B67569" w:rsidRPr="001C0C18" w:rsidRDefault="00463C04" w:rsidP="001C0C18">
      <w:pPr>
        <w:spacing w:line="192" w:lineRule="auto"/>
        <w:jc w:val="both"/>
        <w:rPr>
          <w:rFonts w:eastAsia="Times New Roman" w:cs="Times New Roman"/>
          <w:sz w:val="28"/>
          <w:szCs w:val="27"/>
          <w:lang w:eastAsia="ar-SA" w:bidi="ar-SA"/>
        </w:rPr>
      </w:pPr>
      <w:r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</w:p>
    <w:p w:rsidR="00B67569" w:rsidRPr="00DF1EE0" w:rsidRDefault="00B67569" w:rsidP="001C0C18">
      <w:pPr>
        <w:spacing w:line="192" w:lineRule="auto"/>
        <w:jc w:val="both"/>
        <w:rPr>
          <w:rFonts w:eastAsia="Times New Roman" w:cs="Times New Roman"/>
          <w:sz w:val="22"/>
          <w:szCs w:val="27"/>
          <w:lang w:val="uk-UA" w:bidi="ar-SA"/>
        </w:rPr>
      </w:pPr>
    </w:p>
    <w:p w:rsidR="00B67569" w:rsidRPr="001C0C18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Згідно </w:t>
      </w:r>
      <w:r w:rsidRPr="001C0C18">
        <w:rPr>
          <w:rFonts w:cs="Times New Roman"/>
          <w:sz w:val="28"/>
          <w:szCs w:val="27"/>
          <w:lang w:val="uk-UA" w:eastAsia="ar-SA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40,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1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52,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ч. 6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ст.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59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Закону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«</w:t>
      </w:r>
      <w:r w:rsidRPr="001C0C18">
        <w:rPr>
          <w:rFonts w:cs="Times New Roman"/>
          <w:sz w:val="28"/>
          <w:szCs w:val="27"/>
          <w:lang w:val="uk-UA" w:eastAsia="ar-SA" w:bidi="ar-SA"/>
        </w:rPr>
        <w:t>Про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місцеве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самоврядування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Україні»,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підставі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Цивільного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Податкового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кодексу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України,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керуючись </w:t>
      </w:r>
      <w:r w:rsidRPr="001C0C18">
        <w:rPr>
          <w:rFonts w:cs="Times New Roman"/>
          <w:sz w:val="28"/>
          <w:szCs w:val="27"/>
          <w:lang w:val="uk-UA" w:eastAsia="ar-SA" w:bidi="ar-SA"/>
        </w:rPr>
        <w:t>Порядком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власникам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землекористувачам,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затвердженим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постановою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Кабінету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Міністрів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України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19.04.1993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року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№</w:t>
      </w:r>
      <w:r w:rsidRPr="001C0C18">
        <w:rPr>
          <w:rFonts w:eastAsia="Times New Roman" w:cs="Times New Roman"/>
          <w:sz w:val="28"/>
          <w:szCs w:val="27"/>
          <w:lang w:val="en-US" w:eastAsia="ar-SA" w:bidi="ar-SA"/>
        </w:rPr>
        <w:t> </w:t>
      </w:r>
      <w:r w:rsidRPr="001C0C18">
        <w:rPr>
          <w:rFonts w:cs="Times New Roman"/>
          <w:sz w:val="28"/>
          <w:szCs w:val="27"/>
          <w:lang w:val="uk-UA" w:eastAsia="ar-SA" w:bidi="ar-SA"/>
        </w:rPr>
        <w:t>284,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на підставі р</w:t>
      </w:r>
      <w:r w:rsidRPr="001C0C18">
        <w:rPr>
          <w:rFonts w:cs="Times New Roman"/>
          <w:sz w:val="28"/>
          <w:szCs w:val="27"/>
          <w:lang w:val="uk-UA" w:eastAsia="ar-SA" w:bidi="ar-SA"/>
        </w:rPr>
        <w:t>ішення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виконкому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від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23.1</w:t>
      </w:r>
      <w:r w:rsidR="00BD2496">
        <w:rPr>
          <w:rFonts w:cs="Times New Roman"/>
          <w:sz w:val="28"/>
          <w:szCs w:val="27"/>
          <w:lang w:val="uk-UA" w:eastAsia="ar-SA" w:bidi="ar-SA"/>
        </w:rPr>
        <w:t>0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>.202</w:t>
      </w:r>
      <w:r w:rsidR="00BD2496">
        <w:rPr>
          <w:rFonts w:cs="Times New Roman"/>
          <w:sz w:val="28"/>
          <w:szCs w:val="27"/>
          <w:lang w:val="uk-UA" w:eastAsia="ar-SA" w:bidi="ar-SA"/>
        </w:rPr>
        <w:t>4</w:t>
      </w:r>
      <w:r w:rsidR="008A1B77" w:rsidRPr="001C0C18">
        <w:rPr>
          <w:rFonts w:cs="Times New Roman"/>
          <w:sz w:val="28"/>
          <w:szCs w:val="27"/>
          <w:lang w:val="uk-UA" w:eastAsia="ar-SA" w:bidi="ar-SA"/>
        </w:rPr>
        <w:t xml:space="preserve"> № </w:t>
      </w:r>
      <w:r w:rsidR="00BD2496">
        <w:rPr>
          <w:rFonts w:cs="Times New Roman"/>
          <w:sz w:val="28"/>
          <w:szCs w:val="27"/>
          <w:lang w:val="uk-UA" w:eastAsia="ar-SA" w:bidi="ar-SA"/>
        </w:rPr>
        <w:t>1459/0</w:t>
      </w:r>
      <w:r w:rsidR="001D5137">
        <w:rPr>
          <w:rFonts w:cs="Times New Roman"/>
          <w:sz w:val="28"/>
          <w:szCs w:val="27"/>
          <w:lang w:val="uk-UA" w:eastAsia="ar-SA" w:bidi="ar-SA"/>
        </w:rPr>
        <w:t>/</w:t>
      </w:r>
      <w:r w:rsidR="00BD2496">
        <w:rPr>
          <w:rFonts w:cs="Times New Roman"/>
          <w:sz w:val="28"/>
          <w:szCs w:val="27"/>
          <w:lang w:val="uk-UA" w:eastAsia="ar-SA" w:bidi="ar-SA"/>
        </w:rPr>
        <w:t>3-24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«Про затвердження складу комісії з визначення та відшкодування збитків власнику 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»,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розглянувши акт комісії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</w:t>
      </w:r>
      <w:r w:rsidRPr="001C0C18">
        <w:rPr>
          <w:rFonts w:cs="Times New Roman"/>
          <w:sz w:val="28"/>
          <w:szCs w:val="27"/>
          <w:lang w:val="uk-UA" w:eastAsia="ar-SA" w:bidi="ar-SA"/>
        </w:rPr>
        <w:t>відшкодування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землі – </w:t>
      </w:r>
      <w:r w:rsidR="00463C04">
        <w:rPr>
          <w:rFonts w:eastAsia="Times New Roman"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в</w:t>
      </w:r>
      <w:r w:rsidR="001647A0" w:rsidRPr="001C0C18">
        <w:rPr>
          <w:rFonts w:eastAsia="Times New Roman" w:cs="Times New Roman"/>
          <w:sz w:val="28"/>
          <w:szCs w:val="27"/>
          <w:lang w:val="uk-UA" w:eastAsia="ar-SA" w:bidi="ar-SA"/>
        </w:rPr>
        <w:t>ід</w:t>
      </w:r>
      <w:r w:rsidR="00CA6D4E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A70F2A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8F09C3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</w:t>
      </w:r>
      <w:r w:rsidR="00CA6D4E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8</w:t>
      </w:r>
      <w:r w:rsidR="008F09C3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.202</w:t>
      </w:r>
      <w:r w:rsidR="00A70F2A" w:rsidRPr="002A2217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>6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року,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з </w:t>
      </w:r>
      <w:r w:rsidRPr="001C0C18">
        <w:rPr>
          <w:rFonts w:cs="Times New Roman"/>
          <w:sz w:val="28"/>
          <w:szCs w:val="27"/>
          <w:lang w:val="uk-UA" w:eastAsia="ar-SA" w:bidi="ar-SA"/>
        </w:rPr>
        <w:t>метою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посилення </w:t>
      </w:r>
      <w:r w:rsidRPr="001C0C18">
        <w:rPr>
          <w:rFonts w:cs="Times New Roman"/>
          <w:sz w:val="28"/>
          <w:szCs w:val="27"/>
          <w:lang w:val="uk-UA" w:eastAsia="ru-RU" w:bidi="ar-SA"/>
        </w:rPr>
        <w:t>контролю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створення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єдиних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організаційно-правових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та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економічних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засад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визначення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розмірів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збитків,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заподіяних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використанням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земельних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ділянок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з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ru-RU" w:bidi="ar-SA"/>
        </w:rPr>
        <w:t>порушенням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 земельного </w:t>
      </w:r>
      <w:r w:rsidRPr="001C0C18">
        <w:rPr>
          <w:rFonts w:cs="Times New Roman"/>
          <w:sz w:val="28"/>
          <w:szCs w:val="27"/>
          <w:lang w:val="uk-UA" w:eastAsia="ru-RU" w:bidi="ar-SA"/>
        </w:rPr>
        <w:t>законодавства</w:t>
      </w:r>
      <w:r w:rsidRPr="001C0C18">
        <w:rPr>
          <w:rFonts w:eastAsia="Times New Roman" w:cs="Times New Roman"/>
          <w:sz w:val="28"/>
          <w:szCs w:val="27"/>
          <w:lang w:val="uk-UA" w:eastAsia="ru-RU" w:bidi="ar-SA"/>
        </w:rPr>
        <w:t xml:space="preserve">, 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виконавчий комітет </w:t>
      </w:r>
      <w:r w:rsidRPr="001C0C18">
        <w:rPr>
          <w:rFonts w:cs="Times New Roman"/>
          <w:sz w:val="28"/>
          <w:szCs w:val="27"/>
          <w:lang w:val="uk-UA" w:bidi="ar-SA"/>
        </w:rPr>
        <w:t>міської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ради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</w:p>
    <w:p w:rsidR="00B67569" w:rsidRPr="00DF1EE0" w:rsidRDefault="00B67569" w:rsidP="001C0C18">
      <w:pPr>
        <w:spacing w:line="192" w:lineRule="auto"/>
        <w:ind w:firstLine="870"/>
        <w:jc w:val="both"/>
        <w:rPr>
          <w:rFonts w:eastAsia="Times New Roman" w:cs="Times New Roman"/>
          <w:sz w:val="20"/>
          <w:szCs w:val="27"/>
          <w:lang w:val="uk-UA" w:eastAsia="ar-SA" w:bidi="ar-SA"/>
        </w:rPr>
      </w:pPr>
    </w:p>
    <w:p w:rsidR="00B67569" w:rsidRPr="001C0C18" w:rsidRDefault="00B67569" w:rsidP="001C0C18">
      <w:pPr>
        <w:spacing w:line="192" w:lineRule="auto"/>
        <w:jc w:val="center"/>
        <w:rPr>
          <w:rFonts w:cs="Times New Roman"/>
          <w:b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В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Р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І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Ш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И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В</w:t>
      </w:r>
      <w:r w:rsidRPr="001C0C18">
        <w:rPr>
          <w:rFonts w:eastAsia="Times New Roman" w:cs="Times New Roman"/>
          <w:b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b/>
          <w:sz w:val="28"/>
          <w:szCs w:val="27"/>
          <w:lang w:val="uk-UA" w:bidi="ar-SA"/>
        </w:rPr>
        <w:t>:</w:t>
      </w:r>
    </w:p>
    <w:p w:rsidR="00B67569" w:rsidRPr="00DF1EE0" w:rsidRDefault="00B67569" w:rsidP="001C0C18">
      <w:pPr>
        <w:spacing w:line="192" w:lineRule="auto"/>
        <w:jc w:val="both"/>
        <w:rPr>
          <w:sz w:val="20"/>
          <w:szCs w:val="27"/>
          <w:lang w:val="uk-UA"/>
        </w:rPr>
      </w:pPr>
    </w:p>
    <w:p w:rsidR="00B67569" w:rsidRPr="001C0C18" w:rsidRDefault="00B67569" w:rsidP="00CA6D4E">
      <w:pPr>
        <w:spacing w:line="216" w:lineRule="auto"/>
        <w:ind w:firstLine="709"/>
        <w:jc w:val="both"/>
        <w:rPr>
          <w:rFonts w:cs="Times New Roman"/>
          <w:sz w:val="28"/>
          <w:szCs w:val="27"/>
          <w:lang w:val="uk-UA" w:eastAsia="ar-S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1. Затвердити акт комісії 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визначення та відшкодування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власнику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землі – </w:t>
      </w:r>
      <w:r w:rsidR="00463C04">
        <w:rPr>
          <w:rFonts w:cs="Times New Roman"/>
          <w:sz w:val="28"/>
          <w:szCs w:val="27"/>
          <w:lang w:val="uk-UA" w:eastAsia="ar-SA" w:bidi="ar-SA"/>
        </w:rPr>
        <w:t>Павлоградській міській територіальній громаді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1647A0" w:rsidRPr="001C0C18">
        <w:rPr>
          <w:rFonts w:eastAsia="Times New Roman" w:cs="Times New Roman"/>
          <w:sz w:val="28"/>
          <w:szCs w:val="27"/>
          <w:lang w:val="uk-UA" w:bidi="ar-SA"/>
        </w:rPr>
        <w:t xml:space="preserve">від </w:t>
      </w:r>
      <w:r w:rsidR="00727F5F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="001647A0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</w:t>
      </w:r>
      <w:r w:rsidR="00CA6D4E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0</w:t>
      </w:r>
      <w:r w:rsidR="002A2217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8</w:t>
      </w:r>
      <w:r w:rsidR="0041272C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.202</w:t>
      </w:r>
      <w:r w:rsidR="00727F5F" w:rsidRPr="002A2217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>6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(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додається) </w:t>
      </w:r>
      <w:r w:rsidRPr="001C0C18">
        <w:rPr>
          <w:rFonts w:cs="Times New Roman"/>
          <w:sz w:val="28"/>
          <w:szCs w:val="27"/>
          <w:lang w:val="uk-UA" w:eastAsia="ar-S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факту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збитків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(неодержаного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Павлоградською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радою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доходу),</w:t>
      </w:r>
      <w:r w:rsidR="00EB6A30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які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нанесені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міській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="00093B7E" w:rsidRPr="001C0C18">
        <w:rPr>
          <w:rFonts w:cs="Times New Roman"/>
          <w:sz w:val="28"/>
          <w:szCs w:val="27"/>
          <w:lang w:val="uk-UA" w:eastAsia="ar-SA" w:bidi="ar-SA"/>
        </w:rPr>
        <w:t>раді</w:t>
      </w:r>
      <w:r w:rsidR="00BD2496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2A2217">
        <w:rPr>
          <w:rFonts w:cs="Times New Roman"/>
          <w:sz w:val="28"/>
          <w:szCs w:val="27"/>
          <w:lang w:val="uk-UA" w:eastAsia="ar-SA" w:bidi="ar-SA"/>
        </w:rPr>
        <w:t>ххххх</w:t>
      </w:r>
      <w:r w:rsidR="00727F5F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="00E573A5" w:rsidRPr="001C0C18">
        <w:rPr>
          <w:rFonts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за</w:t>
      </w:r>
      <w:r w:rsidR="0099397D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використання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>земельної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eastAsia="ar-SA" w:bidi="ar-SA"/>
        </w:rPr>
        <w:t xml:space="preserve">ділянки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 xml:space="preserve">площею </w:t>
      </w:r>
      <w:r w:rsidR="00625307">
        <w:rPr>
          <w:sz w:val="28"/>
          <w:szCs w:val="28"/>
          <w:lang w:val="uk-UA"/>
        </w:rPr>
        <w:t>0</w:t>
      </w:r>
      <w:r w:rsidR="00625307">
        <w:rPr>
          <w:sz w:val="28"/>
          <w:szCs w:val="28"/>
        </w:rPr>
        <w:t>,</w:t>
      </w:r>
      <w:r w:rsidR="00003731">
        <w:rPr>
          <w:sz w:val="28"/>
          <w:szCs w:val="28"/>
          <w:lang w:val="uk-UA"/>
        </w:rPr>
        <w:t>0070</w:t>
      </w:r>
      <w:r w:rsidR="00DF1EE0" w:rsidRPr="000E0AAD">
        <w:rPr>
          <w:sz w:val="28"/>
          <w:szCs w:val="28"/>
        </w:rPr>
        <w:t xml:space="preserve"> </w:t>
      </w:r>
      <w:r w:rsidR="00DF1EE0" w:rsidRPr="00280C27">
        <w:rPr>
          <w:rFonts w:cs="Times New Roman"/>
          <w:sz w:val="28"/>
          <w:szCs w:val="28"/>
          <w:lang w:val="uk-UA" w:eastAsia="ar-SA" w:bidi="ar-SA"/>
        </w:rPr>
        <w:t>га</w:t>
      </w:r>
      <w:r w:rsidR="00571038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DF1EE0" w:rsidRPr="00280C27">
        <w:rPr>
          <w:rFonts w:eastAsia="Times New Roman" w:cs="Times New Roman"/>
          <w:sz w:val="28"/>
          <w:szCs w:val="28"/>
          <w:lang w:val="uk-UA" w:eastAsia="ar-SA" w:bidi="ar-SA"/>
        </w:rPr>
        <w:t>на</w:t>
      </w:r>
      <w:r w:rsidR="008035C6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727F5F" w:rsidRPr="00D84F2F">
        <w:rPr>
          <w:sz w:val="28"/>
          <w:szCs w:val="28"/>
        </w:rPr>
        <w:t>вул.</w:t>
      </w:r>
      <w:r w:rsidR="00727F5F">
        <w:rPr>
          <w:sz w:val="28"/>
          <w:szCs w:val="28"/>
        </w:rPr>
        <w:t> </w:t>
      </w:r>
      <w:r w:rsidR="00003731">
        <w:rPr>
          <w:sz w:val="28"/>
          <w:szCs w:val="28"/>
          <w:lang w:val="uk-UA"/>
        </w:rPr>
        <w:t>Центральна</w:t>
      </w:r>
      <w:r w:rsidR="00727F5F">
        <w:rPr>
          <w:sz w:val="28"/>
          <w:szCs w:val="28"/>
        </w:rPr>
        <w:t>, </w:t>
      </w:r>
      <w:r w:rsidR="002A2217">
        <w:rPr>
          <w:sz w:val="28"/>
          <w:szCs w:val="28"/>
          <w:lang w:val="uk-UA"/>
        </w:rPr>
        <w:t>ххххх</w:t>
      </w:r>
      <w:r w:rsidR="00545019">
        <w:rPr>
          <w:rFonts w:eastAsia="Times New Roman" w:cs="Times New Roman"/>
          <w:sz w:val="28"/>
          <w:szCs w:val="28"/>
          <w:lang w:val="uk-UA" w:eastAsia="ar-SA" w:bidi="ar-SA"/>
        </w:rPr>
        <w:t xml:space="preserve"> </w:t>
      </w:r>
      <w:r w:rsidR="001C0C18" w:rsidRPr="001C0C18">
        <w:rPr>
          <w:rFonts w:eastAsia="Times New Roman" w:cs="Times New Roman"/>
          <w:sz w:val="28"/>
          <w:szCs w:val="27"/>
          <w:lang w:val="uk-UA" w:eastAsia="ar-SA" w:bidi="ar-SA"/>
        </w:rPr>
        <w:t>у</w:t>
      </w:r>
      <w:r w:rsidR="008035C6">
        <w:rPr>
          <w:rFonts w:eastAsia="Times New Roman" w:cs="Times New Roman"/>
          <w:sz w:val="28"/>
          <w:szCs w:val="27"/>
          <w:lang w:val="uk-UA" w:eastAsia="ar-SA" w:bidi="ar-SA"/>
        </w:rPr>
        <w:t xml:space="preserve">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м. П</w:t>
      </w:r>
      <w:r w:rsidRPr="001C0C18">
        <w:rPr>
          <w:rFonts w:cs="Times New Roman"/>
          <w:sz w:val="28"/>
          <w:szCs w:val="27"/>
          <w:lang w:val="uk-UA" w:eastAsia="ar-SA" w:bidi="ar-SA"/>
        </w:rPr>
        <w:t>авлоград б</w:t>
      </w:r>
      <w:r w:rsidR="00093B7E" w:rsidRPr="001C0C18">
        <w:rPr>
          <w:rFonts w:eastAsia="Times New Roman" w:cs="Times New Roman"/>
          <w:sz w:val="28"/>
          <w:szCs w:val="27"/>
          <w:lang w:val="uk-UA" w:eastAsia="ar-SA" w:bidi="ar-SA"/>
        </w:rPr>
        <w:t xml:space="preserve">ез </w:t>
      </w:r>
      <w:r w:rsidRPr="001C0C18">
        <w:rPr>
          <w:rFonts w:eastAsia="Times New Roman" w:cs="Times New Roman"/>
          <w:sz w:val="28"/>
          <w:szCs w:val="27"/>
          <w:lang w:val="uk-UA" w:eastAsia="ar-SA" w:bidi="ar-SA"/>
        </w:rPr>
        <w:t>правовстановлюючих документів</w:t>
      </w:r>
      <w:r w:rsidRPr="001C0C18">
        <w:rPr>
          <w:rFonts w:cs="Times New Roman"/>
          <w:sz w:val="28"/>
          <w:szCs w:val="27"/>
          <w:lang w:val="uk-UA" w:eastAsia="ar-SA" w:bidi="ar-SA"/>
        </w:rPr>
        <w:t>.</w:t>
      </w:r>
    </w:p>
    <w:p w:rsidR="00CD3FF9" w:rsidRDefault="00B67569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2. </w:t>
      </w:r>
      <w:r w:rsidRPr="001C0C18">
        <w:rPr>
          <w:rFonts w:cs="Times New Roman"/>
          <w:sz w:val="28"/>
          <w:szCs w:val="27"/>
          <w:lang w:val="uk-UA" w:bidi="ar-SA"/>
        </w:rPr>
        <w:t>Координацію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роботи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щодо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виконання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даного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рішення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покласти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начальника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відділу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земельно-ринкових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відносин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Вишнякову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sz w:val="28"/>
          <w:szCs w:val="27"/>
          <w:lang w:val="uk-UA" w:bidi="ar-SA"/>
        </w:rPr>
        <w:t>О.О.,</w:t>
      </w:r>
      <w:r w:rsidRPr="001C0C18">
        <w:rPr>
          <w:rFonts w:eastAsia="Times New Roman" w:cs="Times New Roman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контроль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eastAsia="ar-SA" w:bidi="ar-SA"/>
        </w:rPr>
        <w:t xml:space="preserve">–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заступника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</w:t>
      </w:r>
      <w:r w:rsidRPr="001C0C18">
        <w:rPr>
          <w:rFonts w:cs="Times New Roman"/>
          <w:color w:val="000000" w:themeColor="text1"/>
          <w:sz w:val="28"/>
          <w:szCs w:val="27"/>
          <w:lang w:val="uk-UA" w:bidi="ar-SA"/>
        </w:rPr>
        <w:t>міського</w:t>
      </w:r>
      <w:r w:rsidRPr="001C0C18"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  <w:t xml:space="preserve"> голови з питань діяльності виконавчих органів ради Пацко С.Г. </w:t>
      </w:r>
    </w:p>
    <w:p w:rsidR="009859B3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p w:rsidR="009859B3" w:rsidRPr="00CD3FF9" w:rsidRDefault="009859B3" w:rsidP="00CA6D4E">
      <w:pPr>
        <w:spacing w:line="216" w:lineRule="auto"/>
        <w:ind w:firstLine="709"/>
        <w:jc w:val="both"/>
        <w:rPr>
          <w:rFonts w:eastAsia="Times New Roman" w:cs="Times New Roman"/>
          <w:color w:val="000000" w:themeColor="text1"/>
          <w:sz w:val="28"/>
          <w:szCs w:val="27"/>
          <w:lang w:val="uk-UA" w:bidi="ar-SA"/>
        </w:rPr>
      </w:pPr>
    </w:p>
    <w:tbl>
      <w:tblPr>
        <w:tblStyle w:val="ac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71"/>
        <w:gridCol w:w="2976"/>
      </w:tblGrid>
      <w:tr w:rsidR="009859B3" w:rsidRPr="00342DE9" w:rsidTr="00904316">
        <w:tc>
          <w:tcPr>
            <w:tcW w:w="6771" w:type="dxa"/>
          </w:tcPr>
          <w:p w:rsidR="009859B3" w:rsidRPr="00342DE9" w:rsidRDefault="00B71BDC" w:rsidP="00904316">
            <w:pPr>
              <w:jc w:val="both"/>
              <w:rPr>
                <w:rFonts w:eastAsia="Times New Roman" w:cs="Times New Roman"/>
                <w:color w:val="000000" w:themeColor="text1"/>
                <w:sz w:val="12"/>
                <w:szCs w:val="16"/>
                <w:lang w:val="uk-UA" w:bidi="ar-SA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Секретар міської ради</w:t>
            </w:r>
          </w:p>
        </w:tc>
        <w:tc>
          <w:tcPr>
            <w:tcW w:w="2976" w:type="dxa"/>
          </w:tcPr>
          <w:p w:rsidR="009859B3" w:rsidRPr="00342DE9" w:rsidRDefault="00B71BDC" w:rsidP="00904316">
            <w:pPr>
              <w:jc w:val="both"/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</w:pPr>
            <w:r>
              <w:rPr>
                <w:rFonts w:eastAsia="Times New Roman" w:cs="Times New Roman"/>
                <w:color w:val="000000" w:themeColor="text1"/>
                <w:sz w:val="28"/>
                <w:szCs w:val="28"/>
                <w:lang w:val="uk-UA" w:bidi="ar-SA"/>
              </w:rPr>
              <w:t>Сергій ОСТРЕНКО</w:t>
            </w:r>
            <w:bookmarkStart w:id="0" w:name="_GoBack"/>
            <w:bookmarkEnd w:id="0"/>
          </w:p>
        </w:tc>
      </w:tr>
    </w:tbl>
    <w:p w:rsidR="00FE3EE1" w:rsidRPr="001C0C18" w:rsidRDefault="00FE3EE1" w:rsidP="00901F25">
      <w:pPr>
        <w:spacing w:line="260" w:lineRule="exact"/>
        <w:rPr>
          <w:rFonts w:cs="Times New Roman"/>
          <w:sz w:val="27"/>
          <w:szCs w:val="27"/>
          <w:lang w:val="uk-UA" w:eastAsia="ar-SA"/>
        </w:rPr>
      </w:pPr>
    </w:p>
    <w:sectPr w:rsidR="00FE3EE1" w:rsidRPr="001C0C18" w:rsidSect="0041411F">
      <w:pgSz w:w="11906" w:h="16838"/>
      <w:pgMar w:top="284" w:right="567" w:bottom="426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3DDB" w:rsidRDefault="00B73DDB" w:rsidP="004F045D">
      <w:r>
        <w:separator/>
      </w:r>
    </w:p>
  </w:endnote>
  <w:endnote w:type="continuationSeparator" w:id="0">
    <w:p w:rsidR="00B73DDB" w:rsidRDefault="00B73DDB" w:rsidP="004F0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3DDB" w:rsidRDefault="00B73DDB" w:rsidP="004F045D">
      <w:r>
        <w:separator/>
      </w:r>
    </w:p>
  </w:footnote>
  <w:footnote w:type="continuationSeparator" w:id="0">
    <w:p w:rsidR="00B73DDB" w:rsidRDefault="00B73DDB" w:rsidP="004F0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19F33A16"/>
    <w:multiLevelType w:val="multilevel"/>
    <w:tmpl w:val="C4EC4816"/>
    <w:lvl w:ilvl="0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5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1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7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30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F473D"/>
    <w:rsid w:val="00000BAD"/>
    <w:rsid w:val="00003731"/>
    <w:rsid w:val="000046FC"/>
    <w:rsid w:val="00011DDB"/>
    <w:rsid w:val="00024A97"/>
    <w:rsid w:val="00025B37"/>
    <w:rsid w:val="00030F7A"/>
    <w:rsid w:val="00046109"/>
    <w:rsid w:val="0005045D"/>
    <w:rsid w:val="00070D61"/>
    <w:rsid w:val="000718CD"/>
    <w:rsid w:val="000804D5"/>
    <w:rsid w:val="00093B7E"/>
    <w:rsid w:val="000A781D"/>
    <w:rsid w:val="000A78C6"/>
    <w:rsid w:val="000B5635"/>
    <w:rsid w:val="000C1BF1"/>
    <w:rsid w:val="000C6B44"/>
    <w:rsid w:val="000E7F81"/>
    <w:rsid w:val="000F39E3"/>
    <w:rsid w:val="000F40F4"/>
    <w:rsid w:val="001171DE"/>
    <w:rsid w:val="00127019"/>
    <w:rsid w:val="00136154"/>
    <w:rsid w:val="00140171"/>
    <w:rsid w:val="001455F5"/>
    <w:rsid w:val="00146C91"/>
    <w:rsid w:val="0016197F"/>
    <w:rsid w:val="00161D5A"/>
    <w:rsid w:val="0016247D"/>
    <w:rsid w:val="001647A0"/>
    <w:rsid w:val="00183667"/>
    <w:rsid w:val="0018766B"/>
    <w:rsid w:val="00190933"/>
    <w:rsid w:val="001A3160"/>
    <w:rsid w:val="001A4BD0"/>
    <w:rsid w:val="001A7D30"/>
    <w:rsid w:val="001B0796"/>
    <w:rsid w:val="001B3AF4"/>
    <w:rsid w:val="001C0C18"/>
    <w:rsid w:val="001D0615"/>
    <w:rsid w:val="001D5137"/>
    <w:rsid w:val="001D5F29"/>
    <w:rsid w:val="001E286F"/>
    <w:rsid w:val="001E3254"/>
    <w:rsid w:val="001E6870"/>
    <w:rsid w:val="00211ADD"/>
    <w:rsid w:val="00255C87"/>
    <w:rsid w:val="00256BEC"/>
    <w:rsid w:val="00265B68"/>
    <w:rsid w:val="00295AEF"/>
    <w:rsid w:val="00295B7E"/>
    <w:rsid w:val="002A2217"/>
    <w:rsid w:val="002A68BD"/>
    <w:rsid w:val="002B1177"/>
    <w:rsid w:val="002D1BA5"/>
    <w:rsid w:val="002D5D50"/>
    <w:rsid w:val="002E2B2C"/>
    <w:rsid w:val="0031164E"/>
    <w:rsid w:val="0032019B"/>
    <w:rsid w:val="003207CB"/>
    <w:rsid w:val="00324E70"/>
    <w:rsid w:val="00326EDC"/>
    <w:rsid w:val="00327284"/>
    <w:rsid w:val="00336CCB"/>
    <w:rsid w:val="00337BF3"/>
    <w:rsid w:val="00340213"/>
    <w:rsid w:val="003407E8"/>
    <w:rsid w:val="00363EA8"/>
    <w:rsid w:val="00370DBF"/>
    <w:rsid w:val="003A72C0"/>
    <w:rsid w:val="003A76C7"/>
    <w:rsid w:val="003B509C"/>
    <w:rsid w:val="003B6DD0"/>
    <w:rsid w:val="003C05A5"/>
    <w:rsid w:val="003C2F28"/>
    <w:rsid w:val="003D5DFF"/>
    <w:rsid w:val="003D6F34"/>
    <w:rsid w:val="003D7D31"/>
    <w:rsid w:val="003E604C"/>
    <w:rsid w:val="00401588"/>
    <w:rsid w:val="00402C26"/>
    <w:rsid w:val="00410A1D"/>
    <w:rsid w:val="0041272C"/>
    <w:rsid w:val="00413816"/>
    <w:rsid w:val="0041411F"/>
    <w:rsid w:val="004146DC"/>
    <w:rsid w:val="00426138"/>
    <w:rsid w:val="00427C8C"/>
    <w:rsid w:val="004369F4"/>
    <w:rsid w:val="00437685"/>
    <w:rsid w:val="00463C04"/>
    <w:rsid w:val="0046659A"/>
    <w:rsid w:val="004746EB"/>
    <w:rsid w:val="00474EAE"/>
    <w:rsid w:val="00482188"/>
    <w:rsid w:val="004C46C6"/>
    <w:rsid w:val="004C70BA"/>
    <w:rsid w:val="004D3DB1"/>
    <w:rsid w:val="004F045D"/>
    <w:rsid w:val="004F473D"/>
    <w:rsid w:val="00500A32"/>
    <w:rsid w:val="00506619"/>
    <w:rsid w:val="00506EEA"/>
    <w:rsid w:val="00513857"/>
    <w:rsid w:val="0052488A"/>
    <w:rsid w:val="005376B3"/>
    <w:rsid w:val="005378FC"/>
    <w:rsid w:val="00545019"/>
    <w:rsid w:val="00556723"/>
    <w:rsid w:val="005571E1"/>
    <w:rsid w:val="00571038"/>
    <w:rsid w:val="00585FB4"/>
    <w:rsid w:val="0059224E"/>
    <w:rsid w:val="005A0B72"/>
    <w:rsid w:val="005A2B4C"/>
    <w:rsid w:val="005A6ED2"/>
    <w:rsid w:val="005B1F5F"/>
    <w:rsid w:val="005C4063"/>
    <w:rsid w:val="005C647F"/>
    <w:rsid w:val="005C6FD0"/>
    <w:rsid w:val="005D6BAC"/>
    <w:rsid w:val="005E3060"/>
    <w:rsid w:val="005F4417"/>
    <w:rsid w:val="00610196"/>
    <w:rsid w:val="006129FC"/>
    <w:rsid w:val="00625307"/>
    <w:rsid w:val="00630E8F"/>
    <w:rsid w:val="006415B7"/>
    <w:rsid w:val="006477FC"/>
    <w:rsid w:val="0066376A"/>
    <w:rsid w:val="006679A3"/>
    <w:rsid w:val="00691014"/>
    <w:rsid w:val="006B03C4"/>
    <w:rsid w:val="006D0FCF"/>
    <w:rsid w:val="006D3520"/>
    <w:rsid w:val="006E4617"/>
    <w:rsid w:val="006E4A25"/>
    <w:rsid w:val="006E6217"/>
    <w:rsid w:val="00707F51"/>
    <w:rsid w:val="00713C3A"/>
    <w:rsid w:val="00722B44"/>
    <w:rsid w:val="00726051"/>
    <w:rsid w:val="00727F5F"/>
    <w:rsid w:val="00736406"/>
    <w:rsid w:val="0074287E"/>
    <w:rsid w:val="00743ECF"/>
    <w:rsid w:val="007616B8"/>
    <w:rsid w:val="00777231"/>
    <w:rsid w:val="00781152"/>
    <w:rsid w:val="007A2F65"/>
    <w:rsid w:val="007A54C8"/>
    <w:rsid w:val="007B1711"/>
    <w:rsid w:val="007E7AD2"/>
    <w:rsid w:val="007F257C"/>
    <w:rsid w:val="008035C6"/>
    <w:rsid w:val="008366B9"/>
    <w:rsid w:val="00836DCA"/>
    <w:rsid w:val="00847410"/>
    <w:rsid w:val="00850074"/>
    <w:rsid w:val="0085125A"/>
    <w:rsid w:val="008547FD"/>
    <w:rsid w:val="0088799E"/>
    <w:rsid w:val="008A1B77"/>
    <w:rsid w:val="008B6CD1"/>
    <w:rsid w:val="008D153A"/>
    <w:rsid w:val="008E05CF"/>
    <w:rsid w:val="008F09C3"/>
    <w:rsid w:val="008F507A"/>
    <w:rsid w:val="008F60BE"/>
    <w:rsid w:val="00900090"/>
    <w:rsid w:val="00901F25"/>
    <w:rsid w:val="00906F6B"/>
    <w:rsid w:val="00930309"/>
    <w:rsid w:val="00931077"/>
    <w:rsid w:val="00933E3B"/>
    <w:rsid w:val="0093576F"/>
    <w:rsid w:val="0094069C"/>
    <w:rsid w:val="00957BE9"/>
    <w:rsid w:val="00961DB6"/>
    <w:rsid w:val="00967B22"/>
    <w:rsid w:val="00971754"/>
    <w:rsid w:val="0097193F"/>
    <w:rsid w:val="0097216E"/>
    <w:rsid w:val="0098107D"/>
    <w:rsid w:val="009859B3"/>
    <w:rsid w:val="00986519"/>
    <w:rsid w:val="0099207E"/>
    <w:rsid w:val="0099397D"/>
    <w:rsid w:val="00995365"/>
    <w:rsid w:val="00996365"/>
    <w:rsid w:val="009A3A10"/>
    <w:rsid w:val="009B2834"/>
    <w:rsid w:val="009E07E8"/>
    <w:rsid w:val="009E2D5D"/>
    <w:rsid w:val="009F5DE9"/>
    <w:rsid w:val="00A04B04"/>
    <w:rsid w:val="00A05877"/>
    <w:rsid w:val="00A21ECC"/>
    <w:rsid w:val="00A259BC"/>
    <w:rsid w:val="00A440D4"/>
    <w:rsid w:val="00A45DF9"/>
    <w:rsid w:val="00A56E00"/>
    <w:rsid w:val="00A61BF2"/>
    <w:rsid w:val="00A626DB"/>
    <w:rsid w:val="00A70F2A"/>
    <w:rsid w:val="00A937F4"/>
    <w:rsid w:val="00A95340"/>
    <w:rsid w:val="00AB1DFC"/>
    <w:rsid w:val="00AC7596"/>
    <w:rsid w:val="00AE076C"/>
    <w:rsid w:val="00AE3A37"/>
    <w:rsid w:val="00B032BB"/>
    <w:rsid w:val="00B106E2"/>
    <w:rsid w:val="00B33B9B"/>
    <w:rsid w:val="00B448E6"/>
    <w:rsid w:val="00B52CAD"/>
    <w:rsid w:val="00B62C27"/>
    <w:rsid w:val="00B67569"/>
    <w:rsid w:val="00B71BDC"/>
    <w:rsid w:val="00B73DDB"/>
    <w:rsid w:val="00B75514"/>
    <w:rsid w:val="00B75DB7"/>
    <w:rsid w:val="00B83425"/>
    <w:rsid w:val="00B875AB"/>
    <w:rsid w:val="00B87A89"/>
    <w:rsid w:val="00B97DE9"/>
    <w:rsid w:val="00BA472D"/>
    <w:rsid w:val="00BD191E"/>
    <w:rsid w:val="00BD2496"/>
    <w:rsid w:val="00BE1573"/>
    <w:rsid w:val="00BE1FDB"/>
    <w:rsid w:val="00BF3DB8"/>
    <w:rsid w:val="00C00FAE"/>
    <w:rsid w:val="00C05FED"/>
    <w:rsid w:val="00C07C65"/>
    <w:rsid w:val="00C07DCC"/>
    <w:rsid w:val="00C11522"/>
    <w:rsid w:val="00C1404C"/>
    <w:rsid w:val="00C15EFB"/>
    <w:rsid w:val="00C4682D"/>
    <w:rsid w:val="00C50567"/>
    <w:rsid w:val="00C61246"/>
    <w:rsid w:val="00C644B1"/>
    <w:rsid w:val="00C65A7F"/>
    <w:rsid w:val="00C66C40"/>
    <w:rsid w:val="00C82556"/>
    <w:rsid w:val="00CA6D4E"/>
    <w:rsid w:val="00CD3FF9"/>
    <w:rsid w:val="00CE36FA"/>
    <w:rsid w:val="00D12E45"/>
    <w:rsid w:val="00D13426"/>
    <w:rsid w:val="00D27B7E"/>
    <w:rsid w:val="00D441CB"/>
    <w:rsid w:val="00D45EB2"/>
    <w:rsid w:val="00D462DB"/>
    <w:rsid w:val="00D565CB"/>
    <w:rsid w:val="00D61197"/>
    <w:rsid w:val="00D74CA6"/>
    <w:rsid w:val="00D74DBA"/>
    <w:rsid w:val="00D75883"/>
    <w:rsid w:val="00D801E2"/>
    <w:rsid w:val="00D86026"/>
    <w:rsid w:val="00D87388"/>
    <w:rsid w:val="00D87DF5"/>
    <w:rsid w:val="00D90006"/>
    <w:rsid w:val="00D96F29"/>
    <w:rsid w:val="00DB7558"/>
    <w:rsid w:val="00DC4EEA"/>
    <w:rsid w:val="00DD3F24"/>
    <w:rsid w:val="00DF1EE0"/>
    <w:rsid w:val="00DF20AC"/>
    <w:rsid w:val="00DF7779"/>
    <w:rsid w:val="00E010EF"/>
    <w:rsid w:val="00E010F8"/>
    <w:rsid w:val="00E11D6C"/>
    <w:rsid w:val="00E1407D"/>
    <w:rsid w:val="00E20A5A"/>
    <w:rsid w:val="00E305BB"/>
    <w:rsid w:val="00E42593"/>
    <w:rsid w:val="00E51948"/>
    <w:rsid w:val="00E52E79"/>
    <w:rsid w:val="00E573A5"/>
    <w:rsid w:val="00E7578F"/>
    <w:rsid w:val="00E84A70"/>
    <w:rsid w:val="00E90CD6"/>
    <w:rsid w:val="00EA1F61"/>
    <w:rsid w:val="00EA2685"/>
    <w:rsid w:val="00EB0A6E"/>
    <w:rsid w:val="00EB3580"/>
    <w:rsid w:val="00EB6A30"/>
    <w:rsid w:val="00EC08C8"/>
    <w:rsid w:val="00EC1359"/>
    <w:rsid w:val="00EC32EA"/>
    <w:rsid w:val="00ED16BB"/>
    <w:rsid w:val="00EE25FB"/>
    <w:rsid w:val="00EF20FA"/>
    <w:rsid w:val="00EF73F5"/>
    <w:rsid w:val="00F07A4A"/>
    <w:rsid w:val="00F3353E"/>
    <w:rsid w:val="00F55C9D"/>
    <w:rsid w:val="00FB2F24"/>
    <w:rsid w:val="00FB56ED"/>
    <w:rsid w:val="00FC793E"/>
    <w:rsid w:val="00FD24BE"/>
    <w:rsid w:val="00FD2653"/>
    <w:rsid w:val="00FD310D"/>
    <w:rsid w:val="00FD3877"/>
    <w:rsid w:val="00FD7EE3"/>
    <w:rsid w:val="00FE3EE1"/>
    <w:rsid w:val="00FE424D"/>
    <w:rsid w:val="00FF095D"/>
    <w:rsid w:val="00FF4405"/>
    <w:rsid w:val="00FF5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85AFDA"/>
  <w15:docId w15:val="{A1DF1E79-C726-4AFA-8F47-A1C86F8B8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73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"/>
    <w:link w:val="10"/>
    <w:qFormat/>
    <w:rsid w:val="004F473D"/>
    <w:pPr>
      <w:keepNext/>
      <w:numPr>
        <w:numId w:val="1"/>
      </w:numPr>
      <w:ind w:left="0" w:firstLine="0"/>
      <w:jc w:val="center"/>
      <w:outlineLvl w:val="0"/>
    </w:pPr>
    <w:rPr>
      <w:b/>
      <w:sz w:val="36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45EB2"/>
    <w:pPr>
      <w:keepNext/>
      <w:keepLines/>
      <w:spacing w:before="200"/>
      <w:outlineLvl w:val="1"/>
    </w:pPr>
    <w:rPr>
      <w:rFonts w:asciiTheme="majorHAnsi" w:eastAsiaTheme="majorEastAsia" w:hAnsiTheme="majorHAnsi" w:cs="Mangal"/>
      <w:b/>
      <w:bCs/>
      <w:color w:val="4F81BD" w:themeColor="accent1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473D"/>
    <w:rPr>
      <w:rFonts w:ascii="Times New Roman" w:eastAsia="Lucida Sans Unicode" w:hAnsi="Times New Roman" w:cs="Tahoma"/>
      <w:b/>
      <w:kern w:val="1"/>
      <w:sz w:val="36"/>
      <w:szCs w:val="24"/>
      <w:lang w:val="uk-UA" w:eastAsia="zh-CN" w:bidi="hi-IN"/>
    </w:rPr>
  </w:style>
  <w:style w:type="paragraph" w:customStyle="1" w:styleId="a3">
    <w:name w:val="Текст в заданном формате"/>
    <w:basedOn w:val="a"/>
    <w:rsid w:val="004F473D"/>
    <w:rPr>
      <w:rFonts w:ascii="Courier New" w:eastAsia="Courier New" w:hAnsi="Courier New" w:cs="Courier New"/>
      <w:sz w:val="20"/>
      <w:szCs w:val="20"/>
    </w:rPr>
  </w:style>
  <w:style w:type="paragraph" w:styleId="a4">
    <w:name w:val="header"/>
    <w:basedOn w:val="a"/>
    <w:link w:val="a5"/>
    <w:rsid w:val="004F473D"/>
    <w:pPr>
      <w:tabs>
        <w:tab w:val="center" w:pos="4153"/>
        <w:tab w:val="right" w:pos="8306"/>
      </w:tabs>
    </w:pPr>
  </w:style>
  <w:style w:type="character" w:customStyle="1" w:styleId="a5">
    <w:name w:val="Верхний колонтитул Знак"/>
    <w:basedOn w:val="a0"/>
    <w:link w:val="a4"/>
    <w:rsid w:val="004F473D"/>
    <w:rPr>
      <w:rFonts w:ascii="Times New Roman" w:eastAsia="Lucida Sans Unicode" w:hAnsi="Times New Roman" w:cs="Tahoma"/>
      <w:kern w:val="1"/>
      <w:sz w:val="24"/>
      <w:szCs w:val="24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D45EB2"/>
    <w:rPr>
      <w:rFonts w:asciiTheme="majorHAnsi" w:eastAsiaTheme="majorEastAsia" w:hAnsiTheme="majorHAnsi" w:cs="Mangal"/>
      <w:b/>
      <w:bCs/>
      <w:color w:val="4F81BD" w:themeColor="accent1"/>
      <w:kern w:val="1"/>
      <w:sz w:val="26"/>
      <w:szCs w:val="23"/>
      <w:lang w:eastAsia="zh-CN" w:bidi="hi-IN"/>
    </w:rPr>
  </w:style>
  <w:style w:type="paragraph" w:styleId="a6">
    <w:name w:val="List Paragraph"/>
    <w:basedOn w:val="a"/>
    <w:uiPriority w:val="34"/>
    <w:qFormat/>
    <w:rsid w:val="00AB1DFC"/>
    <w:pPr>
      <w:ind w:left="720"/>
      <w:contextualSpacing/>
    </w:pPr>
    <w:rPr>
      <w:rFonts w:cs="Mangal"/>
      <w:szCs w:val="21"/>
    </w:rPr>
  </w:style>
  <w:style w:type="paragraph" w:styleId="a7">
    <w:name w:val="footer"/>
    <w:basedOn w:val="a"/>
    <w:link w:val="a8"/>
    <w:uiPriority w:val="99"/>
    <w:semiHidden/>
    <w:unhideWhenUsed/>
    <w:rsid w:val="004F045D"/>
    <w:pPr>
      <w:tabs>
        <w:tab w:val="center" w:pos="4677"/>
        <w:tab w:val="right" w:pos="9355"/>
      </w:tabs>
    </w:pPr>
    <w:rPr>
      <w:rFonts w:cs="Mangal"/>
      <w:szCs w:val="21"/>
    </w:rPr>
  </w:style>
  <w:style w:type="character" w:customStyle="1" w:styleId="a8">
    <w:name w:val="Нижний колонтитул Знак"/>
    <w:basedOn w:val="a0"/>
    <w:link w:val="a7"/>
    <w:uiPriority w:val="99"/>
    <w:semiHidden/>
    <w:rsid w:val="004F045D"/>
    <w:rPr>
      <w:rFonts w:ascii="Times New Roman" w:eastAsia="Lucida Sans Unicode" w:hAnsi="Times New Roman" w:cs="Mangal"/>
      <w:kern w:val="1"/>
      <w:sz w:val="24"/>
      <w:szCs w:val="21"/>
      <w:lang w:eastAsia="zh-CN" w:bidi="hi-IN"/>
    </w:rPr>
  </w:style>
  <w:style w:type="paragraph" w:styleId="a9">
    <w:name w:val="Body Text"/>
    <w:basedOn w:val="a"/>
    <w:link w:val="aa"/>
    <w:semiHidden/>
    <w:unhideWhenUsed/>
    <w:rsid w:val="00B75514"/>
    <w:pPr>
      <w:widowControl/>
    </w:pPr>
    <w:rPr>
      <w:rFonts w:eastAsia="Times New Roman" w:cs="Times New Roman"/>
      <w:kern w:val="0"/>
      <w:szCs w:val="20"/>
      <w:lang w:val="uk-UA" w:eastAsia="ar-SA" w:bidi="ar-SA"/>
    </w:rPr>
  </w:style>
  <w:style w:type="character" w:customStyle="1" w:styleId="aa">
    <w:name w:val="Основной текст Знак"/>
    <w:basedOn w:val="a0"/>
    <w:link w:val="a9"/>
    <w:semiHidden/>
    <w:rsid w:val="00B75514"/>
    <w:rPr>
      <w:rFonts w:ascii="Times New Roman" w:eastAsia="Times New Roman" w:hAnsi="Times New Roman" w:cs="Times New Roman"/>
      <w:sz w:val="24"/>
      <w:szCs w:val="20"/>
      <w:lang w:val="uk-UA" w:eastAsia="ar-SA"/>
    </w:rPr>
  </w:style>
  <w:style w:type="paragraph" w:styleId="ab">
    <w:name w:val="Normal (Web)"/>
    <w:basedOn w:val="a"/>
    <w:uiPriority w:val="99"/>
    <w:unhideWhenUsed/>
    <w:rsid w:val="00190933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apple-converted-space">
    <w:name w:val="apple-converted-space"/>
    <w:basedOn w:val="a0"/>
    <w:rsid w:val="00190933"/>
  </w:style>
  <w:style w:type="table" w:styleId="ac">
    <w:name w:val="Table Grid"/>
    <w:basedOn w:val="a1"/>
    <w:uiPriority w:val="59"/>
    <w:rsid w:val="00E010F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59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7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5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94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A5780E-3B42-46E5-A032-426A1CBCD0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1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zem5</dc:creator>
  <cp:lastModifiedBy>Олена Сошникова</cp:lastModifiedBy>
  <cp:revision>71</cp:revision>
  <cp:lastPrinted>2026-01-14T08:34:00Z</cp:lastPrinted>
  <dcterms:created xsi:type="dcterms:W3CDTF">2022-11-29T12:44:00Z</dcterms:created>
  <dcterms:modified xsi:type="dcterms:W3CDTF">2026-09-29T05:57:00Z</dcterms:modified>
</cp:coreProperties>
</file>